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9169B" w:rsidTr="002E4325">
        <w:trPr>
          <w:jc w:val="center"/>
        </w:trPr>
        <w:tc>
          <w:tcPr>
            <w:tcW w:w="154" w:type="dxa"/>
            <w:noWrap/>
          </w:tcPr>
          <w:p w:rsidR="00A9169B" w:rsidRPr="005541F0" w:rsidRDefault="00A9169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169B" w:rsidRPr="00EC7D10" w:rsidRDefault="00A10F0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A9169B" w:rsidRPr="005541F0" w:rsidRDefault="00A9169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169B" w:rsidRPr="00A10F06" w:rsidRDefault="00A10F0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9169B" w:rsidRPr="005541F0" w:rsidRDefault="00A916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9169B" w:rsidRPr="00EC7D10" w:rsidRDefault="00A10F0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9169B" w:rsidRPr="005541F0" w:rsidRDefault="00A916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9169B" w:rsidRPr="005541F0" w:rsidRDefault="00A9169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9169B" w:rsidRPr="005541F0" w:rsidRDefault="00A916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9169B" w:rsidRPr="00A10F06" w:rsidRDefault="00A10F0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9444</w:t>
            </w:r>
          </w:p>
        </w:tc>
      </w:tr>
    </w:tbl>
    <w:p w:rsidR="00A9169B" w:rsidRPr="00403ECC" w:rsidRDefault="00A9169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9169B" w:rsidRPr="00C46D9A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5541F0" w:rsidRDefault="00A916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5541F0" w:rsidRDefault="00A916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9169B" w:rsidRPr="005541F0" w:rsidRDefault="00A916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9169B" w:rsidRPr="008A10FC" w:rsidRDefault="00A9169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9169B" w:rsidRPr="00C46D9A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9169B" w:rsidRPr="005541F0" w:rsidRDefault="00A916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9169B" w:rsidRPr="005541F0" w:rsidRDefault="00A9169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9169B" w:rsidRPr="005541F0" w:rsidRDefault="00A916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9169B" w:rsidRPr="008A10FC" w:rsidRDefault="00A9169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9169B" w:rsidRDefault="00A9169B" w:rsidP="00A9169B">
      <w:pPr>
        <w:jc w:val="both"/>
        <w:rPr>
          <w:szCs w:val="28"/>
        </w:rPr>
      </w:pPr>
      <w:r>
        <w:rPr>
          <w:szCs w:val="28"/>
        </w:rPr>
        <w:t xml:space="preserve">О признании утратившими </w:t>
      </w:r>
    </w:p>
    <w:p w:rsidR="00A9169B" w:rsidRDefault="00A9169B" w:rsidP="00A9169B">
      <w:pPr>
        <w:jc w:val="both"/>
        <w:rPr>
          <w:szCs w:val="28"/>
        </w:rPr>
      </w:pPr>
      <w:r>
        <w:rPr>
          <w:szCs w:val="28"/>
        </w:rPr>
        <w:t xml:space="preserve">силу некоторых муниципальных </w:t>
      </w:r>
    </w:p>
    <w:p w:rsidR="00A9169B" w:rsidRDefault="00A9169B" w:rsidP="00A9169B">
      <w:pPr>
        <w:jc w:val="both"/>
        <w:rPr>
          <w:szCs w:val="28"/>
        </w:rPr>
      </w:pPr>
      <w:r>
        <w:rPr>
          <w:szCs w:val="28"/>
        </w:rPr>
        <w:t>правовых актов</w:t>
      </w:r>
    </w:p>
    <w:p w:rsidR="00A9169B" w:rsidRDefault="00A9169B" w:rsidP="00A9169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169B" w:rsidRDefault="00A9169B" w:rsidP="00A9169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169B" w:rsidRDefault="00A9169B" w:rsidP="00A9169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распоряжением Администрации города от 30.12.2005                       № 3686 «Об утверждении Регламента Администрации города», постановлением Администрации города от 17.07.2013 № 5159 «Об утверждении порядка                           принятия решений о разработке, формировани</w:t>
      </w:r>
      <w:r w:rsidR="00A26679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и реализации муниципальных программ городского округа город Сургут»: 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 xml:space="preserve">1. Признать утратившими силу постановления Администрации города:                     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 xml:space="preserve">- от 13.12.2013 № 8978 «Об утверждении муниципальной программы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 xml:space="preserve">- от 14.04.2014 № 2444 «О внесении изменений в постановление Администрации города от 13.12.2013 № 8978 «Об утверждении муниципальной                            программы «Доступная среда города Сургута на 2014 – 2020 годы»; 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15.07.2014 № 4875 «О внесении изменений в постановление Администрации города от 13.12.2013 № 8978 «Об утверждении муниципальной 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28.08.2014 № 5981 «О внесении изменений в постановление Администрации города от 13.12.2013 № 8978 «Об утверждении муниципальной 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10.12.2014 № 8284 «О внесении изменения в постановление Администрации города от 13.12.2013 № 8978 «Об утверждении муниципальной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15.12.2014 № 8395 «О внесении изменения в постановление Администрации города от 13.12.2013 № 8978 «Об утверждении муниципальной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26.02.2015 № 1308 «О внесении изменений в постановление Администрации города от 13.12.2013 № 8978 «Об утверждении муниципальной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03.07.2015 № 4590 «О внесении изменений в постановление Администрации города от 13.12.2013 № 8978 «Об утверждении муниципальной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13.10.2015 № 7172 «О внесении изменений в постановление Администрации города от 13.12.2013 № 8978 «Об утверждении муниципальной 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27.11.2015 № 8197 «О внесении изменений в постановление Администрации города от 13.12.2013 № 8978 «Об утверждении муниципальной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11.12.2015 № 8639 «О внесении изменений в постановление Администрации города от 13.12.2013 № 8978 «Об утверждении муниципальной                          программы «Доступная среда города Сургута на 2014 – 2020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04.03.2016 № 1593 «О внесении изменений в постановление Администрации города от 13.12.2013 № 8978 «Об утверждении муниципальной                        программы «Доступная среда города Сургута на 2014 – 2030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21.06.2016 № 4627 «О внесении изменений в постановление Администрации города от 13.12.2013 № 8978 «Об утверждении муниципальной                    программы «Доступная среда города Сургута на 2014 – 2030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12.09.2016 № 6822 «О внесении изменений в постановление Администрации города от 13.12.2013 № 8978 «Об утверждении муниципальной                     программы «Доступная среда города Сургута на 2014 – 2030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07.12.2016 № 8858 «О внесении изменения в постановление Администрации города от 13.12.2013 № 8978 «Об утверждении муниципальной                      программы «Доступная среда города Сургута на 2014 – 2030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 xml:space="preserve">- от 10.02.2017 № 796 «О внесении изменения в постановление </w:t>
      </w:r>
      <w:proofErr w:type="spellStart"/>
      <w:proofErr w:type="gramStart"/>
      <w:r>
        <w:rPr>
          <w:szCs w:val="28"/>
        </w:rPr>
        <w:t>Админист</w:t>
      </w:r>
      <w:proofErr w:type="spellEnd"/>
      <w:r>
        <w:rPr>
          <w:szCs w:val="28"/>
        </w:rPr>
        <w:t>-рации</w:t>
      </w:r>
      <w:proofErr w:type="gramEnd"/>
      <w:r>
        <w:rPr>
          <w:szCs w:val="28"/>
        </w:rPr>
        <w:t xml:space="preserve"> города от 13.12.2013 № 8978 «Об утверждении муниципальной                               программы «Доступная среда города Сургута на 2014 – 2030 годы»;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- от 02.06.2017 № 4543 «О внесении изменения в постановление Администрации города от 13.12.2013 № 8978 «Об утверждении муниципальной                    программы «Доступная среда города Сургута на 2014 – 2030 годы».</w:t>
      </w:r>
    </w:p>
    <w:p w:rsidR="00A9169B" w:rsidRDefault="00A9169B" w:rsidP="00A9169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с 01.01.2018.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A9169B" w:rsidRDefault="00A9169B" w:rsidP="00A9169B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A9169B" w:rsidRDefault="00A9169B" w:rsidP="00A9169B">
      <w:pPr>
        <w:ind w:firstLine="567"/>
        <w:jc w:val="both"/>
        <w:rPr>
          <w:szCs w:val="28"/>
        </w:rPr>
      </w:pPr>
    </w:p>
    <w:p w:rsidR="00A9169B" w:rsidRDefault="00A9169B" w:rsidP="00A9169B">
      <w:pPr>
        <w:ind w:firstLine="567"/>
        <w:jc w:val="both"/>
        <w:rPr>
          <w:szCs w:val="28"/>
        </w:rPr>
      </w:pPr>
    </w:p>
    <w:p w:rsidR="00A9169B" w:rsidRDefault="00A9169B" w:rsidP="00A9169B">
      <w:pPr>
        <w:ind w:left="900"/>
        <w:jc w:val="both"/>
        <w:rPr>
          <w:szCs w:val="28"/>
        </w:rPr>
      </w:pPr>
    </w:p>
    <w:p w:rsidR="00A9169B" w:rsidRDefault="00A9169B" w:rsidP="00A9169B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В.Н.</w:t>
      </w:r>
      <w:proofErr w:type="gramEnd"/>
      <w:r>
        <w:rPr>
          <w:szCs w:val="28"/>
        </w:rPr>
        <w:t xml:space="preserve"> Шувалов</w:t>
      </w:r>
    </w:p>
    <w:p w:rsidR="007560C1" w:rsidRPr="00A9169B" w:rsidRDefault="007560C1" w:rsidP="00A9169B"/>
    <w:sectPr w:rsidR="007560C1" w:rsidRPr="00A9169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9B"/>
    <w:rsid w:val="001469D6"/>
    <w:rsid w:val="00193DB6"/>
    <w:rsid w:val="007560C1"/>
    <w:rsid w:val="00A10F06"/>
    <w:rsid w:val="00A26679"/>
    <w:rsid w:val="00A5590F"/>
    <w:rsid w:val="00A9169B"/>
    <w:rsid w:val="00D80BB2"/>
    <w:rsid w:val="00E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E7F2-38FF-4E04-9A45-55CB7C4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2017-11-03T06:31:00Z</cp:lastPrinted>
  <dcterms:created xsi:type="dcterms:W3CDTF">2017-11-08T04:31:00Z</dcterms:created>
  <dcterms:modified xsi:type="dcterms:W3CDTF">2017-11-08T04:31:00Z</dcterms:modified>
</cp:coreProperties>
</file>