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A73FE" w:rsidTr="002E4325">
        <w:trPr>
          <w:jc w:val="center"/>
        </w:trPr>
        <w:tc>
          <w:tcPr>
            <w:tcW w:w="154" w:type="dxa"/>
            <w:noWrap/>
          </w:tcPr>
          <w:p w:rsidR="009A73FE" w:rsidRPr="005541F0" w:rsidRDefault="009A73FE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9A73FE" w:rsidRPr="00EC7D10" w:rsidRDefault="00117E0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2" w:type="dxa"/>
            <w:noWrap/>
          </w:tcPr>
          <w:p w:rsidR="009A73FE" w:rsidRPr="005541F0" w:rsidRDefault="009A73FE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A73FE" w:rsidRPr="00117E07" w:rsidRDefault="00117E0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9A73FE" w:rsidRPr="005541F0" w:rsidRDefault="009A73F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A73FE" w:rsidRPr="00EC7D10" w:rsidRDefault="00117E0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9A73FE" w:rsidRPr="005541F0" w:rsidRDefault="009A73F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A73FE" w:rsidRPr="005541F0" w:rsidRDefault="009A73FE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A73FE" w:rsidRPr="005541F0" w:rsidRDefault="009A73F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A73FE" w:rsidRPr="00117E07" w:rsidRDefault="00117E0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9508</w:t>
            </w:r>
          </w:p>
        </w:tc>
      </w:tr>
    </w:tbl>
    <w:p w:rsidR="009A73FE" w:rsidRPr="00403ECC" w:rsidRDefault="009A73FE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3FE" w:rsidRPr="005541F0" w:rsidRDefault="009A73F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A73FE" w:rsidRPr="005541F0" w:rsidRDefault="009A73F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A73FE" w:rsidRPr="005541F0" w:rsidRDefault="009A73F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A73FE" w:rsidRPr="005541F0" w:rsidRDefault="009A73F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A73FE" w:rsidRPr="00C46D9A" w:rsidRDefault="009A73F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A73FE" w:rsidRPr="005541F0" w:rsidRDefault="009A73F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9A73FE" w:rsidRPr="005541F0" w:rsidRDefault="009A73F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A73FE" w:rsidRPr="005541F0" w:rsidRDefault="009A73F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A73FE" w:rsidRPr="005541F0" w:rsidRDefault="009A73F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9A73FE" w:rsidRPr="005541F0" w:rsidRDefault="009A73F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A73FE" w:rsidRPr="008A10FC" w:rsidRDefault="009A73FE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9A73FE" w:rsidRPr="005541F0" w:rsidRDefault="009A73F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A73FE" w:rsidRPr="005541F0" w:rsidRDefault="009A73F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A73FE" w:rsidRPr="005541F0" w:rsidRDefault="009A73F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A73FE" w:rsidRPr="005541F0" w:rsidRDefault="009A73F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A73FE" w:rsidRPr="00C46D9A" w:rsidRDefault="009A73F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A73FE" w:rsidRPr="005541F0" w:rsidRDefault="009A73FE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9A73FE" w:rsidRPr="005541F0" w:rsidRDefault="009A73F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A73FE" w:rsidRPr="005541F0" w:rsidRDefault="009A73F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A73FE" w:rsidRPr="005541F0" w:rsidRDefault="009A73FE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9A73FE" w:rsidRPr="005541F0" w:rsidRDefault="009A73F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A73FE" w:rsidRPr="008A10FC" w:rsidRDefault="009A73FE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A73FE" w:rsidRDefault="009A73FE" w:rsidP="009A73FE">
      <w:pPr>
        <w:rPr>
          <w:szCs w:val="28"/>
        </w:rPr>
      </w:pPr>
      <w:r w:rsidRPr="00A840CD">
        <w:rPr>
          <w:szCs w:val="28"/>
        </w:rPr>
        <w:t>О внесении изменений в постановление</w:t>
      </w:r>
      <w:r>
        <w:rPr>
          <w:szCs w:val="28"/>
        </w:rPr>
        <w:t xml:space="preserve"> </w:t>
      </w:r>
    </w:p>
    <w:p w:rsidR="009A73FE" w:rsidRDefault="009A73FE" w:rsidP="009A73FE">
      <w:pPr>
        <w:rPr>
          <w:szCs w:val="28"/>
        </w:rPr>
      </w:pPr>
      <w:r w:rsidRPr="00A840CD">
        <w:rPr>
          <w:szCs w:val="28"/>
        </w:rPr>
        <w:t>Администрации города от 2</w:t>
      </w:r>
      <w:r>
        <w:rPr>
          <w:szCs w:val="28"/>
        </w:rPr>
        <w:t>3</w:t>
      </w:r>
      <w:r w:rsidRPr="00A840CD">
        <w:rPr>
          <w:szCs w:val="28"/>
        </w:rPr>
        <w:t>.03.2016</w:t>
      </w:r>
      <w:r>
        <w:rPr>
          <w:szCs w:val="28"/>
        </w:rPr>
        <w:t xml:space="preserve"> </w:t>
      </w:r>
    </w:p>
    <w:p w:rsidR="009A73FE" w:rsidRDefault="009A73FE" w:rsidP="009A73FE">
      <w:pPr>
        <w:rPr>
          <w:szCs w:val="28"/>
        </w:rPr>
      </w:pPr>
      <w:r w:rsidRPr="00A840CD">
        <w:rPr>
          <w:szCs w:val="28"/>
        </w:rPr>
        <w:t>№ 20</w:t>
      </w:r>
      <w:r>
        <w:rPr>
          <w:szCs w:val="28"/>
        </w:rPr>
        <w:t>40</w:t>
      </w:r>
      <w:r w:rsidRPr="00A840CD">
        <w:rPr>
          <w:szCs w:val="28"/>
        </w:rPr>
        <w:t xml:space="preserve"> «</w:t>
      </w:r>
      <w:r w:rsidRPr="00E57028">
        <w:rPr>
          <w:szCs w:val="28"/>
        </w:rPr>
        <w:t>О</w:t>
      </w:r>
      <w:r>
        <w:rPr>
          <w:szCs w:val="28"/>
        </w:rPr>
        <w:t>б утверждении стандарта</w:t>
      </w:r>
    </w:p>
    <w:p w:rsidR="009A73FE" w:rsidRDefault="009A73FE" w:rsidP="009A73FE">
      <w:pPr>
        <w:rPr>
          <w:szCs w:val="28"/>
        </w:rPr>
      </w:pPr>
      <w:r>
        <w:rPr>
          <w:szCs w:val="28"/>
        </w:rPr>
        <w:t xml:space="preserve">качества муниципальной работы </w:t>
      </w:r>
    </w:p>
    <w:p w:rsidR="009A73FE" w:rsidRDefault="009A73FE" w:rsidP="009A73FE">
      <w:pPr>
        <w:rPr>
          <w:szCs w:val="28"/>
        </w:rPr>
      </w:pPr>
      <w:r>
        <w:rPr>
          <w:szCs w:val="28"/>
        </w:rPr>
        <w:t xml:space="preserve">«Организация благоустройства </w:t>
      </w:r>
      <w:r>
        <w:rPr>
          <w:szCs w:val="28"/>
        </w:rPr>
        <w:br/>
        <w:t>и озеленения»</w:t>
      </w:r>
    </w:p>
    <w:p w:rsidR="009A73FE" w:rsidRPr="00E173A3" w:rsidRDefault="009A73FE" w:rsidP="009A73FE">
      <w:pPr>
        <w:rPr>
          <w:sz w:val="27"/>
          <w:szCs w:val="27"/>
        </w:rPr>
      </w:pPr>
    </w:p>
    <w:p w:rsidR="009A73FE" w:rsidRPr="00A840CD" w:rsidRDefault="009A73FE" w:rsidP="009A73FE">
      <w:pPr>
        <w:rPr>
          <w:szCs w:val="28"/>
        </w:rPr>
      </w:pPr>
    </w:p>
    <w:p w:rsidR="009A73FE" w:rsidRPr="00A840CD" w:rsidRDefault="009A73FE" w:rsidP="009A73FE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A840CD">
        <w:rPr>
          <w:rFonts w:ascii="Times New Roman" w:hAnsi="Times New Roman"/>
          <w:b w:val="0"/>
          <w:sz w:val="28"/>
          <w:szCs w:val="28"/>
        </w:rPr>
        <w:t xml:space="preserve">В соответствии с постановлением Администрации города от 31.05.2012 </w:t>
      </w:r>
      <w:r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Pr="00A840CD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A840CD">
        <w:rPr>
          <w:rFonts w:ascii="Times New Roman" w:hAnsi="Times New Roman"/>
          <w:b w:val="0"/>
          <w:sz w:val="28"/>
          <w:szCs w:val="28"/>
        </w:rPr>
        <w:t xml:space="preserve">4054 «Об утверждении порядка разработки, утверждения и применения стандартов качества муниципальных услуг (работ)», распоряжением Администрации города от 30.12.2005 № 3686 «Об утверждении Регламента Администрации </w:t>
      </w:r>
      <w:r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Pr="00A840CD">
        <w:rPr>
          <w:rFonts w:ascii="Times New Roman" w:hAnsi="Times New Roman"/>
          <w:b w:val="0"/>
          <w:sz w:val="28"/>
          <w:szCs w:val="28"/>
        </w:rPr>
        <w:t>города»</w:t>
      </w:r>
      <w:r w:rsidRPr="00A840CD">
        <w:rPr>
          <w:rFonts w:ascii="Times New Roman" w:hAnsi="Times New Roman"/>
          <w:b w:val="0"/>
          <w:color w:val="000000" w:themeColor="text1"/>
          <w:sz w:val="28"/>
          <w:szCs w:val="28"/>
        </w:rPr>
        <w:t>:</w:t>
      </w:r>
    </w:p>
    <w:p w:rsidR="009A73FE" w:rsidRDefault="009A73FE" w:rsidP="009A73FE">
      <w:pPr>
        <w:ind w:firstLine="567"/>
        <w:jc w:val="both"/>
        <w:rPr>
          <w:szCs w:val="28"/>
        </w:rPr>
      </w:pPr>
      <w:r w:rsidRPr="00A840CD">
        <w:rPr>
          <w:szCs w:val="28"/>
        </w:rPr>
        <w:t>1. Внести в постановление Администрации города от 2</w:t>
      </w:r>
      <w:r>
        <w:rPr>
          <w:szCs w:val="28"/>
        </w:rPr>
        <w:t>3</w:t>
      </w:r>
      <w:r w:rsidRPr="00A840CD">
        <w:rPr>
          <w:szCs w:val="28"/>
        </w:rPr>
        <w:t>.03.2016 № 20</w:t>
      </w:r>
      <w:r>
        <w:rPr>
          <w:szCs w:val="28"/>
        </w:rPr>
        <w:t>40</w:t>
      </w:r>
      <w:r w:rsidRPr="00A840CD">
        <w:rPr>
          <w:szCs w:val="28"/>
        </w:rPr>
        <w:t xml:space="preserve"> </w:t>
      </w:r>
      <w:r>
        <w:rPr>
          <w:szCs w:val="28"/>
        </w:rPr>
        <w:t xml:space="preserve">                </w:t>
      </w:r>
      <w:r w:rsidRPr="00A840CD">
        <w:rPr>
          <w:szCs w:val="28"/>
        </w:rPr>
        <w:t>«</w:t>
      </w:r>
      <w:r w:rsidRPr="00E57028">
        <w:rPr>
          <w:szCs w:val="28"/>
        </w:rPr>
        <w:t>О</w:t>
      </w:r>
      <w:r>
        <w:rPr>
          <w:szCs w:val="28"/>
        </w:rPr>
        <w:t xml:space="preserve">б утверждении стандарта качества муниципальной работы «Организация               благоустройства и озеленения» (с изменениями от 30.08.2016 № 6541, 18.01.2017 № 185) </w:t>
      </w:r>
      <w:r w:rsidRPr="00A840CD">
        <w:rPr>
          <w:szCs w:val="28"/>
        </w:rPr>
        <w:t>следующие изменения:</w:t>
      </w:r>
    </w:p>
    <w:p w:rsidR="009A73FE" w:rsidRDefault="009A73FE" w:rsidP="009A73FE">
      <w:pPr>
        <w:ind w:firstLine="567"/>
        <w:jc w:val="both"/>
        <w:rPr>
          <w:szCs w:val="28"/>
        </w:rPr>
      </w:pPr>
      <w:r>
        <w:rPr>
          <w:szCs w:val="28"/>
        </w:rPr>
        <w:t>в приложении к постановлению:</w:t>
      </w:r>
    </w:p>
    <w:p w:rsidR="009A73FE" w:rsidRDefault="009A73FE" w:rsidP="009A73FE">
      <w:pPr>
        <w:ind w:firstLine="567"/>
        <w:jc w:val="both"/>
        <w:rPr>
          <w:szCs w:val="28"/>
        </w:rPr>
      </w:pPr>
      <w:r>
        <w:rPr>
          <w:szCs w:val="28"/>
        </w:rPr>
        <w:t>1.1. Раздел 2 дополнить абзацами следующего содержания:</w:t>
      </w:r>
    </w:p>
    <w:p w:rsidR="009A73FE" w:rsidRPr="00D859DB" w:rsidRDefault="009A73FE" w:rsidP="009A73FE">
      <w:pPr>
        <w:ind w:firstLine="567"/>
        <w:jc w:val="both"/>
        <w:rPr>
          <w:szCs w:val="28"/>
        </w:rPr>
      </w:pPr>
      <w:r w:rsidRPr="00D859DB">
        <w:rPr>
          <w:szCs w:val="28"/>
        </w:rPr>
        <w:t>«- решение Думы города от 29.09.2006 № 74-IV</w:t>
      </w:r>
      <w:r>
        <w:rPr>
          <w:szCs w:val="28"/>
        </w:rPr>
        <w:t xml:space="preserve"> </w:t>
      </w:r>
      <w:r w:rsidRPr="00D859DB">
        <w:rPr>
          <w:szCs w:val="28"/>
        </w:rPr>
        <w:t>ДГ</w:t>
      </w:r>
      <w:r>
        <w:rPr>
          <w:szCs w:val="28"/>
        </w:rPr>
        <w:t xml:space="preserve"> «</w:t>
      </w:r>
      <w:r w:rsidRPr="00D859DB">
        <w:rPr>
          <w:szCs w:val="28"/>
        </w:rPr>
        <w:t>О Правилах распространения наружной рекламы на территории города Сургута»;</w:t>
      </w:r>
    </w:p>
    <w:p w:rsidR="009A73FE" w:rsidRDefault="009A73FE" w:rsidP="009A73FE">
      <w:pPr>
        <w:ind w:firstLine="567"/>
        <w:jc w:val="both"/>
        <w:rPr>
          <w:szCs w:val="28"/>
        </w:rPr>
      </w:pPr>
      <w:r w:rsidRPr="00D859DB">
        <w:rPr>
          <w:szCs w:val="28"/>
        </w:rPr>
        <w:t>- постановление Администрации города от 03.10.2008 № 3722 «Об утверж</w:t>
      </w:r>
      <w:r>
        <w:rPr>
          <w:szCs w:val="28"/>
        </w:rPr>
        <w:t>-</w:t>
      </w:r>
      <w:r w:rsidRPr="009A73FE">
        <w:rPr>
          <w:spacing w:val="-4"/>
          <w:szCs w:val="28"/>
        </w:rPr>
        <w:t>дении Положения о порядке демонтажа объектов наружной рекламы, размещенных</w:t>
      </w:r>
      <w:r w:rsidRPr="00D859DB">
        <w:rPr>
          <w:szCs w:val="28"/>
        </w:rPr>
        <w:t xml:space="preserve"> с нарушением установленного порядка».</w:t>
      </w:r>
    </w:p>
    <w:p w:rsidR="009A73FE" w:rsidRDefault="009A73FE" w:rsidP="009A73FE">
      <w:pPr>
        <w:ind w:firstLine="567"/>
        <w:jc w:val="both"/>
        <w:rPr>
          <w:szCs w:val="28"/>
        </w:rPr>
      </w:pPr>
      <w:r>
        <w:rPr>
          <w:szCs w:val="28"/>
        </w:rPr>
        <w:t>1.2. Пункт 3.1 раздела 3 дополнить абзацами следующего содержания:</w:t>
      </w:r>
    </w:p>
    <w:p w:rsidR="009A73FE" w:rsidRDefault="009A73FE" w:rsidP="009A73FE">
      <w:pPr>
        <w:ind w:firstLine="567"/>
        <w:jc w:val="both"/>
        <w:rPr>
          <w:szCs w:val="28"/>
        </w:rPr>
      </w:pPr>
      <w:r w:rsidRPr="00D859DB">
        <w:rPr>
          <w:szCs w:val="28"/>
        </w:rPr>
        <w:t>«</w:t>
      </w:r>
      <w:r w:rsidRPr="00D859DB">
        <w:rPr>
          <w:bCs/>
          <w:color w:val="26282F"/>
          <w:szCs w:val="28"/>
        </w:rPr>
        <w:t>Объекты наружной рекламы, размещенные (эксплуатируемые) с нарушениями установленного порядка</w:t>
      </w:r>
      <w:r w:rsidRPr="00970EE8">
        <w:rPr>
          <w:szCs w:val="28"/>
        </w:rPr>
        <w:t xml:space="preserve"> (далее </w:t>
      </w:r>
      <w:r w:rsidR="00072446">
        <w:rPr>
          <w:szCs w:val="28"/>
        </w:rPr>
        <w:t>–</w:t>
      </w:r>
      <w:r w:rsidRPr="00970EE8">
        <w:rPr>
          <w:szCs w:val="28"/>
        </w:rPr>
        <w:t xml:space="preserve"> не</w:t>
      </w:r>
      <w:r w:rsidRPr="00D859DB">
        <w:rPr>
          <w:szCs w:val="28"/>
        </w:rPr>
        <w:t>законные рекламные</w:t>
      </w:r>
      <w:r>
        <w:rPr>
          <w:szCs w:val="28"/>
        </w:rPr>
        <w:t xml:space="preserve"> к</w:t>
      </w:r>
      <w:r w:rsidRPr="00D859DB">
        <w:rPr>
          <w:szCs w:val="28"/>
        </w:rPr>
        <w:t xml:space="preserve">онструкции) </w:t>
      </w:r>
      <w:r>
        <w:rPr>
          <w:szCs w:val="28"/>
        </w:rPr>
        <w:t>–</w:t>
      </w:r>
      <w:r w:rsidRPr="00970EE8">
        <w:rPr>
          <w:szCs w:val="28"/>
        </w:rPr>
        <w:t xml:space="preserve"> рекламные конструкции, установленные</w:t>
      </w:r>
      <w:r>
        <w:rPr>
          <w:szCs w:val="28"/>
        </w:rPr>
        <w:t xml:space="preserve"> </w:t>
      </w:r>
      <w:r w:rsidRPr="00970EE8">
        <w:rPr>
          <w:szCs w:val="28"/>
        </w:rPr>
        <w:t>и эксплуатируемые</w:t>
      </w:r>
      <w:r>
        <w:rPr>
          <w:szCs w:val="28"/>
        </w:rPr>
        <w:t xml:space="preserve"> </w:t>
      </w:r>
      <w:r w:rsidRPr="00970EE8">
        <w:rPr>
          <w:szCs w:val="28"/>
        </w:rPr>
        <w:t>на объектах муниципальной собственности</w:t>
      </w:r>
      <w:r>
        <w:rPr>
          <w:szCs w:val="28"/>
        </w:rPr>
        <w:t xml:space="preserve"> </w:t>
      </w:r>
      <w:r w:rsidRPr="00970EE8">
        <w:rPr>
          <w:szCs w:val="28"/>
        </w:rPr>
        <w:t>с нарушениями требований законодательных и иных нормативн</w:t>
      </w:r>
      <w:r w:rsidR="00072446">
        <w:rPr>
          <w:szCs w:val="28"/>
        </w:rPr>
        <w:t xml:space="preserve">ых </w:t>
      </w:r>
      <w:r w:rsidRPr="00970EE8">
        <w:rPr>
          <w:szCs w:val="28"/>
        </w:rPr>
        <w:t>правовых актов</w:t>
      </w:r>
      <w:r w:rsidRPr="00D859DB">
        <w:rPr>
          <w:szCs w:val="28"/>
        </w:rPr>
        <w:t>.</w:t>
      </w:r>
    </w:p>
    <w:p w:rsidR="009A73FE" w:rsidRPr="00D2474B" w:rsidRDefault="009A73FE" w:rsidP="009A73F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592C9C">
        <w:rPr>
          <w:bCs/>
          <w:color w:val="26282F"/>
          <w:szCs w:val="28"/>
        </w:rPr>
        <w:t>Озелен</w:t>
      </w:r>
      <w:r>
        <w:rPr>
          <w:bCs/>
          <w:color w:val="26282F"/>
          <w:szCs w:val="28"/>
        </w:rPr>
        <w:t>е</w:t>
      </w:r>
      <w:r w:rsidRPr="00592C9C">
        <w:rPr>
          <w:bCs/>
          <w:color w:val="26282F"/>
          <w:szCs w:val="28"/>
        </w:rPr>
        <w:t>нные территории общего пользования</w:t>
      </w:r>
      <w:r w:rsidRPr="00D2474B">
        <w:rPr>
          <w:szCs w:val="28"/>
        </w:rPr>
        <w:t xml:space="preserve"> </w:t>
      </w:r>
      <w:r w:rsidR="00072446">
        <w:rPr>
          <w:szCs w:val="28"/>
        </w:rPr>
        <w:t>–</w:t>
      </w:r>
      <w:r w:rsidRPr="00D2474B">
        <w:rPr>
          <w:szCs w:val="28"/>
        </w:rPr>
        <w:t xml:space="preserve"> территории, используемые для рекреации всего населения города (сады, парки, парки культуры и отдыха, мемориальные комплексы, скверы, бульвары, улицы и транспортные магистрали, набережные, лесопарки).</w:t>
      </w:r>
    </w:p>
    <w:p w:rsidR="009A73FE" w:rsidRPr="00D2474B" w:rsidRDefault="009A73FE" w:rsidP="009A73FE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0" w:name="sub_244"/>
      <w:r w:rsidRPr="00592C9C">
        <w:rPr>
          <w:bCs/>
          <w:color w:val="26282F"/>
          <w:szCs w:val="28"/>
        </w:rPr>
        <w:t>Газон</w:t>
      </w:r>
      <w:r w:rsidRPr="00D2474B">
        <w:rPr>
          <w:szCs w:val="28"/>
        </w:rPr>
        <w:t xml:space="preserve"> </w:t>
      </w:r>
      <w:r>
        <w:rPr>
          <w:szCs w:val="28"/>
        </w:rPr>
        <w:t>–</w:t>
      </w:r>
      <w:r w:rsidRPr="00D2474B">
        <w:rPr>
          <w:szCs w:val="28"/>
        </w:rPr>
        <w:t xml:space="preserve"> участок земли в пределах границ муниципального образования </w:t>
      </w:r>
      <w:r>
        <w:rPr>
          <w:szCs w:val="28"/>
        </w:rPr>
        <w:t xml:space="preserve">                </w:t>
      </w:r>
      <w:r w:rsidRPr="00D2474B">
        <w:rPr>
          <w:szCs w:val="28"/>
        </w:rPr>
        <w:t xml:space="preserve">городской округ город Сургут, преимущественно занятый естественно произрастающей или засеянной травянистой растительностью (дерновым покровом), </w:t>
      </w:r>
      <w:r>
        <w:rPr>
          <w:szCs w:val="28"/>
        </w:rPr>
        <w:t xml:space="preserve">                   </w:t>
      </w:r>
      <w:r w:rsidRPr="00D2474B">
        <w:rPr>
          <w:szCs w:val="28"/>
        </w:rPr>
        <w:t>прилегающий к различным видам покрытий и (или) огороженный бордюрным камнем.</w:t>
      </w:r>
    </w:p>
    <w:p w:rsidR="009A73FE" w:rsidRDefault="009A73FE" w:rsidP="009A73FE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1" w:name="sub_205"/>
      <w:bookmarkEnd w:id="0"/>
      <w:r w:rsidRPr="00D2474B">
        <w:rPr>
          <w:szCs w:val="28"/>
        </w:rPr>
        <w:t>К газону также приравниваются участки, на которых травянистая растительность частично или полностью утрачена, но должна и может быть восстановлена для возвращения данному участку функции газона</w:t>
      </w:r>
      <w:r>
        <w:rPr>
          <w:szCs w:val="28"/>
        </w:rPr>
        <w:t>».</w:t>
      </w:r>
      <w:bookmarkEnd w:id="1"/>
    </w:p>
    <w:p w:rsidR="009A73FE" w:rsidRDefault="009A73FE" w:rsidP="009A73FE">
      <w:pPr>
        <w:ind w:firstLine="567"/>
        <w:jc w:val="both"/>
        <w:rPr>
          <w:szCs w:val="28"/>
        </w:rPr>
      </w:pPr>
      <w:r>
        <w:rPr>
          <w:szCs w:val="28"/>
        </w:rPr>
        <w:t>1.3. Пункт 3.2 раздела 3 дополнить абзацем следующего содержания:</w:t>
      </w:r>
    </w:p>
    <w:p w:rsidR="009A73FE" w:rsidRDefault="009A73FE" w:rsidP="009A73FE">
      <w:pPr>
        <w:ind w:firstLine="567"/>
        <w:jc w:val="both"/>
        <w:rPr>
          <w:szCs w:val="28"/>
        </w:rPr>
      </w:pPr>
      <w:r w:rsidRPr="00D859DB">
        <w:rPr>
          <w:szCs w:val="28"/>
        </w:rPr>
        <w:t>«-</w:t>
      </w:r>
      <w:r>
        <w:rPr>
          <w:szCs w:val="28"/>
        </w:rPr>
        <w:t xml:space="preserve"> </w:t>
      </w:r>
      <w:r w:rsidRPr="00D859DB">
        <w:rPr>
          <w:szCs w:val="28"/>
        </w:rPr>
        <w:t xml:space="preserve">выполнение работ по освобождению земельных участков и благоустройству после сноса». </w:t>
      </w:r>
    </w:p>
    <w:p w:rsidR="009A73FE" w:rsidRDefault="009A73FE" w:rsidP="009A73FE">
      <w:pPr>
        <w:ind w:firstLine="567"/>
        <w:jc w:val="both"/>
        <w:rPr>
          <w:szCs w:val="28"/>
        </w:rPr>
      </w:pPr>
      <w:r>
        <w:rPr>
          <w:szCs w:val="28"/>
        </w:rPr>
        <w:t>1.4. После пункта 3.5 раздела 3 дополнить пунктом 3.5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следующего содержания:</w:t>
      </w:r>
    </w:p>
    <w:p w:rsidR="009A73FE" w:rsidRDefault="009A73FE" w:rsidP="009A73FE">
      <w:pPr>
        <w:ind w:firstLine="567"/>
        <w:jc w:val="both"/>
        <w:rPr>
          <w:szCs w:val="28"/>
        </w:rPr>
      </w:pPr>
      <w:r>
        <w:rPr>
          <w:szCs w:val="28"/>
        </w:rPr>
        <w:t>«3.5</w:t>
      </w:r>
      <w:r w:rsidR="00072446" w:rsidRPr="00072446">
        <w:rPr>
          <w:szCs w:val="28"/>
          <w:vertAlign w:val="superscript"/>
        </w:rPr>
        <w:t>1</w:t>
      </w:r>
      <w:r>
        <w:rPr>
          <w:szCs w:val="28"/>
        </w:rPr>
        <w:t xml:space="preserve">. Требования к </w:t>
      </w:r>
      <w:r w:rsidRPr="00D859DB">
        <w:rPr>
          <w:szCs w:val="28"/>
        </w:rPr>
        <w:t>выполнени</w:t>
      </w:r>
      <w:r>
        <w:rPr>
          <w:szCs w:val="28"/>
        </w:rPr>
        <w:t>ю</w:t>
      </w:r>
      <w:r w:rsidRPr="00D859DB">
        <w:rPr>
          <w:szCs w:val="28"/>
        </w:rPr>
        <w:t xml:space="preserve"> работ по освобождению земельных</w:t>
      </w:r>
      <w:r>
        <w:rPr>
          <w:szCs w:val="28"/>
        </w:rPr>
        <w:t xml:space="preserve">                    </w:t>
      </w:r>
      <w:r w:rsidRPr="00D859DB">
        <w:rPr>
          <w:szCs w:val="28"/>
        </w:rPr>
        <w:t xml:space="preserve"> участков и благоустройству после сноса</w:t>
      </w:r>
      <w:r>
        <w:rPr>
          <w:szCs w:val="28"/>
        </w:rPr>
        <w:t>.</w:t>
      </w:r>
    </w:p>
    <w:p w:rsidR="009A73FE" w:rsidRDefault="009A73FE" w:rsidP="009A73FE">
      <w:pPr>
        <w:ind w:firstLine="567"/>
        <w:jc w:val="both"/>
        <w:rPr>
          <w:bCs/>
          <w:color w:val="26282F"/>
          <w:szCs w:val="28"/>
        </w:rPr>
      </w:pPr>
      <w:r>
        <w:rPr>
          <w:szCs w:val="28"/>
        </w:rPr>
        <w:t>В</w:t>
      </w:r>
      <w:r w:rsidRPr="00D859DB">
        <w:rPr>
          <w:szCs w:val="28"/>
        </w:rPr>
        <w:t>ыполнение работ по освобождению земельных участков</w:t>
      </w:r>
      <w:r>
        <w:rPr>
          <w:szCs w:val="28"/>
        </w:rPr>
        <w:t xml:space="preserve"> от </w:t>
      </w:r>
      <w:r w:rsidRPr="00970EE8">
        <w:rPr>
          <w:szCs w:val="28"/>
        </w:rPr>
        <w:t>не</w:t>
      </w:r>
      <w:r w:rsidRPr="00D859DB">
        <w:rPr>
          <w:szCs w:val="28"/>
        </w:rPr>
        <w:t>законны</w:t>
      </w:r>
      <w:r>
        <w:rPr>
          <w:szCs w:val="28"/>
        </w:rPr>
        <w:t>х</w:t>
      </w:r>
      <w:r w:rsidRPr="00D859DB">
        <w:rPr>
          <w:szCs w:val="28"/>
        </w:rPr>
        <w:t xml:space="preserve"> </w:t>
      </w:r>
      <w:r>
        <w:rPr>
          <w:szCs w:val="28"/>
        </w:rPr>
        <w:t xml:space="preserve">           </w:t>
      </w:r>
      <w:r w:rsidRPr="00D859DB">
        <w:rPr>
          <w:szCs w:val="28"/>
        </w:rPr>
        <w:t>рекламны</w:t>
      </w:r>
      <w:r>
        <w:rPr>
          <w:szCs w:val="28"/>
        </w:rPr>
        <w:t xml:space="preserve">х конструкций осуществляется </w:t>
      </w:r>
      <w:r>
        <w:rPr>
          <w:bCs/>
          <w:color w:val="26282F"/>
          <w:szCs w:val="28"/>
        </w:rPr>
        <w:t xml:space="preserve">на газонах, а также </w:t>
      </w:r>
      <w:r>
        <w:rPr>
          <w:szCs w:val="28"/>
        </w:rPr>
        <w:t>на о</w:t>
      </w:r>
      <w:r w:rsidRPr="00592C9C">
        <w:rPr>
          <w:bCs/>
          <w:color w:val="26282F"/>
          <w:szCs w:val="28"/>
        </w:rPr>
        <w:t>зелен</w:t>
      </w:r>
      <w:r>
        <w:rPr>
          <w:bCs/>
          <w:color w:val="26282F"/>
          <w:szCs w:val="28"/>
        </w:rPr>
        <w:t>е</w:t>
      </w:r>
      <w:r w:rsidRPr="00592C9C">
        <w:rPr>
          <w:bCs/>
          <w:color w:val="26282F"/>
          <w:szCs w:val="28"/>
        </w:rPr>
        <w:t>нны</w:t>
      </w:r>
      <w:r>
        <w:rPr>
          <w:bCs/>
          <w:color w:val="26282F"/>
          <w:szCs w:val="28"/>
        </w:rPr>
        <w:t>х          территориях</w:t>
      </w:r>
      <w:r w:rsidRPr="00592C9C">
        <w:rPr>
          <w:bCs/>
          <w:color w:val="26282F"/>
          <w:szCs w:val="28"/>
        </w:rPr>
        <w:t xml:space="preserve"> общего пользования</w:t>
      </w:r>
      <w:r>
        <w:rPr>
          <w:bCs/>
          <w:color w:val="26282F"/>
          <w:szCs w:val="28"/>
        </w:rPr>
        <w:t xml:space="preserve">, находящихся на территории города. </w:t>
      </w:r>
    </w:p>
    <w:p w:rsidR="009A73FE" w:rsidRDefault="009A73FE" w:rsidP="009A73FE">
      <w:pPr>
        <w:ind w:firstLine="567"/>
        <w:jc w:val="both"/>
        <w:rPr>
          <w:bCs/>
          <w:color w:val="26282F"/>
          <w:szCs w:val="28"/>
        </w:rPr>
      </w:pPr>
      <w:r>
        <w:rPr>
          <w:bCs/>
          <w:color w:val="26282F"/>
          <w:szCs w:val="28"/>
        </w:rPr>
        <w:t>Работы выполняются круглогодично в будние дни по режиму рабочего              времени, установленного в учреждении.</w:t>
      </w:r>
    </w:p>
    <w:p w:rsidR="009A73FE" w:rsidRDefault="009A73FE" w:rsidP="009A73FE">
      <w:pPr>
        <w:ind w:firstLine="567"/>
        <w:jc w:val="both"/>
        <w:rPr>
          <w:bCs/>
          <w:color w:val="26282F"/>
          <w:szCs w:val="28"/>
        </w:rPr>
      </w:pPr>
      <w:r>
        <w:rPr>
          <w:bCs/>
          <w:color w:val="26282F"/>
          <w:szCs w:val="28"/>
        </w:rPr>
        <w:t>Демонтаж производится способом разборки рекламной конструкции                  на составные части с сохранением их целостности. В случае невозможности           разборки рекламной конструкции в силу конструктивных особенностей                        или износа (коррозии) мест крепления (соединения) составных частей, производится резка конструкци</w:t>
      </w:r>
      <w:r w:rsidR="00072446">
        <w:rPr>
          <w:bCs/>
          <w:color w:val="26282F"/>
          <w:szCs w:val="28"/>
        </w:rPr>
        <w:t>и</w:t>
      </w:r>
      <w:r>
        <w:rPr>
          <w:bCs/>
          <w:color w:val="26282F"/>
          <w:szCs w:val="28"/>
        </w:rPr>
        <w:t xml:space="preserve"> с применением специального оборудования. </w:t>
      </w:r>
    </w:p>
    <w:p w:rsidR="009A73FE" w:rsidRPr="00942962" w:rsidRDefault="009A73FE" w:rsidP="009A73FE">
      <w:pPr>
        <w:pStyle w:val="Default"/>
        <w:ind w:firstLine="567"/>
        <w:jc w:val="both"/>
        <w:rPr>
          <w:sz w:val="28"/>
          <w:szCs w:val="28"/>
        </w:rPr>
      </w:pPr>
      <w:r w:rsidRPr="00942962">
        <w:rPr>
          <w:rFonts w:eastAsiaTheme="minorHAnsi"/>
          <w:bCs/>
          <w:color w:val="26282F"/>
          <w:sz w:val="28"/>
          <w:szCs w:val="28"/>
          <w:lang w:eastAsia="en-US"/>
        </w:rPr>
        <w:t xml:space="preserve">Производство работ </w:t>
      </w:r>
      <w:r w:rsidRPr="00942962">
        <w:rPr>
          <w:sz w:val="28"/>
          <w:szCs w:val="28"/>
        </w:rPr>
        <w:t>по демонтажу рекламной конструкции осуществляется обязательно при наличии:</w:t>
      </w:r>
    </w:p>
    <w:p w:rsidR="009A73FE" w:rsidRPr="00942962" w:rsidRDefault="009A73FE" w:rsidP="009A73FE">
      <w:pPr>
        <w:ind w:firstLine="567"/>
        <w:jc w:val="both"/>
        <w:rPr>
          <w:szCs w:val="28"/>
        </w:rPr>
      </w:pPr>
      <w:r w:rsidRPr="009A73FE">
        <w:rPr>
          <w:spacing w:val="-4"/>
          <w:szCs w:val="28"/>
        </w:rPr>
        <w:t>- схемы организации дорожного движения при проведении работ на дорогах,</w:t>
      </w:r>
      <w:r w:rsidRPr="00942962">
        <w:rPr>
          <w:szCs w:val="28"/>
        </w:rPr>
        <w:t xml:space="preserve"> имеющих </w:t>
      </w:r>
      <w:r>
        <w:rPr>
          <w:szCs w:val="28"/>
        </w:rPr>
        <w:t>две</w:t>
      </w:r>
      <w:r w:rsidRPr="00942962">
        <w:rPr>
          <w:szCs w:val="28"/>
        </w:rPr>
        <w:t xml:space="preserve"> полосы и более</w:t>
      </w:r>
      <w:r w:rsidR="008C3662">
        <w:rPr>
          <w:szCs w:val="28"/>
        </w:rPr>
        <w:t>,</w:t>
      </w:r>
      <w:r w:rsidRPr="00942962">
        <w:rPr>
          <w:szCs w:val="28"/>
        </w:rPr>
        <w:t xml:space="preserve"> в населенном пункте, согласованной с </w:t>
      </w:r>
      <w:r>
        <w:rPr>
          <w:szCs w:val="28"/>
        </w:rPr>
        <w:t xml:space="preserve">отделом              </w:t>
      </w:r>
      <w:r w:rsidR="008C3662">
        <w:rPr>
          <w:szCs w:val="28"/>
        </w:rPr>
        <w:t>Г</w:t>
      </w:r>
      <w:r>
        <w:rPr>
          <w:szCs w:val="28"/>
        </w:rPr>
        <w:t xml:space="preserve">осударственной </w:t>
      </w:r>
      <w:r w:rsidR="008C3662">
        <w:rPr>
          <w:szCs w:val="28"/>
        </w:rPr>
        <w:t>И</w:t>
      </w:r>
      <w:r>
        <w:rPr>
          <w:szCs w:val="28"/>
        </w:rPr>
        <w:t>нспекции безопасности дорожного движения Управления                  Министерства внутренних дел</w:t>
      </w:r>
      <w:r w:rsidRPr="00942962">
        <w:rPr>
          <w:szCs w:val="28"/>
        </w:rPr>
        <w:t xml:space="preserve"> России по г</w:t>
      </w:r>
      <w:r>
        <w:rPr>
          <w:szCs w:val="28"/>
        </w:rPr>
        <w:t>ороду</w:t>
      </w:r>
      <w:r w:rsidRPr="00942962">
        <w:rPr>
          <w:szCs w:val="28"/>
        </w:rPr>
        <w:t xml:space="preserve"> Сургуту</w:t>
      </w:r>
      <w:r w:rsidR="008C3662">
        <w:rPr>
          <w:szCs w:val="28"/>
        </w:rPr>
        <w:t>,</w:t>
      </w:r>
      <w:r w:rsidRPr="00942962">
        <w:rPr>
          <w:szCs w:val="28"/>
        </w:rPr>
        <w:t xml:space="preserve"> с учетом временного ограничения движения транспортных средств (при необходимости)</w:t>
      </w:r>
      <w:r w:rsidR="008C3662">
        <w:rPr>
          <w:szCs w:val="28"/>
        </w:rPr>
        <w:t>;</w:t>
      </w:r>
    </w:p>
    <w:p w:rsidR="009A73FE" w:rsidRPr="00942962" w:rsidRDefault="009A73FE" w:rsidP="009A73FE">
      <w:pPr>
        <w:ind w:firstLine="567"/>
        <w:jc w:val="both"/>
        <w:rPr>
          <w:szCs w:val="28"/>
        </w:rPr>
      </w:pPr>
      <w:r w:rsidRPr="009A73FE">
        <w:rPr>
          <w:spacing w:val="-4"/>
          <w:szCs w:val="28"/>
        </w:rPr>
        <w:t>- схемы организации дорожного движения при проведении работ на обочинах</w:t>
      </w:r>
      <w:r w:rsidRPr="00942962">
        <w:rPr>
          <w:szCs w:val="28"/>
        </w:rPr>
        <w:t xml:space="preserve"> дорог, имеющих для движения </w:t>
      </w:r>
      <w:r>
        <w:rPr>
          <w:szCs w:val="28"/>
        </w:rPr>
        <w:t>две</w:t>
      </w:r>
      <w:r w:rsidRPr="00942962">
        <w:rPr>
          <w:szCs w:val="28"/>
        </w:rPr>
        <w:t xml:space="preserve"> полосы и более</w:t>
      </w:r>
      <w:r w:rsidR="00045E0F">
        <w:rPr>
          <w:szCs w:val="28"/>
        </w:rPr>
        <w:t>,</w:t>
      </w:r>
      <w:r w:rsidRPr="00942962">
        <w:rPr>
          <w:szCs w:val="28"/>
        </w:rPr>
        <w:t xml:space="preserve"> в населенном пункте, согласованн</w:t>
      </w:r>
      <w:r>
        <w:rPr>
          <w:szCs w:val="28"/>
        </w:rPr>
        <w:t>ой</w:t>
      </w:r>
      <w:r w:rsidRPr="00942962">
        <w:rPr>
          <w:szCs w:val="28"/>
        </w:rPr>
        <w:t xml:space="preserve"> с </w:t>
      </w:r>
      <w:r>
        <w:rPr>
          <w:szCs w:val="28"/>
        </w:rPr>
        <w:t xml:space="preserve">отделом </w:t>
      </w:r>
      <w:r w:rsidR="008C3662">
        <w:rPr>
          <w:szCs w:val="28"/>
        </w:rPr>
        <w:t>Г</w:t>
      </w:r>
      <w:r>
        <w:rPr>
          <w:szCs w:val="28"/>
        </w:rPr>
        <w:t xml:space="preserve">осударственной </w:t>
      </w:r>
      <w:r w:rsidR="008C3662">
        <w:rPr>
          <w:szCs w:val="28"/>
        </w:rPr>
        <w:t>И</w:t>
      </w:r>
      <w:r>
        <w:rPr>
          <w:szCs w:val="28"/>
        </w:rPr>
        <w:t>нспекции безопасности дорожного            движения Управления Министерства внутренних дел</w:t>
      </w:r>
      <w:r w:rsidRPr="00942962">
        <w:rPr>
          <w:szCs w:val="28"/>
        </w:rPr>
        <w:t xml:space="preserve"> России по г</w:t>
      </w:r>
      <w:r>
        <w:rPr>
          <w:szCs w:val="28"/>
        </w:rPr>
        <w:t>ороду</w:t>
      </w:r>
      <w:r w:rsidRPr="00942962">
        <w:rPr>
          <w:szCs w:val="28"/>
        </w:rPr>
        <w:t xml:space="preserve"> Сургуту</w:t>
      </w:r>
      <w:r w:rsidR="008C3662">
        <w:rPr>
          <w:szCs w:val="28"/>
        </w:rPr>
        <w:t>,</w:t>
      </w:r>
      <w:r w:rsidRPr="00942962">
        <w:rPr>
          <w:szCs w:val="28"/>
        </w:rPr>
        <w:t xml:space="preserve"> с учетом временного ограничения движения транспортных средств (при необходимости). </w:t>
      </w:r>
    </w:p>
    <w:p w:rsidR="009A73FE" w:rsidRDefault="009A73FE" w:rsidP="009A73FE">
      <w:pPr>
        <w:pStyle w:val="Default"/>
        <w:ind w:firstLine="567"/>
        <w:jc w:val="both"/>
        <w:rPr>
          <w:sz w:val="28"/>
          <w:szCs w:val="28"/>
        </w:rPr>
      </w:pPr>
      <w:r w:rsidRPr="00942962">
        <w:rPr>
          <w:sz w:val="28"/>
          <w:szCs w:val="28"/>
        </w:rPr>
        <w:t xml:space="preserve">Схемы организации дорожного движения должны быть разработаны </w:t>
      </w:r>
      <w:r>
        <w:rPr>
          <w:sz w:val="28"/>
          <w:szCs w:val="28"/>
        </w:rPr>
        <w:br/>
      </w:r>
      <w:r w:rsidRPr="00942962">
        <w:rPr>
          <w:sz w:val="28"/>
          <w:szCs w:val="28"/>
        </w:rPr>
        <w:t>и согласованы на основании ВСН 37-84 «Инструкция по организации движения и ограждению мест производства дорожных работ» (утв</w:t>
      </w:r>
      <w:r>
        <w:rPr>
          <w:sz w:val="28"/>
          <w:szCs w:val="28"/>
        </w:rPr>
        <w:t>ерждены</w:t>
      </w:r>
      <w:r w:rsidRPr="00942962"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истерством </w:t>
      </w:r>
      <w:r w:rsidRPr="00942962">
        <w:rPr>
          <w:sz w:val="28"/>
          <w:szCs w:val="28"/>
        </w:rPr>
        <w:t>авто</w:t>
      </w:r>
      <w:r>
        <w:rPr>
          <w:sz w:val="28"/>
          <w:szCs w:val="28"/>
        </w:rPr>
        <w:t>мобильных дорог</w:t>
      </w:r>
      <w:r w:rsidRPr="00942962">
        <w:rPr>
          <w:sz w:val="28"/>
          <w:szCs w:val="28"/>
        </w:rPr>
        <w:t xml:space="preserve"> РСФСР от 05.03.1984) и методическими рекомендациями «Организация движения</w:t>
      </w:r>
      <w:r>
        <w:rPr>
          <w:sz w:val="28"/>
          <w:szCs w:val="28"/>
        </w:rPr>
        <w:t xml:space="preserve"> </w:t>
      </w:r>
      <w:r w:rsidRPr="00942962">
        <w:rPr>
          <w:sz w:val="28"/>
          <w:szCs w:val="28"/>
        </w:rPr>
        <w:t>и ограждение мест производства дорожных</w:t>
      </w:r>
      <w:r>
        <w:rPr>
          <w:sz w:val="28"/>
          <w:szCs w:val="28"/>
        </w:rPr>
        <w:t xml:space="preserve">              </w:t>
      </w:r>
      <w:r w:rsidRPr="00942962">
        <w:rPr>
          <w:sz w:val="28"/>
          <w:szCs w:val="28"/>
        </w:rPr>
        <w:t xml:space="preserve"> работ», согласованн</w:t>
      </w:r>
      <w:r>
        <w:rPr>
          <w:sz w:val="28"/>
          <w:szCs w:val="28"/>
        </w:rPr>
        <w:t>ых</w:t>
      </w:r>
      <w:r w:rsidRPr="00942962">
        <w:rPr>
          <w:sz w:val="28"/>
          <w:szCs w:val="28"/>
        </w:rPr>
        <w:t xml:space="preserve"> Департаментом </w:t>
      </w:r>
      <w:r>
        <w:rPr>
          <w:sz w:val="28"/>
          <w:szCs w:val="28"/>
        </w:rPr>
        <w:t>обеспечения безопасности дорожного движения</w:t>
      </w:r>
      <w:r w:rsidRPr="00942962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инистерства внутренних дел </w:t>
      </w:r>
      <w:r w:rsidRPr="00942962">
        <w:rPr>
          <w:sz w:val="28"/>
          <w:szCs w:val="28"/>
        </w:rPr>
        <w:t>Р</w:t>
      </w:r>
      <w:r>
        <w:rPr>
          <w:sz w:val="28"/>
          <w:szCs w:val="28"/>
        </w:rPr>
        <w:t>оссии</w:t>
      </w:r>
      <w:r w:rsidRPr="0094296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42962">
        <w:rPr>
          <w:sz w:val="28"/>
          <w:szCs w:val="28"/>
        </w:rPr>
        <w:t xml:space="preserve">письмо </w:t>
      </w:r>
      <w:r>
        <w:rPr>
          <w:sz w:val="28"/>
          <w:szCs w:val="28"/>
        </w:rPr>
        <w:t xml:space="preserve">от 19.02.2009                              </w:t>
      </w:r>
      <w:r w:rsidRPr="00942962">
        <w:rPr>
          <w:sz w:val="28"/>
          <w:szCs w:val="28"/>
        </w:rPr>
        <w:t>№ 13/6-1029</w:t>
      </w:r>
      <w:r>
        <w:rPr>
          <w:sz w:val="28"/>
          <w:szCs w:val="28"/>
        </w:rPr>
        <w:t>)</w:t>
      </w:r>
      <w:r w:rsidRPr="00942962">
        <w:rPr>
          <w:sz w:val="28"/>
          <w:szCs w:val="28"/>
        </w:rPr>
        <w:t>.</w:t>
      </w:r>
    </w:p>
    <w:p w:rsidR="009A73FE" w:rsidRDefault="009A73FE" w:rsidP="009A73FE">
      <w:pPr>
        <w:pStyle w:val="Default"/>
        <w:ind w:firstLine="567"/>
        <w:jc w:val="both"/>
        <w:rPr>
          <w:sz w:val="28"/>
          <w:szCs w:val="28"/>
        </w:rPr>
      </w:pPr>
    </w:p>
    <w:p w:rsidR="009A73FE" w:rsidRPr="00DC003F" w:rsidRDefault="009A73FE" w:rsidP="009A73FE">
      <w:pPr>
        <w:pStyle w:val="Default"/>
        <w:ind w:firstLine="567"/>
        <w:jc w:val="both"/>
        <w:rPr>
          <w:sz w:val="28"/>
          <w:szCs w:val="28"/>
        </w:rPr>
      </w:pPr>
      <w:r w:rsidRPr="00DC003F">
        <w:rPr>
          <w:sz w:val="28"/>
          <w:szCs w:val="28"/>
        </w:rPr>
        <w:t xml:space="preserve">Дополнительное оборудование, используемое при выполнении работ: </w:t>
      </w:r>
    </w:p>
    <w:p w:rsidR="009A73FE" w:rsidRPr="00DC003F" w:rsidRDefault="009A73FE" w:rsidP="009A73FE">
      <w:pPr>
        <w:pStyle w:val="Default"/>
        <w:ind w:firstLine="567"/>
        <w:jc w:val="both"/>
        <w:rPr>
          <w:sz w:val="28"/>
          <w:szCs w:val="28"/>
        </w:rPr>
      </w:pPr>
      <w:r w:rsidRPr="00DC003F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DC003F">
        <w:rPr>
          <w:sz w:val="28"/>
          <w:szCs w:val="28"/>
        </w:rPr>
        <w:t xml:space="preserve">орожные знаки (3.1; 4.2.1; 1.20.2; 1.25). Должны быть изготовлены </w:t>
      </w:r>
      <w:r>
        <w:rPr>
          <w:sz w:val="28"/>
          <w:szCs w:val="28"/>
        </w:rPr>
        <w:t xml:space="preserve">              </w:t>
      </w:r>
      <w:r w:rsidRPr="00DC003F">
        <w:rPr>
          <w:sz w:val="28"/>
          <w:szCs w:val="28"/>
        </w:rPr>
        <w:t xml:space="preserve">согласно ГОСТ Р 52290-2004 </w:t>
      </w:r>
      <w:r>
        <w:rPr>
          <w:sz w:val="28"/>
          <w:szCs w:val="28"/>
        </w:rPr>
        <w:t>«</w:t>
      </w:r>
      <w:r w:rsidRPr="00DC003F">
        <w:rPr>
          <w:sz w:val="28"/>
          <w:szCs w:val="28"/>
        </w:rPr>
        <w:t>Технические средства организации дорожного движения. Знаки дорожны</w:t>
      </w:r>
      <w:r>
        <w:rPr>
          <w:sz w:val="28"/>
          <w:szCs w:val="28"/>
        </w:rPr>
        <w:t>е. Общие технические требования»;</w:t>
      </w:r>
    </w:p>
    <w:p w:rsidR="009A73FE" w:rsidRPr="00DC003F" w:rsidRDefault="009A73FE" w:rsidP="009A73FE">
      <w:pPr>
        <w:pStyle w:val="Default"/>
        <w:ind w:firstLine="567"/>
        <w:jc w:val="both"/>
        <w:rPr>
          <w:sz w:val="28"/>
          <w:szCs w:val="28"/>
        </w:rPr>
      </w:pPr>
      <w:r w:rsidRPr="00DC003F">
        <w:rPr>
          <w:sz w:val="28"/>
          <w:szCs w:val="28"/>
        </w:rPr>
        <w:t xml:space="preserve">- </w:t>
      </w:r>
      <w:r>
        <w:rPr>
          <w:sz w:val="28"/>
          <w:szCs w:val="28"/>
        </w:rPr>
        <w:t>к</w:t>
      </w:r>
      <w:r w:rsidRPr="00DC003F">
        <w:rPr>
          <w:sz w:val="28"/>
          <w:szCs w:val="28"/>
        </w:rPr>
        <w:t>ону</w:t>
      </w:r>
      <w:r>
        <w:rPr>
          <w:sz w:val="28"/>
          <w:szCs w:val="28"/>
        </w:rPr>
        <w:t>сы ограждающие светоотражающие;</w:t>
      </w:r>
    </w:p>
    <w:p w:rsidR="009A73FE" w:rsidRPr="009A73FE" w:rsidRDefault="009A73FE" w:rsidP="009A73FE">
      <w:pPr>
        <w:pStyle w:val="Default"/>
        <w:ind w:firstLine="567"/>
        <w:jc w:val="both"/>
        <w:rPr>
          <w:spacing w:val="-4"/>
          <w:sz w:val="28"/>
          <w:szCs w:val="28"/>
        </w:rPr>
      </w:pPr>
      <w:r w:rsidRPr="009A73FE">
        <w:rPr>
          <w:spacing w:val="-4"/>
          <w:sz w:val="28"/>
          <w:szCs w:val="28"/>
        </w:rPr>
        <w:t>- лента ограждающая</w:t>
      </w:r>
      <w:r w:rsidR="00072446">
        <w:rPr>
          <w:spacing w:val="-4"/>
          <w:sz w:val="28"/>
          <w:szCs w:val="28"/>
        </w:rPr>
        <w:t>:</w:t>
      </w:r>
      <w:r w:rsidRPr="009A73FE">
        <w:rPr>
          <w:spacing w:val="-4"/>
          <w:sz w:val="28"/>
          <w:szCs w:val="28"/>
        </w:rPr>
        <w:t xml:space="preserve"> красно-белый (желтый) </w:t>
      </w:r>
      <w:r w:rsidR="00072446" w:rsidRPr="009A73FE">
        <w:rPr>
          <w:spacing w:val="-4"/>
          <w:sz w:val="28"/>
          <w:szCs w:val="28"/>
        </w:rPr>
        <w:t>цвет</w:t>
      </w:r>
      <w:r w:rsidR="00072446">
        <w:rPr>
          <w:spacing w:val="-4"/>
          <w:sz w:val="28"/>
          <w:szCs w:val="28"/>
        </w:rPr>
        <w:t xml:space="preserve">, </w:t>
      </w:r>
      <w:r w:rsidRPr="009A73FE">
        <w:rPr>
          <w:spacing w:val="-4"/>
          <w:sz w:val="28"/>
          <w:szCs w:val="28"/>
        </w:rPr>
        <w:t xml:space="preserve">ширина не менее 50-и мм; </w:t>
      </w:r>
    </w:p>
    <w:p w:rsidR="009A73FE" w:rsidRDefault="009A73FE" w:rsidP="009A73FE">
      <w:pPr>
        <w:pStyle w:val="Default"/>
        <w:ind w:firstLine="567"/>
        <w:jc w:val="both"/>
        <w:rPr>
          <w:sz w:val="28"/>
          <w:szCs w:val="28"/>
        </w:rPr>
      </w:pPr>
      <w:r w:rsidRPr="00DC003F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DC003F">
        <w:rPr>
          <w:sz w:val="28"/>
          <w:szCs w:val="28"/>
        </w:rPr>
        <w:t xml:space="preserve">граждение металлическое. </w:t>
      </w:r>
    </w:p>
    <w:p w:rsidR="009A73FE" w:rsidRDefault="009A73FE" w:rsidP="009A73FE">
      <w:pPr>
        <w:pStyle w:val="Default"/>
        <w:ind w:firstLine="567"/>
        <w:jc w:val="both"/>
        <w:rPr>
          <w:sz w:val="28"/>
          <w:szCs w:val="28"/>
        </w:rPr>
      </w:pPr>
      <w:r w:rsidRPr="009A73FE">
        <w:rPr>
          <w:rFonts w:eastAsia="Calibri"/>
          <w:color w:val="auto"/>
          <w:spacing w:val="-4"/>
          <w:sz w:val="28"/>
          <w:szCs w:val="28"/>
          <w:lang w:eastAsia="en-US"/>
        </w:rPr>
        <w:t>Порядок учета, хранения, возврата демонтированных незаконных рекламных</w:t>
      </w:r>
      <w:r w:rsidRPr="00940542">
        <w:rPr>
          <w:rFonts w:eastAsia="Calibri"/>
          <w:color w:val="auto"/>
          <w:sz w:val="28"/>
          <w:szCs w:val="28"/>
          <w:lang w:eastAsia="en-US"/>
        </w:rPr>
        <w:t xml:space="preserve"> конструкций либо передачи их в муниципальную собственность </w:t>
      </w:r>
      <w:r w:rsidR="00072446">
        <w:rPr>
          <w:rFonts w:eastAsia="Calibri"/>
          <w:color w:val="auto"/>
          <w:sz w:val="28"/>
          <w:szCs w:val="28"/>
          <w:lang w:eastAsia="en-US"/>
        </w:rPr>
        <w:t>города</w:t>
      </w:r>
      <w:r w:rsidRPr="00940542">
        <w:rPr>
          <w:rFonts w:eastAsia="Calibri"/>
          <w:color w:val="auto"/>
          <w:sz w:val="28"/>
          <w:szCs w:val="28"/>
          <w:lang w:eastAsia="en-US"/>
        </w:rPr>
        <w:t xml:space="preserve"> регламентирован </w:t>
      </w:r>
      <w:r>
        <w:rPr>
          <w:rFonts w:eastAsia="Calibri"/>
          <w:color w:val="auto"/>
          <w:sz w:val="28"/>
          <w:szCs w:val="28"/>
          <w:lang w:eastAsia="en-US"/>
        </w:rPr>
        <w:t>разделом</w:t>
      </w:r>
      <w:r w:rsidRPr="00940542">
        <w:rPr>
          <w:rFonts w:eastAsia="Calibri"/>
          <w:color w:val="auto"/>
          <w:sz w:val="28"/>
          <w:szCs w:val="28"/>
          <w:lang w:eastAsia="en-US"/>
        </w:rPr>
        <w:t xml:space="preserve"> 5 </w:t>
      </w:r>
      <w:r>
        <w:rPr>
          <w:rFonts w:eastAsia="Calibri"/>
          <w:color w:val="auto"/>
          <w:sz w:val="28"/>
          <w:szCs w:val="28"/>
          <w:lang w:eastAsia="en-US"/>
        </w:rPr>
        <w:t>п</w:t>
      </w:r>
      <w:r w:rsidRPr="00940542">
        <w:rPr>
          <w:rFonts w:eastAsia="Calibri"/>
          <w:color w:val="auto"/>
          <w:sz w:val="28"/>
          <w:szCs w:val="28"/>
          <w:lang w:eastAsia="en-US"/>
        </w:rPr>
        <w:t>остановления Администрации г</w:t>
      </w:r>
      <w:r>
        <w:rPr>
          <w:rFonts w:eastAsia="Calibri"/>
          <w:color w:val="auto"/>
          <w:sz w:val="28"/>
          <w:szCs w:val="28"/>
          <w:lang w:eastAsia="en-US"/>
        </w:rPr>
        <w:t xml:space="preserve">орода </w:t>
      </w:r>
      <w:r w:rsidRPr="00940542">
        <w:rPr>
          <w:rFonts w:eastAsia="Calibri"/>
          <w:color w:val="auto"/>
          <w:sz w:val="28"/>
          <w:szCs w:val="28"/>
          <w:lang w:eastAsia="en-US"/>
        </w:rPr>
        <w:t>от 03</w:t>
      </w:r>
      <w:r>
        <w:rPr>
          <w:rFonts w:eastAsia="Calibri"/>
          <w:color w:val="auto"/>
          <w:sz w:val="28"/>
          <w:szCs w:val="28"/>
          <w:lang w:eastAsia="en-US"/>
        </w:rPr>
        <w:t>.10.</w:t>
      </w:r>
      <w:r w:rsidRPr="00940542">
        <w:rPr>
          <w:rFonts w:eastAsia="Calibri"/>
          <w:color w:val="auto"/>
          <w:sz w:val="28"/>
          <w:szCs w:val="28"/>
          <w:lang w:eastAsia="en-US"/>
        </w:rPr>
        <w:t xml:space="preserve">2008 </w:t>
      </w:r>
      <w:r>
        <w:rPr>
          <w:rFonts w:eastAsia="Calibri"/>
          <w:color w:val="auto"/>
          <w:sz w:val="28"/>
          <w:szCs w:val="28"/>
          <w:lang w:eastAsia="en-US"/>
        </w:rPr>
        <w:t xml:space="preserve">                   </w:t>
      </w:r>
      <w:r w:rsidRPr="00940542">
        <w:rPr>
          <w:rFonts w:eastAsia="Calibri"/>
          <w:color w:val="auto"/>
          <w:sz w:val="28"/>
          <w:szCs w:val="28"/>
          <w:lang w:eastAsia="en-US"/>
        </w:rPr>
        <w:t xml:space="preserve">№ 3722 «Об утверждении Положения о порядке демонтажа объектов наружной рекламы, размещенных с нарушением установленного срока». </w:t>
      </w:r>
    </w:p>
    <w:p w:rsidR="009A73FE" w:rsidRDefault="009A73FE" w:rsidP="009A73FE">
      <w:pPr>
        <w:shd w:val="clear" w:color="auto" w:fill="FFFFFF"/>
        <w:ind w:firstLine="567"/>
        <w:jc w:val="both"/>
        <w:rPr>
          <w:bCs/>
          <w:color w:val="26282F"/>
          <w:szCs w:val="28"/>
        </w:rPr>
      </w:pPr>
      <w:r w:rsidRPr="004E57DA">
        <w:rPr>
          <w:szCs w:val="28"/>
        </w:rPr>
        <w:t xml:space="preserve">В срок не позднее трех календарных дней с момента </w:t>
      </w:r>
      <w:r>
        <w:rPr>
          <w:szCs w:val="28"/>
        </w:rPr>
        <w:t>выполнения работ                   по демонтажу незаконных рекламных конструкций (</w:t>
      </w:r>
      <w:r w:rsidRPr="004E57DA">
        <w:rPr>
          <w:szCs w:val="28"/>
        </w:rPr>
        <w:t>повреждения</w:t>
      </w:r>
      <w:r>
        <w:rPr>
          <w:szCs w:val="28"/>
        </w:rPr>
        <w:t>)</w:t>
      </w:r>
      <w:r w:rsidRPr="004E57DA">
        <w:rPr>
          <w:szCs w:val="28"/>
        </w:rPr>
        <w:t xml:space="preserve"> производится восстановление элементов городской инфраструктуры, поврежденных в результате выполнения работ</w:t>
      </w:r>
      <w:r>
        <w:rPr>
          <w:szCs w:val="28"/>
        </w:rPr>
        <w:t>».</w:t>
      </w:r>
    </w:p>
    <w:p w:rsidR="009A73FE" w:rsidRDefault="009A73FE" w:rsidP="009A73FE">
      <w:pPr>
        <w:ind w:firstLine="567"/>
        <w:jc w:val="both"/>
        <w:rPr>
          <w:szCs w:val="28"/>
        </w:rPr>
      </w:pPr>
      <w:bookmarkStart w:id="2" w:name="sub_2"/>
      <w:r w:rsidRPr="00E775A1">
        <w:rPr>
          <w:szCs w:val="28"/>
        </w:rPr>
        <w:t xml:space="preserve">2. Управлению </w:t>
      </w:r>
      <w:r>
        <w:rPr>
          <w:szCs w:val="28"/>
        </w:rPr>
        <w:t>по связям с общественностью и средствами массовой                      информации</w:t>
      </w:r>
      <w:r w:rsidRPr="00E775A1">
        <w:rPr>
          <w:szCs w:val="28"/>
        </w:rPr>
        <w:t xml:space="preserve"> опубликовать настоящее постановление в средствах массовой </w:t>
      </w:r>
      <w:r>
        <w:rPr>
          <w:szCs w:val="28"/>
        </w:rPr>
        <w:t xml:space="preserve">              </w:t>
      </w:r>
      <w:r w:rsidRPr="00E775A1">
        <w:rPr>
          <w:szCs w:val="28"/>
        </w:rPr>
        <w:t>информации и разместить</w:t>
      </w:r>
      <w:r>
        <w:rPr>
          <w:szCs w:val="28"/>
        </w:rPr>
        <w:t xml:space="preserve"> </w:t>
      </w:r>
      <w:r w:rsidRPr="00E775A1">
        <w:rPr>
          <w:szCs w:val="28"/>
        </w:rPr>
        <w:t>на официальном портале Администрации города</w:t>
      </w:r>
      <w:r>
        <w:rPr>
          <w:szCs w:val="28"/>
        </w:rPr>
        <w:t>.</w:t>
      </w:r>
    </w:p>
    <w:bookmarkEnd w:id="2"/>
    <w:p w:rsidR="009A73FE" w:rsidRPr="00E775A1" w:rsidRDefault="009A73FE" w:rsidP="009A73FE">
      <w:pPr>
        <w:ind w:firstLine="567"/>
        <w:jc w:val="both"/>
        <w:rPr>
          <w:szCs w:val="28"/>
        </w:rPr>
      </w:pPr>
      <w:r w:rsidRPr="00E775A1">
        <w:rPr>
          <w:szCs w:val="28"/>
        </w:rPr>
        <w:t xml:space="preserve">3. Контроль за выполнением постановления возложить на заместителя главы Администрации города </w:t>
      </w:r>
      <w:r>
        <w:rPr>
          <w:szCs w:val="28"/>
        </w:rPr>
        <w:t>Меркулова Р.Е.</w:t>
      </w:r>
    </w:p>
    <w:p w:rsidR="009A73FE" w:rsidRDefault="009A73FE" w:rsidP="009A73FE">
      <w:pPr>
        <w:ind w:firstLine="567"/>
        <w:jc w:val="both"/>
        <w:rPr>
          <w:szCs w:val="28"/>
        </w:rPr>
      </w:pPr>
    </w:p>
    <w:p w:rsidR="009A73FE" w:rsidRDefault="009A73FE" w:rsidP="009A73FE">
      <w:pPr>
        <w:ind w:firstLine="567"/>
        <w:jc w:val="both"/>
        <w:rPr>
          <w:szCs w:val="28"/>
        </w:rPr>
      </w:pPr>
    </w:p>
    <w:p w:rsidR="009A73FE" w:rsidRPr="00E775A1" w:rsidRDefault="009A73FE" w:rsidP="009A73FE">
      <w:pPr>
        <w:ind w:firstLine="567"/>
        <w:jc w:val="both"/>
        <w:rPr>
          <w:szCs w:val="28"/>
        </w:rPr>
      </w:pPr>
    </w:p>
    <w:p w:rsidR="009A73FE" w:rsidRDefault="009A73FE" w:rsidP="009A73FE">
      <w:pPr>
        <w:jc w:val="both"/>
        <w:rPr>
          <w:szCs w:val="28"/>
        </w:rPr>
      </w:pPr>
      <w:r w:rsidRPr="00E775A1">
        <w:rPr>
          <w:szCs w:val="28"/>
        </w:rPr>
        <w:t xml:space="preserve">Глава города                 </w:t>
      </w:r>
      <w:r>
        <w:rPr>
          <w:szCs w:val="28"/>
        </w:rPr>
        <w:t xml:space="preserve">                            </w:t>
      </w:r>
      <w:r w:rsidRPr="00E775A1">
        <w:rPr>
          <w:szCs w:val="28"/>
        </w:rPr>
        <w:t xml:space="preserve">                                                   В.Н. Шувалов</w:t>
      </w:r>
    </w:p>
    <w:p w:rsidR="009A73FE" w:rsidRDefault="009A73FE" w:rsidP="009A73FE">
      <w:pPr>
        <w:jc w:val="both"/>
        <w:rPr>
          <w:szCs w:val="28"/>
        </w:rPr>
      </w:pPr>
    </w:p>
    <w:p w:rsidR="009A73FE" w:rsidRDefault="009A73FE" w:rsidP="009A73FE">
      <w:pPr>
        <w:jc w:val="both"/>
        <w:rPr>
          <w:szCs w:val="28"/>
        </w:rPr>
      </w:pPr>
    </w:p>
    <w:sectPr w:rsidR="009A73FE" w:rsidSect="009A73FE">
      <w:headerReference w:type="default" r:id="rId6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8F3" w:rsidRDefault="00B518F3" w:rsidP="00400252">
      <w:r>
        <w:separator/>
      </w:r>
    </w:p>
  </w:endnote>
  <w:endnote w:type="continuationSeparator" w:id="0">
    <w:p w:rsidR="00B518F3" w:rsidRDefault="00B518F3" w:rsidP="0040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8F3" w:rsidRDefault="00B518F3" w:rsidP="00400252">
      <w:r>
        <w:separator/>
      </w:r>
    </w:p>
  </w:footnote>
  <w:footnote w:type="continuationSeparator" w:id="0">
    <w:p w:rsidR="00B518F3" w:rsidRDefault="00B518F3" w:rsidP="00400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40321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00252" w:rsidRPr="00400252" w:rsidRDefault="00400252">
        <w:pPr>
          <w:pStyle w:val="a4"/>
          <w:jc w:val="center"/>
          <w:rPr>
            <w:sz w:val="20"/>
            <w:szCs w:val="20"/>
          </w:rPr>
        </w:pPr>
        <w:r w:rsidRPr="00400252">
          <w:rPr>
            <w:sz w:val="20"/>
            <w:szCs w:val="20"/>
          </w:rPr>
          <w:fldChar w:fldCharType="begin"/>
        </w:r>
        <w:r w:rsidRPr="00400252">
          <w:rPr>
            <w:sz w:val="20"/>
            <w:szCs w:val="20"/>
          </w:rPr>
          <w:instrText>PAGE   \* MERGEFORMAT</w:instrText>
        </w:r>
        <w:r w:rsidRPr="00400252">
          <w:rPr>
            <w:sz w:val="20"/>
            <w:szCs w:val="20"/>
          </w:rPr>
          <w:fldChar w:fldCharType="separate"/>
        </w:r>
        <w:r w:rsidR="00117E07">
          <w:rPr>
            <w:noProof/>
            <w:sz w:val="20"/>
            <w:szCs w:val="20"/>
          </w:rPr>
          <w:t>1</w:t>
        </w:r>
        <w:r w:rsidRPr="00400252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3FE"/>
    <w:rsid w:val="00045E0F"/>
    <w:rsid w:val="00072446"/>
    <w:rsid w:val="00117E07"/>
    <w:rsid w:val="001E0FD9"/>
    <w:rsid w:val="00340E32"/>
    <w:rsid w:val="00400252"/>
    <w:rsid w:val="00437825"/>
    <w:rsid w:val="00497700"/>
    <w:rsid w:val="005F6EF5"/>
    <w:rsid w:val="007560C1"/>
    <w:rsid w:val="008C3662"/>
    <w:rsid w:val="00971F27"/>
    <w:rsid w:val="009A73FE"/>
    <w:rsid w:val="009C76CC"/>
    <w:rsid w:val="00A5590F"/>
    <w:rsid w:val="00B518F3"/>
    <w:rsid w:val="00D80BB2"/>
    <w:rsid w:val="00DA5A0A"/>
    <w:rsid w:val="00E5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D0537-FF3C-40A7-B59D-A215BBAC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A73F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A73F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9A73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002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025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002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025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2017-11-08T08:24:00Z</cp:lastPrinted>
  <dcterms:created xsi:type="dcterms:W3CDTF">2017-11-09T10:44:00Z</dcterms:created>
  <dcterms:modified xsi:type="dcterms:W3CDTF">2017-11-09T10:44:00Z</dcterms:modified>
</cp:coreProperties>
</file>