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3645B" w:rsidTr="002E4325">
        <w:trPr>
          <w:jc w:val="center"/>
        </w:trPr>
        <w:tc>
          <w:tcPr>
            <w:tcW w:w="154" w:type="dxa"/>
            <w:noWrap/>
          </w:tcPr>
          <w:p w:rsidR="00E3645B" w:rsidRPr="005541F0" w:rsidRDefault="00E3645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3645B" w:rsidRPr="00EC7D10" w:rsidRDefault="005F416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E3645B" w:rsidRPr="005541F0" w:rsidRDefault="00E3645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3645B" w:rsidRPr="005F4163" w:rsidRDefault="005F416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E3645B" w:rsidRPr="005541F0" w:rsidRDefault="00E3645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3645B" w:rsidRPr="00EC7D10" w:rsidRDefault="005F416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3645B" w:rsidRPr="005541F0" w:rsidRDefault="00E3645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3645B" w:rsidRPr="005541F0" w:rsidRDefault="00E3645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3645B" w:rsidRPr="005541F0" w:rsidRDefault="00E3645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3645B" w:rsidRPr="005F4163" w:rsidRDefault="005F416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10337</w:t>
            </w:r>
          </w:p>
        </w:tc>
      </w:tr>
    </w:tbl>
    <w:p w:rsidR="00E3645B" w:rsidRPr="00403ECC" w:rsidRDefault="00E3645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45B" w:rsidRPr="005541F0" w:rsidRDefault="00E36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3645B" w:rsidRPr="005541F0" w:rsidRDefault="00E36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3645B" w:rsidRPr="005541F0" w:rsidRDefault="00E36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3645B" w:rsidRPr="005541F0" w:rsidRDefault="00E36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3645B" w:rsidRPr="00C46D9A" w:rsidRDefault="00E36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3645B" w:rsidRPr="005541F0" w:rsidRDefault="00E3645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3645B" w:rsidRPr="005541F0" w:rsidRDefault="00E36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3645B" w:rsidRPr="005541F0" w:rsidRDefault="00E36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3645B" w:rsidRPr="005541F0" w:rsidRDefault="00E3645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3645B" w:rsidRPr="005541F0" w:rsidRDefault="00E36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3645B" w:rsidRPr="008A10FC" w:rsidRDefault="00E3645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3645B" w:rsidRPr="005541F0" w:rsidRDefault="00E36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3645B" w:rsidRPr="005541F0" w:rsidRDefault="00E36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3645B" w:rsidRPr="005541F0" w:rsidRDefault="00E36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3645B" w:rsidRPr="005541F0" w:rsidRDefault="00E36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3645B" w:rsidRPr="00C46D9A" w:rsidRDefault="00E36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3645B" w:rsidRPr="005541F0" w:rsidRDefault="00E3645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3645B" w:rsidRPr="005541F0" w:rsidRDefault="00E36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3645B" w:rsidRPr="005541F0" w:rsidRDefault="00E36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3645B" w:rsidRPr="005541F0" w:rsidRDefault="00E3645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3645B" w:rsidRPr="005541F0" w:rsidRDefault="00E36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3645B" w:rsidRPr="008A10FC" w:rsidRDefault="00E3645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3645B" w:rsidRPr="00F9396C" w:rsidRDefault="00E3645B" w:rsidP="00E3645B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F9396C">
        <w:rPr>
          <w:rFonts w:cs="Times New Roman"/>
          <w:bCs/>
          <w:szCs w:val="28"/>
        </w:rPr>
        <w:t>О внесении изменений в постановление</w:t>
      </w:r>
    </w:p>
    <w:p w:rsidR="00E3645B" w:rsidRPr="00F9396C" w:rsidRDefault="00E3645B" w:rsidP="00E3645B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F9396C">
        <w:rPr>
          <w:rFonts w:cs="Times New Roman"/>
          <w:bCs/>
          <w:szCs w:val="28"/>
        </w:rPr>
        <w:t>Администрации города от 21.07.2015</w:t>
      </w:r>
    </w:p>
    <w:p w:rsidR="00E3645B" w:rsidRPr="00F9396C" w:rsidRDefault="00E3645B" w:rsidP="00E3645B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F9396C">
        <w:rPr>
          <w:rFonts w:cs="Times New Roman"/>
          <w:bCs/>
          <w:szCs w:val="28"/>
        </w:rPr>
        <w:t>№ 5079 «О порядке предоставления</w:t>
      </w:r>
    </w:p>
    <w:p w:rsidR="00E3645B" w:rsidRPr="00F9396C" w:rsidRDefault="00E3645B" w:rsidP="00E3645B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F9396C">
        <w:rPr>
          <w:rFonts w:cs="Times New Roman"/>
          <w:bCs/>
          <w:szCs w:val="28"/>
        </w:rPr>
        <w:t>субсидии на возмещение затрат</w:t>
      </w:r>
    </w:p>
    <w:p w:rsidR="00E3645B" w:rsidRPr="00F9396C" w:rsidRDefault="00E3645B" w:rsidP="00E3645B">
      <w:pPr>
        <w:autoSpaceDE w:val="0"/>
        <w:autoSpaceDN w:val="0"/>
        <w:adjustRightInd w:val="0"/>
        <w:rPr>
          <w:rFonts w:cs="Times New Roman"/>
          <w:szCs w:val="28"/>
        </w:rPr>
      </w:pPr>
      <w:r w:rsidRPr="00F9396C">
        <w:rPr>
          <w:rFonts w:cs="Times New Roman"/>
          <w:bCs/>
          <w:szCs w:val="28"/>
        </w:rPr>
        <w:t xml:space="preserve">в связи с оказанием услуг </w:t>
      </w:r>
      <w:r w:rsidRPr="00F9396C">
        <w:rPr>
          <w:rFonts w:cs="Times New Roman"/>
          <w:szCs w:val="28"/>
        </w:rPr>
        <w:t>водоснабжения</w:t>
      </w:r>
    </w:p>
    <w:p w:rsidR="00E3645B" w:rsidRPr="00F9396C" w:rsidRDefault="00E3645B" w:rsidP="00E3645B">
      <w:pPr>
        <w:autoSpaceDE w:val="0"/>
        <w:autoSpaceDN w:val="0"/>
        <w:adjustRightInd w:val="0"/>
        <w:rPr>
          <w:rFonts w:cs="Times New Roman"/>
          <w:szCs w:val="28"/>
        </w:rPr>
      </w:pPr>
      <w:r w:rsidRPr="00F9396C">
        <w:rPr>
          <w:rFonts w:cs="Times New Roman"/>
          <w:szCs w:val="28"/>
        </w:rPr>
        <w:t>населению, проживающему в жилищном</w:t>
      </w:r>
    </w:p>
    <w:p w:rsidR="00E3645B" w:rsidRPr="00F9396C" w:rsidRDefault="00E3645B" w:rsidP="00E3645B">
      <w:pPr>
        <w:autoSpaceDE w:val="0"/>
        <w:autoSpaceDN w:val="0"/>
        <w:adjustRightInd w:val="0"/>
        <w:rPr>
          <w:rFonts w:cs="Times New Roman"/>
          <w:szCs w:val="28"/>
        </w:rPr>
      </w:pPr>
      <w:r w:rsidRPr="00F9396C">
        <w:rPr>
          <w:rFonts w:cs="Times New Roman"/>
          <w:szCs w:val="28"/>
        </w:rPr>
        <w:t>фонде с централизованным холодным</w:t>
      </w:r>
    </w:p>
    <w:p w:rsidR="00E3645B" w:rsidRPr="00F9396C" w:rsidRDefault="00E3645B" w:rsidP="00E3645B">
      <w:pPr>
        <w:autoSpaceDE w:val="0"/>
        <w:autoSpaceDN w:val="0"/>
        <w:adjustRightInd w:val="0"/>
        <w:rPr>
          <w:rFonts w:cs="Times New Roman"/>
          <w:szCs w:val="28"/>
        </w:rPr>
      </w:pPr>
      <w:r w:rsidRPr="00F9396C">
        <w:rPr>
          <w:rFonts w:cs="Times New Roman"/>
          <w:szCs w:val="28"/>
        </w:rPr>
        <w:t>водоснабжением, не соответствующим</w:t>
      </w:r>
    </w:p>
    <w:p w:rsidR="00E3645B" w:rsidRPr="00F9396C" w:rsidRDefault="00E3645B" w:rsidP="00E3645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9396C">
        <w:rPr>
          <w:rFonts w:cs="Times New Roman"/>
          <w:szCs w:val="28"/>
        </w:rPr>
        <w:t>требованиям СанПиН»</w:t>
      </w:r>
    </w:p>
    <w:p w:rsidR="00E3645B" w:rsidRDefault="00E3645B" w:rsidP="00E3645B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501080" w:rsidRPr="006E74F6" w:rsidRDefault="00501080" w:rsidP="00E3645B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E3645B" w:rsidRPr="00C95459" w:rsidRDefault="00E3645B" w:rsidP="00501080">
      <w:pPr>
        <w:ind w:firstLine="567"/>
        <w:jc w:val="both"/>
        <w:rPr>
          <w:rFonts w:cs="Times New Roman"/>
          <w:szCs w:val="28"/>
        </w:rPr>
      </w:pPr>
      <w:bookmarkStart w:id="0" w:name="sub_2"/>
      <w:r w:rsidRPr="002F5665">
        <w:rPr>
          <w:szCs w:val="28"/>
        </w:rPr>
        <w:t xml:space="preserve">В соответствии с </w:t>
      </w:r>
      <w:r>
        <w:rPr>
          <w:szCs w:val="28"/>
        </w:rPr>
        <w:t xml:space="preserve">Бюджетным кодексом Российской Федерации, </w:t>
      </w:r>
      <w:r w:rsidR="004D07EA">
        <w:rPr>
          <w:sz w:val="27"/>
          <w:szCs w:val="27"/>
        </w:rPr>
        <w:t>распоряжениями</w:t>
      </w:r>
      <w:r>
        <w:rPr>
          <w:sz w:val="27"/>
          <w:szCs w:val="27"/>
        </w:rPr>
        <w:t xml:space="preserve"> Администрации города от 30.12.2005 № 3686 «Об утверждении Регламента Администрации города</w:t>
      </w:r>
      <w:r w:rsidRPr="00C95459">
        <w:rPr>
          <w:szCs w:val="28"/>
        </w:rPr>
        <w:t>»</w:t>
      </w:r>
      <w:r w:rsidR="007F1D84">
        <w:rPr>
          <w:szCs w:val="28"/>
        </w:rPr>
        <w:t>, от 10.01.2017 № 01 «О передаче некоторых полномочий высшим должностным лицам Администрации города»</w:t>
      </w:r>
      <w:r w:rsidRPr="00C95459">
        <w:rPr>
          <w:rFonts w:cs="Times New Roman"/>
          <w:szCs w:val="28"/>
        </w:rPr>
        <w:t>:</w:t>
      </w:r>
    </w:p>
    <w:p w:rsidR="00E3645B" w:rsidRPr="00501080" w:rsidRDefault="00501080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E3645B" w:rsidRPr="00501080">
        <w:rPr>
          <w:rFonts w:cs="Times New Roman"/>
          <w:szCs w:val="28"/>
        </w:rPr>
        <w:t xml:space="preserve">Внести в постановление Администрации города от 21.07.2015 № 5079 </w:t>
      </w:r>
      <w:r>
        <w:rPr>
          <w:rFonts w:cs="Times New Roman"/>
          <w:szCs w:val="28"/>
        </w:rPr>
        <w:t xml:space="preserve">                       </w:t>
      </w:r>
      <w:r w:rsidR="00E3645B" w:rsidRPr="00501080">
        <w:rPr>
          <w:rFonts w:cs="Times New Roman"/>
          <w:szCs w:val="28"/>
        </w:rPr>
        <w:t>«О порядке</w:t>
      </w:r>
      <w:r w:rsidR="00E3645B" w:rsidRPr="00501080">
        <w:rPr>
          <w:rFonts w:eastAsia="Times New Roman" w:cs="Times New Roman"/>
          <w:szCs w:val="28"/>
          <w:lang w:eastAsia="ru-RU"/>
        </w:rPr>
        <w:t xml:space="preserve"> предоставления субсидии на возмещение затрат 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E3645B" w:rsidRPr="00501080">
        <w:rPr>
          <w:rFonts w:eastAsia="Times New Roman" w:cs="Times New Roman"/>
          <w:szCs w:val="28"/>
          <w:lang w:eastAsia="ru-RU"/>
        </w:rPr>
        <w:t xml:space="preserve">СанПиН» (с изменениями от 20.11.2015 № 8064, 23.12.2015 № 8958, 25.01.2016 № 413, 15.04.2016 № 2843, 27.06.2016 № 4766, 06.04.2017 № 2408, 01.08.2017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E3645B" w:rsidRPr="00501080">
        <w:rPr>
          <w:rFonts w:eastAsia="Times New Roman" w:cs="Times New Roman"/>
          <w:szCs w:val="28"/>
          <w:lang w:eastAsia="ru-RU"/>
        </w:rPr>
        <w:t>№ 6849</w:t>
      </w:r>
      <w:r w:rsidR="00E3645B" w:rsidRPr="00501080">
        <w:rPr>
          <w:rFonts w:cs="Times New Roman"/>
          <w:szCs w:val="28"/>
        </w:rPr>
        <w:t>) следующие изменения:</w:t>
      </w:r>
    </w:p>
    <w:p w:rsidR="00E3645B" w:rsidRDefault="00E3645B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8F67CC">
        <w:rPr>
          <w:rFonts w:cs="Times New Roman"/>
          <w:szCs w:val="28"/>
        </w:rPr>
        <w:t xml:space="preserve"> приложени</w:t>
      </w:r>
      <w:r>
        <w:rPr>
          <w:rFonts w:cs="Times New Roman"/>
          <w:szCs w:val="28"/>
        </w:rPr>
        <w:t>и</w:t>
      </w:r>
      <w:r w:rsidRPr="008F67CC">
        <w:rPr>
          <w:rFonts w:cs="Times New Roman"/>
          <w:szCs w:val="28"/>
        </w:rPr>
        <w:t xml:space="preserve"> к постановлению:</w:t>
      </w:r>
    </w:p>
    <w:p w:rsidR="00E3645B" w:rsidRDefault="00E3645B" w:rsidP="005010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 xml:space="preserve">1.1. В абзаце первом пункта 3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слова «на дату представления документов, установленную пунктом 4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порядка» заменить </w:t>
      </w:r>
      <w:r w:rsidR="00501080">
        <w:rPr>
          <w:rFonts w:cs="Times New Roman"/>
          <w:szCs w:val="28"/>
        </w:rPr>
        <w:t xml:space="preserve">                     </w:t>
      </w:r>
      <w:r w:rsidRPr="00501080">
        <w:rPr>
          <w:rFonts w:cs="Times New Roman"/>
          <w:spacing w:val="-4"/>
          <w:szCs w:val="28"/>
        </w:rPr>
        <w:t>словами «</w:t>
      </w:r>
      <w:r w:rsidRPr="00501080">
        <w:rPr>
          <w:spacing w:val="-4"/>
          <w:szCs w:val="28"/>
        </w:rPr>
        <w:t>на первое число месяца, в котором представлены документы, указанные</w:t>
      </w:r>
      <w:r>
        <w:rPr>
          <w:szCs w:val="28"/>
        </w:rPr>
        <w:t xml:space="preserve"> в пункте 4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порядка».</w:t>
      </w:r>
    </w:p>
    <w:p w:rsidR="00E3645B" w:rsidRDefault="00E3645B" w:rsidP="0050108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абзаце втором пункта 3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«согласованный Администрацией города» заменить словами «согласованный </w:t>
      </w:r>
      <w:r w:rsidRPr="003E0663">
        <w:rPr>
          <w:rFonts w:ascii="Times New Roman" w:hAnsi="Times New Roman" w:cs="Times New Roman"/>
          <w:sz w:val="28"/>
          <w:szCs w:val="28"/>
        </w:rPr>
        <w:t xml:space="preserve">главным администратором </w:t>
      </w:r>
      <w:r w:rsidR="005010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0663">
        <w:rPr>
          <w:rFonts w:ascii="Times New Roman" w:hAnsi="Times New Roman" w:cs="Times New Roman"/>
          <w:sz w:val="28"/>
          <w:szCs w:val="28"/>
        </w:rPr>
        <w:t>доходов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645B" w:rsidRDefault="00E3645B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E3645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В пункте 4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>:</w:t>
      </w:r>
    </w:p>
    <w:p w:rsidR="00E3645B" w:rsidRDefault="00E3645B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E066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абзаце первом исключить </w:t>
      </w:r>
      <w:r w:rsidRPr="003E0663">
        <w:rPr>
          <w:rFonts w:cs="Times New Roman"/>
          <w:szCs w:val="28"/>
        </w:rPr>
        <w:t xml:space="preserve">слова </w:t>
      </w:r>
      <w:r>
        <w:rPr>
          <w:rFonts w:cs="Times New Roman"/>
          <w:szCs w:val="28"/>
        </w:rPr>
        <w:t>«не позднее 10-и рабочих дней до начала осуществления подвоза воды,»;</w:t>
      </w:r>
    </w:p>
    <w:p w:rsidR="00E3645B" w:rsidRDefault="00E3645B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szCs w:val="28"/>
        </w:rPr>
        <w:t>абзац третий дополнить словами «на период осуществления подвоза воды в текущем финансовом году»;</w:t>
      </w:r>
    </w:p>
    <w:p w:rsidR="00E3645B" w:rsidRDefault="00E3645B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абзацах четвертом, восьмом слово «протоколы» заменить словами </w:t>
      </w:r>
      <w:r w:rsidR="00501080">
        <w:rPr>
          <w:rFonts w:cs="Times New Roman"/>
          <w:szCs w:val="28"/>
        </w:rPr>
        <w:t xml:space="preserve">               </w:t>
      </w:r>
      <w:proofErr w:type="gramStart"/>
      <w:r w:rsidR="00501080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«</w:t>
      </w:r>
      <w:proofErr w:type="gramEnd"/>
      <w:r>
        <w:rPr>
          <w:rFonts w:cs="Times New Roman"/>
          <w:szCs w:val="28"/>
        </w:rPr>
        <w:t>копии протоколов»;</w:t>
      </w:r>
    </w:p>
    <w:p w:rsidR="00E3645B" w:rsidRPr="003E0663" w:rsidRDefault="00E3645B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абзаце шестом слово «договоры» заменить словами «копии договоров»;</w:t>
      </w:r>
    </w:p>
    <w:p w:rsidR="00E3645B" w:rsidRDefault="00E3645B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абзац седьмой</w:t>
      </w:r>
      <w:r w:rsidRPr="002323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исключить.</w:t>
      </w:r>
    </w:p>
    <w:p w:rsidR="00E3645B" w:rsidRDefault="00501080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А</w:t>
      </w:r>
      <w:r w:rsidR="00E3645B">
        <w:rPr>
          <w:rFonts w:cs="Times New Roman"/>
          <w:szCs w:val="28"/>
        </w:rPr>
        <w:t>бзац</w:t>
      </w:r>
      <w:r>
        <w:rPr>
          <w:rFonts w:cs="Times New Roman"/>
          <w:szCs w:val="28"/>
        </w:rPr>
        <w:t xml:space="preserve"> пятый</w:t>
      </w:r>
      <w:r w:rsidR="00E3645B">
        <w:rPr>
          <w:rFonts w:cs="Times New Roman"/>
          <w:szCs w:val="28"/>
        </w:rPr>
        <w:t xml:space="preserve"> пункта 5 раздела </w:t>
      </w:r>
      <w:r w:rsidR="00E3645B">
        <w:rPr>
          <w:rFonts w:cs="Times New Roman"/>
          <w:szCs w:val="28"/>
          <w:lang w:val="en-US"/>
        </w:rPr>
        <w:t>II</w:t>
      </w:r>
      <w:r w:rsidR="00E364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после </w:t>
      </w:r>
      <w:r w:rsidR="00E3645B">
        <w:rPr>
          <w:szCs w:val="28"/>
        </w:rPr>
        <w:t>слов «о принятии положительного решения о предоставлении субсидии» дополнить словами «в пределах утвержденных лимитов бюджетных обязательств на текущий финансовый год».</w:t>
      </w:r>
    </w:p>
    <w:p w:rsidR="00E3645B" w:rsidRPr="00232310" w:rsidRDefault="00E3645B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3F2024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Абзацы второй, шестой пункта 6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исключить.</w:t>
      </w:r>
    </w:p>
    <w:p w:rsidR="00E3645B" w:rsidRDefault="00E3645B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F67CC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6</w:t>
      </w:r>
      <w:r w:rsidRPr="008F67CC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</w:t>
      </w:r>
      <w:r w:rsidRPr="008F67CC">
        <w:rPr>
          <w:rFonts w:cs="Times New Roman"/>
          <w:szCs w:val="28"/>
        </w:rPr>
        <w:t xml:space="preserve">ункт </w:t>
      </w:r>
      <w:r>
        <w:rPr>
          <w:rFonts w:cs="Times New Roman"/>
          <w:szCs w:val="28"/>
        </w:rPr>
        <w:t>15</w:t>
      </w:r>
      <w:r w:rsidRPr="008F67CC">
        <w:rPr>
          <w:rFonts w:cs="Times New Roman"/>
          <w:szCs w:val="28"/>
        </w:rPr>
        <w:t xml:space="preserve"> раздела II </w:t>
      </w:r>
      <w:r>
        <w:rPr>
          <w:rFonts w:cs="Times New Roman"/>
          <w:szCs w:val="28"/>
        </w:rPr>
        <w:t>дополнить абзацем следующего содержания</w:t>
      </w:r>
      <w:r w:rsidRPr="008F67CC">
        <w:rPr>
          <w:rFonts w:cs="Times New Roman"/>
          <w:szCs w:val="28"/>
        </w:rPr>
        <w:t>:</w:t>
      </w:r>
    </w:p>
    <w:p w:rsidR="00E3645B" w:rsidRDefault="00E3645B" w:rsidP="00501080">
      <w:pPr>
        <w:ind w:firstLine="567"/>
        <w:jc w:val="both"/>
        <w:rPr>
          <w:rFonts w:cs="Times New Roman"/>
          <w:szCs w:val="28"/>
        </w:rPr>
      </w:pPr>
      <w:r w:rsidRPr="008E162F">
        <w:rPr>
          <w:rFonts w:cs="Times New Roman"/>
          <w:szCs w:val="28"/>
        </w:rPr>
        <w:t xml:space="preserve">«- </w:t>
      </w:r>
      <w:r>
        <w:rPr>
          <w:rFonts w:cs="Times New Roman"/>
          <w:szCs w:val="28"/>
        </w:rPr>
        <w:t>отсутствие оплаты по</w:t>
      </w:r>
      <w:r w:rsidRPr="008E162F">
        <w:rPr>
          <w:rFonts w:cs="Times New Roman"/>
          <w:szCs w:val="28"/>
        </w:rPr>
        <w:t xml:space="preserve"> график</w:t>
      </w:r>
      <w:r>
        <w:rPr>
          <w:rFonts w:cs="Times New Roman"/>
          <w:szCs w:val="28"/>
        </w:rPr>
        <w:t>у</w:t>
      </w:r>
      <w:r w:rsidRPr="008E162F">
        <w:rPr>
          <w:rFonts w:cs="Times New Roman"/>
          <w:szCs w:val="28"/>
        </w:rPr>
        <w:t xml:space="preserve"> погашения просроченной задолженности перед местным бюджетом</w:t>
      </w:r>
      <w:r>
        <w:rPr>
          <w:rFonts w:cs="Times New Roman"/>
          <w:szCs w:val="28"/>
        </w:rPr>
        <w:t>»</w:t>
      </w:r>
      <w:r w:rsidRPr="008E162F">
        <w:rPr>
          <w:rFonts w:cs="Times New Roman"/>
          <w:szCs w:val="28"/>
        </w:rPr>
        <w:t>.</w:t>
      </w:r>
    </w:p>
    <w:p w:rsidR="00E3645B" w:rsidRDefault="00E3645B" w:rsidP="0050108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3F2024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 Подпункт 1.1 пункта 1 раздела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исключить.</w:t>
      </w:r>
    </w:p>
    <w:p w:rsidR="00501080" w:rsidRPr="00025F21" w:rsidRDefault="00501080" w:rsidP="0050108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8F67CC">
        <w:rPr>
          <w:rFonts w:cs="Times New Roman"/>
          <w:szCs w:val="28"/>
        </w:rPr>
        <w:t xml:space="preserve">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      </w:t>
      </w:r>
      <w:r w:rsidRPr="008F67CC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   </w:t>
      </w:r>
      <w:r w:rsidRPr="008F67CC">
        <w:rPr>
          <w:rFonts w:cs="Times New Roman"/>
          <w:szCs w:val="28"/>
        </w:rPr>
        <w:t>информации и разместить на официальном портале Администрации города</w:t>
      </w:r>
      <w:r>
        <w:rPr>
          <w:rFonts w:cs="Times New Roman"/>
          <w:szCs w:val="28"/>
        </w:rPr>
        <w:t>.</w:t>
      </w:r>
    </w:p>
    <w:p w:rsidR="00E3645B" w:rsidRPr="008F67CC" w:rsidRDefault="00501080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3645B" w:rsidRPr="008F67CC">
        <w:rPr>
          <w:rFonts w:cs="Times New Roman"/>
          <w:szCs w:val="28"/>
        </w:rPr>
        <w:t>. Настоящее постановление вступает в силу после официального опубликования</w:t>
      </w:r>
      <w:r w:rsidR="00E3645B">
        <w:rPr>
          <w:rFonts w:cs="Times New Roman"/>
          <w:szCs w:val="28"/>
        </w:rPr>
        <w:t>, действие подпунктов 1.1, 1.</w:t>
      </w:r>
      <w:r w:rsidR="00E3645B" w:rsidRPr="003F2024">
        <w:rPr>
          <w:rFonts w:cs="Times New Roman"/>
          <w:szCs w:val="28"/>
        </w:rPr>
        <w:t>3</w:t>
      </w:r>
      <w:r w:rsidR="00E3645B">
        <w:rPr>
          <w:rFonts w:cs="Times New Roman"/>
          <w:szCs w:val="28"/>
        </w:rPr>
        <w:t xml:space="preserve"> пункта 1 </w:t>
      </w:r>
      <w:r w:rsidR="007F1D84">
        <w:rPr>
          <w:rFonts w:cs="Times New Roman"/>
          <w:szCs w:val="28"/>
        </w:rPr>
        <w:t xml:space="preserve">настоящего постановления                   </w:t>
      </w:r>
      <w:r w:rsidR="00E3645B">
        <w:rPr>
          <w:rFonts w:cs="Times New Roman"/>
          <w:szCs w:val="28"/>
        </w:rPr>
        <w:t>распространяется на правоотношения, возникшие с 01.06.2017</w:t>
      </w:r>
      <w:r w:rsidR="00E3645B" w:rsidRPr="008F67CC">
        <w:rPr>
          <w:rFonts w:cs="Times New Roman"/>
          <w:szCs w:val="28"/>
        </w:rPr>
        <w:t>.</w:t>
      </w:r>
    </w:p>
    <w:p w:rsidR="00E3645B" w:rsidRDefault="00E3645B" w:rsidP="0050108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F67CC">
        <w:rPr>
          <w:rFonts w:cs="Times New Roman"/>
          <w:szCs w:val="28"/>
        </w:rPr>
        <w:t>4. Контроль за выполнением постановления во</w:t>
      </w:r>
      <w:r w:rsidR="007F1D84">
        <w:rPr>
          <w:rFonts w:cs="Times New Roman"/>
          <w:szCs w:val="28"/>
        </w:rPr>
        <w:t>зложить на заместителя Г</w:t>
      </w:r>
      <w:r w:rsidRPr="008F67CC">
        <w:rPr>
          <w:rFonts w:cs="Times New Roman"/>
          <w:szCs w:val="28"/>
        </w:rPr>
        <w:t>лавы города Кривцова Н.Н.</w:t>
      </w:r>
    </w:p>
    <w:p w:rsidR="00E3645B" w:rsidRDefault="00E3645B" w:rsidP="00E3645B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E3645B" w:rsidRDefault="00E3645B" w:rsidP="00E3645B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501080" w:rsidRDefault="00501080" w:rsidP="00E3645B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bookmarkEnd w:id="0"/>
    <w:p w:rsidR="0060767A" w:rsidRPr="00E3645B" w:rsidRDefault="007F1D84" w:rsidP="00501080">
      <w:pPr>
        <w:autoSpaceDE w:val="0"/>
        <w:autoSpaceDN w:val="0"/>
        <w:adjustRightInd w:val="0"/>
        <w:jc w:val="both"/>
      </w:pP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 xml:space="preserve">. главы Администрации города                                                             А.А. </w:t>
      </w:r>
      <w:proofErr w:type="spellStart"/>
      <w:r>
        <w:rPr>
          <w:rFonts w:cs="Times New Roman"/>
          <w:szCs w:val="28"/>
        </w:rPr>
        <w:t>Жердев</w:t>
      </w:r>
      <w:proofErr w:type="spellEnd"/>
    </w:p>
    <w:sectPr w:rsidR="0060767A" w:rsidRPr="00E3645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5B"/>
    <w:rsid w:val="004D07EA"/>
    <w:rsid w:val="00501080"/>
    <w:rsid w:val="005F4163"/>
    <w:rsid w:val="0060767A"/>
    <w:rsid w:val="007F1D84"/>
    <w:rsid w:val="00914FE0"/>
    <w:rsid w:val="00C10283"/>
    <w:rsid w:val="00C45AE4"/>
    <w:rsid w:val="00E3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A1BDF-72D2-4437-991F-AC40AD7F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45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A597-9373-43C7-B494-B753082F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2017-11-30T10:32:00Z</cp:lastPrinted>
  <dcterms:created xsi:type="dcterms:W3CDTF">2017-12-04T09:40:00Z</dcterms:created>
  <dcterms:modified xsi:type="dcterms:W3CDTF">2017-12-04T09:40:00Z</dcterms:modified>
</cp:coreProperties>
</file>