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C8" w:rsidRDefault="00AB6BC8" w:rsidP="00656C1A">
      <w:pPr>
        <w:spacing w:line="120" w:lineRule="atLeast"/>
        <w:jc w:val="center"/>
        <w:rPr>
          <w:sz w:val="24"/>
          <w:szCs w:val="24"/>
        </w:rPr>
      </w:pPr>
    </w:p>
    <w:p w:rsidR="00AB6BC8" w:rsidRDefault="00AB6BC8" w:rsidP="00656C1A">
      <w:pPr>
        <w:spacing w:line="120" w:lineRule="atLeast"/>
        <w:jc w:val="center"/>
        <w:rPr>
          <w:sz w:val="24"/>
          <w:szCs w:val="24"/>
        </w:rPr>
      </w:pPr>
    </w:p>
    <w:p w:rsidR="00AB6BC8" w:rsidRPr="00852378" w:rsidRDefault="00AB6BC8" w:rsidP="00656C1A">
      <w:pPr>
        <w:spacing w:line="120" w:lineRule="atLeast"/>
        <w:jc w:val="center"/>
        <w:rPr>
          <w:sz w:val="10"/>
          <w:szCs w:val="10"/>
        </w:rPr>
      </w:pPr>
    </w:p>
    <w:p w:rsidR="00AB6BC8" w:rsidRDefault="00AB6BC8" w:rsidP="00656C1A">
      <w:pPr>
        <w:spacing w:line="120" w:lineRule="atLeast"/>
        <w:jc w:val="center"/>
        <w:rPr>
          <w:sz w:val="10"/>
          <w:szCs w:val="24"/>
        </w:rPr>
      </w:pPr>
    </w:p>
    <w:p w:rsidR="00AB6BC8" w:rsidRPr="005541F0" w:rsidRDefault="00AB6B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6BC8" w:rsidRPr="005541F0" w:rsidRDefault="00AB6B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B6BC8" w:rsidRPr="005649E4" w:rsidRDefault="00AB6BC8" w:rsidP="00656C1A">
      <w:pPr>
        <w:spacing w:line="120" w:lineRule="atLeast"/>
        <w:jc w:val="center"/>
        <w:rPr>
          <w:sz w:val="18"/>
          <w:szCs w:val="24"/>
        </w:rPr>
      </w:pPr>
    </w:p>
    <w:p w:rsidR="00AB6BC8" w:rsidRPr="00656C1A" w:rsidRDefault="00AB6B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6BC8" w:rsidRPr="005541F0" w:rsidRDefault="00AB6BC8" w:rsidP="00656C1A">
      <w:pPr>
        <w:spacing w:line="120" w:lineRule="atLeast"/>
        <w:jc w:val="center"/>
        <w:rPr>
          <w:sz w:val="18"/>
          <w:szCs w:val="24"/>
        </w:rPr>
      </w:pPr>
    </w:p>
    <w:p w:rsidR="00AB6BC8" w:rsidRPr="005541F0" w:rsidRDefault="00AB6BC8" w:rsidP="00656C1A">
      <w:pPr>
        <w:spacing w:line="120" w:lineRule="atLeast"/>
        <w:jc w:val="center"/>
        <w:rPr>
          <w:sz w:val="20"/>
          <w:szCs w:val="24"/>
        </w:rPr>
      </w:pPr>
    </w:p>
    <w:p w:rsidR="00AB6BC8" w:rsidRPr="00656C1A" w:rsidRDefault="00AB6B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B6BC8" w:rsidRDefault="00AB6BC8" w:rsidP="00656C1A">
      <w:pPr>
        <w:spacing w:line="120" w:lineRule="atLeast"/>
        <w:jc w:val="center"/>
        <w:rPr>
          <w:sz w:val="30"/>
          <w:szCs w:val="24"/>
        </w:rPr>
      </w:pPr>
    </w:p>
    <w:p w:rsidR="00AB6BC8" w:rsidRPr="00656C1A" w:rsidRDefault="00AB6BC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B6B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6BC8" w:rsidRPr="00F8214F" w:rsidRDefault="00AB6B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6BC8" w:rsidRPr="00F8214F" w:rsidRDefault="003C7F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6BC8" w:rsidRPr="00F8214F" w:rsidRDefault="00AB6B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6BC8" w:rsidRPr="00F8214F" w:rsidRDefault="003C7F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B6BC8" w:rsidRPr="00A63FB0" w:rsidRDefault="00AB6B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6BC8" w:rsidRPr="00A3761A" w:rsidRDefault="003C7F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B6BC8" w:rsidRPr="00F8214F" w:rsidRDefault="00AB6B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B6BC8" w:rsidRPr="00F8214F" w:rsidRDefault="00AB6BC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B6BC8" w:rsidRPr="00AB4194" w:rsidRDefault="00AB6B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B6BC8" w:rsidRPr="00F8214F" w:rsidRDefault="003C7F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11550</w:t>
            </w:r>
          </w:p>
        </w:tc>
      </w:tr>
    </w:tbl>
    <w:p w:rsidR="00AB6BC8" w:rsidRPr="00C725A6" w:rsidRDefault="00AB6BC8" w:rsidP="00C725A6">
      <w:pPr>
        <w:rPr>
          <w:rFonts w:cs="Times New Roman"/>
          <w:szCs w:val="28"/>
        </w:rPr>
      </w:pPr>
    </w:p>
    <w:p w:rsidR="00AB6BC8" w:rsidRPr="00AB6BC8" w:rsidRDefault="00AB6BC8" w:rsidP="00AB6BC8">
      <w:pPr>
        <w:jc w:val="both"/>
        <w:rPr>
          <w:rFonts w:eastAsia="Times New Roman" w:cs="Times New Roman"/>
          <w:szCs w:val="28"/>
          <w:lang w:eastAsia="ru-RU"/>
        </w:rPr>
      </w:pPr>
      <w:r w:rsidRPr="00AB6BC8">
        <w:rPr>
          <w:rFonts w:eastAsia="Times New Roman" w:cs="Times New Roman"/>
          <w:szCs w:val="28"/>
          <w:lang w:eastAsia="ru-RU"/>
        </w:rPr>
        <w:t>О корректировке проекта планировки</w:t>
      </w:r>
    </w:p>
    <w:p w:rsidR="00AB6BC8" w:rsidRPr="00AB6BC8" w:rsidRDefault="00AB6BC8" w:rsidP="00AB6BC8">
      <w:pPr>
        <w:jc w:val="both"/>
        <w:rPr>
          <w:rFonts w:eastAsia="Times New Roman" w:cs="Times New Roman"/>
          <w:szCs w:val="28"/>
          <w:lang w:eastAsia="ru-RU"/>
        </w:rPr>
      </w:pPr>
      <w:r w:rsidRPr="00AB6BC8">
        <w:rPr>
          <w:rFonts w:eastAsia="Times New Roman" w:cs="Times New Roman"/>
          <w:szCs w:val="28"/>
          <w:lang w:eastAsia="ru-RU"/>
        </w:rPr>
        <w:t xml:space="preserve">и проекта межевания территории </w:t>
      </w:r>
    </w:p>
    <w:p w:rsidR="00AB6BC8" w:rsidRPr="00AB6BC8" w:rsidRDefault="00AB6BC8" w:rsidP="00AB6BC8">
      <w:pPr>
        <w:jc w:val="both"/>
        <w:rPr>
          <w:rFonts w:eastAsia="Times New Roman" w:cs="Times New Roman"/>
          <w:szCs w:val="28"/>
          <w:lang w:eastAsia="ru-RU"/>
        </w:rPr>
      </w:pPr>
      <w:r w:rsidRPr="00AB6BC8">
        <w:rPr>
          <w:rFonts w:eastAsia="Times New Roman" w:cs="Times New Roman"/>
          <w:szCs w:val="28"/>
          <w:lang w:eastAsia="ru-RU"/>
        </w:rPr>
        <w:t>пос</w:t>
      </w:r>
      <w:r>
        <w:rPr>
          <w:rFonts w:eastAsia="Times New Roman" w:cs="Times New Roman"/>
          <w:szCs w:val="28"/>
          <w:lang w:eastAsia="ru-RU"/>
        </w:rPr>
        <w:t>е</w:t>
      </w:r>
      <w:r w:rsidRPr="00AB6BC8">
        <w:rPr>
          <w:rFonts w:eastAsia="Times New Roman" w:cs="Times New Roman"/>
          <w:szCs w:val="28"/>
          <w:lang w:eastAsia="ru-RU"/>
        </w:rPr>
        <w:t>лка Лунн</w:t>
      </w:r>
      <w:r>
        <w:rPr>
          <w:rFonts w:eastAsia="Times New Roman" w:cs="Times New Roman"/>
          <w:szCs w:val="28"/>
          <w:lang w:eastAsia="ru-RU"/>
        </w:rPr>
        <w:t>ого</w:t>
      </w:r>
      <w:r w:rsidRPr="00AB6BC8">
        <w:rPr>
          <w:rFonts w:eastAsia="Times New Roman" w:cs="Times New Roman"/>
          <w:szCs w:val="28"/>
          <w:lang w:eastAsia="ru-RU"/>
        </w:rPr>
        <w:t xml:space="preserve"> в городе Сургуте </w:t>
      </w:r>
    </w:p>
    <w:p w:rsidR="00AB6BC8" w:rsidRPr="00AB6BC8" w:rsidRDefault="00AB6BC8" w:rsidP="00AB6BC8">
      <w:pPr>
        <w:rPr>
          <w:rFonts w:eastAsia="Times New Roman" w:cs="Times New Roman"/>
          <w:szCs w:val="28"/>
          <w:lang w:eastAsia="ru-RU"/>
        </w:rPr>
      </w:pPr>
      <w:r w:rsidRPr="00AB6BC8">
        <w:rPr>
          <w:rFonts w:eastAsia="Times New Roman" w:cs="Times New Roman"/>
          <w:szCs w:val="28"/>
          <w:lang w:eastAsia="ru-RU"/>
        </w:rPr>
        <w:t xml:space="preserve">(многоэтажная застройка) в части </w:t>
      </w:r>
    </w:p>
    <w:p w:rsidR="00AB6BC8" w:rsidRPr="00AB6BC8" w:rsidRDefault="00AB6BC8" w:rsidP="00AB6BC8">
      <w:pPr>
        <w:rPr>
          <w:rFonts w:eastAsia="Times New Roman" w:cs="Times New Roman"/>
          <w:szCs w:val="28"/>
          <w:lang w:eastAsia="ru-RU"/>
        </w:rPr>
      </w:pPr>
      <w:r w:rsidRPr="00AB6BC8">
        <w:rPr>
          <w:rFonts w:eastAsia="Times New Roman" w:cs="Times New Roman"/>
          <w:szCs w:val="28"/>
          <w:lang w:eastAsia="ru-RU"/>
        </w:rPr>
        <w:t>земельных участков № 6, № 7,</w:t>
      </w:r>
    </w:p>
    <w:p w:rsidR="00AB6BC8" w:rsidRPr="00AB6BC8" w:rsidRDefault="00AB6BC8" w:rsidP="00AB6BC8">
      <w:pPr>
        <w:rPr>
          <w:rFonts w:eastAsia="Times New Roman" w:cs="Times New Roman"/>
          <w:szCs w:val="28"/>
          <w:lang w:eastAsia="ru-RU"/>
        </w:rPr>
      </w:pPr>
      <w:r w:rsidRPr="00AB6BC8">
        <w:rPr>
          <w:rFonts w:eastAsia="Times New Roman" w:cs="Times New Roman"/>
          <w:szCs w:val="28"/>
          <w:lang w:eastAsia="ru-RU"/>
        </w:rPr>
        <w:t xml:space="preserve">№ 8, № 16, № 20 </w:t>
      </w:r>
    </w:p>
    <w:p w:rsidR="00AB6BC8" w:rsidRPr="00AB6BC8" w:rsidRDefault="00AB6BC8" w:rsidP="00AB6BC8">
      <w:pPr>
        <w:rPr>
          <w:rFonts w:eastAsia="Times New Roman" w:cs="Times New Roman"/>
          <w:szCs w:val="28"/>
          <w:lang w:eastAsia="ru-RU"/>
        </w:rPr>
      </w:pPr>
    </w:p>
    <w:p w:rsidR="00AB6BC8" w:rsidRPr="00AB6BC8" w:rsidRDefault="00AB6BC8" w:rsidP="00AB6BC8">
      <w:pPr>
        <w:rPr>
          <w:rFonts w:eastAsia="Times New Roman" w:cs="Times New Roman"/>
          <w:szCs w:val="28"/>
          <w:lang w:eastAsia="ru-RU"/>
        </w:rPr>
      </w:pPr>
    </w:p>
    <w:p w:rsidR="00AB6BC8" w:rsidRDefault="00AB6BC8" w:rsidP="00AB6B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6BC8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ст.45, 46 Градостроительного кодекса Российской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AB6BC8">
        <w:rPr>
          <w:rFonts w:eastAsia="Times New Roman" w:cs="Times New Roman"/>
          <w:color w:val="000000"/>
          <w:szCs w:val="28"/>
          <w:lang w:eastAsia="ru-RU"/>
        </w:rPr>
        <w:t>Федерации, ст.5 Правил землепользования и застройки на территории города Сургута, утвержденных решением городской Думы от 28.06.2005 № 475-III ГД «Об утверждении Правил землепользования и застройки на территории города Сургута»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AB6BC8">
        <w:rPr>
          <w:rFonts w:eastAsia="Times New Roman" w:cs="Times New Roman"/>
          <w:color w:val="000000"/>
          <w:szCs w:val="28"/>
          <w:lang w:eastAsia="ru-RU"/>
        </w:rPr>
        <w:t xml:space="preserve"> учитывая заявление общества с ограниченной ответственностью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AB6BC8">
        <w:rPr>
          <w:rFonts w:eastAsia="Times New Roman" w:cs="Times New Roman"/>
          <w:color w:val="000000"/>
          <w:szCs w:val="28"/>
          <w:lang w:eastAsia="ru-RU"/>
        </w:rPr>
        <w:t xml:space="preserve"> Финансово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AB6BC8">
        <w:rPr>
          <w:rFonts w:eastAsia="Times New Roman" w:cs="Times New Roman"/>
          <w:color w:val="000000"/>
          <w:szCs w:val="28"/>
          <w:lang w:eastAsia="ru-RU"/>
        </w:rPr>
        <w:t>Строительн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r w:rsidRPr="00AB6BC8">
        <w:rPr>
          <w:rFonts w:eastAsia="Times New Roman" w:cs="Times New Roman"/>
          <w:color w:val="000000"/>
          <w:szCs w:val="28"/>
          <w:lang w:eastAsia="ru-RU"/>
        </w:rPr>
        <w:t xml:space="preserve"> Компани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AB6BC8">
        <w:rPr>
          <w:rFonts w:eastAsia="Times New Roman" w:cs="Times New Roman"/>
          <w:color w:val="000000"/>
          <w:szCs w:val="28"/>
          <w:lang w:eastAsia="ru-RU"/>
        </w:rPr>
        <w:t xml:space="preserve"> «Запсибинтерстрой»:</w:t>
      </w:r>
    </w:p>
    <w:p w:rsidR="00AB6BC8" w:rsidRDefault="00AB6BC8" w:rsidP="00AB6B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AB6BC8">
        <w:rPr>
          <w:rFonts w:eastAsia="Times New Roman" w:cs="Times New Roman"/>
          <w:szCs w:val="28"/>
          <w:lang w:eastAsia="ru-RU"/>
        </w:rPr>
        <w:t>Принять решение о корректировке проекта планировки и проекта межевания территории пос</w:t>
      </w:r>
      <w:r>
        <w:rPr>
          <w:rFonts w:eastAsia="Times New Roman" w:cs="Times New Roman"/>
          <w:szCs w:val="28"/>
          <w:lang w:eastAsia="ru-RU"/>
        </w:rPr>
        <w:t>е</w:t>
      </w:r>
      <w:r w:rsidRPr="00AB6BC8">
        <w:rPr>
          <w:rFonts w:eastAsia="Times New Roman" w:cs="Times New Roman"/>
          <w:szCs w:val="28"/>
          <w:lang w:eastAsia="ru-RU"/>
        </w:rPr>
        <w:t>лка Лунн</w:t>
      </w:r>
      <w:r>
        <w:rPr>
          <w:rFonts w:eastAsia="Times New Roman" w:cs="Times New Roman"/>
          <w:szCs w:val="28"/>
          <w:lang w:eastAsia="ru-RU"/>
        </w:rPr>
        <w:t>ого</w:t>
      </w:r>
      <w:r w:rsidRPr="00AB6BC8">
        <w:rPr>
          <w:rFonts w:eastAsia="Times New Roman" w:cs="Times New Roman"/>
          <w:szCs w:val="28"/>
          <w:lang w:eastAsia="ru-RU"/>
        </w:rPr>
        <w:t xml:space="preserve"> в городе Сургуте (многоэтажная застройка) в части земельных участков № 6, № 7, № 8, № 16, № 20.</w:t>
      </w:r>
    </w:p>
    <w:p w:rsidR="00AB6BC8" w:rsidRDefault="00AB6BC8" w:rsidP="00AB6B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AB6BC8">
        <w:rPr>
          <w:rFonts w:eastAsia="Times New Roman" w:cs="Times New Roman"/>
          <w:szCs w:val="28"/>
          <w:lang w:eastAsia="ru-RU"/>
        </w:rPr>
        <w:t>Заявителю откорректировать указанный в п</w:t>
      </w:r>
      <w:r>
        <w:rPr>
          <w:rFonts w:eastAsia="Times New Roman" w:cs="Times New Roman"/>
          <w:szCs w:val="28"/>
          <w:lang w:eastAsia="ru-RU"/>
        </w:rPr>
        <w:t xml:space="preserve">ункте </w:t>
      </w:r>
      <w:r w:rsidRPr="00AB6BC8">
        <w:rPr>
          <w:rFonts w:eastAsia="Times New Roman" w:cs="Times New Roman"/>
          <w:szCs w:val="28"/>
          <w:lang w:eastAsia="ru-RU"/>
        </w:rPr>
        <w:t xml:space="preserve">1 проект планировки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B6BC8">
        <w:rPr>
          <w:rFonts w:eastAsia="Times New Roman" w:cs="Times New Roman"/>
          <w:szCs w:val="28"/>
          <w:lang w:eastAsia="ru-RU"/>
        </w:rPr>
        <w:t>и проект межевания за сч</w:t>
      </w:r>
      <w:r>
        <w:rPr>
          <w:rFonts w:eastAsia="Times New Roman" w:cs="Times New Roman"/>
          <w:szCs w:val="28"/>
          <w:lang w:eastAsia="ru-RU"/>
        </w:rPr>
        <w:t>е</w:t>
      </w:r>
      <w:r w:rsidRPr="00AB6BC8">
        <w:rPr>
          <w:rFonts w:eastAsia="Times New Roman" w:cs="Times New Roman"/>
          <w:szCs w:val="28"/>
          <w:lang w:eastAsia="ru-RU"/>
        </w:rPr>
        <w:t>т собственных средств.</w:t>
      </w:r>
    </w:p>
    <w:p w:rsidR="00AB6BC8" w:rsidRDefault="00AB6BC8" w:rsidP="00AB6B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AB6BC8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B6BC8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B6BC8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AB6BC8" w:rsidRPr="00AB6BC8" w:rsidRDefault="00AB6BC8" w:rsidP="00AB6B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AB6BC8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 Меркулова Р.Е.</w:t>
      </w:r>
    </w:p>
    <w:p w:rsidR="00AB6BC8" w:rsidRPr="00AB6BC8" w:rsidRDefault="00AB6BC8" w:rsidP="00AB6BC8">
      <w:pPr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AB6BC8" w:rsidRDefault="00AB6BC8" w:rsidP="00AB6BC8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AB6BC8" w:rsidRPr="00AB6BC8" w:rsidRDefault="00AB6BC8" w:rsidP="00AB6BC8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AB6BC8" w:rsidRPr="00AB6BC8" w:rsidRDefault="00AB6BC8" w:rsidP="00AB6BC8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AB6BC8">
        <w:rPr>
          <w:rFonts w:eastAsia="Times New Roman" w:cs="Times New Roman"/>
          <w:szCs w:val="24"/>
          <w:lang w:eastAsia="ru-RU"/>
        </w:rPr>
        <w:t xml:space="preserve">Глава города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B6BC8">
        <w:rPr>
          <w:rFonts w:eastAsia="Times New Roman" w:cs="Times New Roman"/>
          <w:szCs w:val="24"/>
          <w:lang w:eastAsia="ru-RU"/>
        </w:rPr>
        <w:t xml:space="preserve">                            </w:t>
      </w:r>
      <w:r>
        <w:rPr>
          <w:rFonts w:eastAsia="Times New Roman" w:cs="Times New Roman"/>
          <w:szCs w:val="24"/>
          <w:lang w:eastAsia="ru-RU"/>
        </w:rPr>
        <w:t xml:space="preserve">       </w:t>
      </w:r>
      <w:r w:rsidRPr="00AB6BC8">
        <w:rPr>
          <w:rFonts w:eastAsia="Times New Roman" w:cs="Times New Roman"/>
          <w:szCs w:val="24"/>
          <w:lang w:eastAsia="ru-RU"/>
        </w:rPr>
        <w:t xml:space="preserve">                        В.Н. Шувалов</w:t>
      </w:r>
    </w:p>
    <w:p w:rsidR="007560C1" w:rsidRPr="00AB6BC8" w:rsidRDefault="007560C1" w:rsidP="00AB6BC8"/>
    <w:sectPr w:rsidR="007560C1" w:rsidRPr="00AB6BC8" w:rsidSect="000343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332"/>
    <w:multiLevelType w:val="hybridMultilevel"/>
    <w:tmpl w:val="82404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C8"/>
    <w:rsid w:val="003C7F01"/>
    <w:rsid w:val="007560C1"/>
    <w:rsid w:val="00A5590F"/>
    <w:rsid w:val="00AB6BC8"/>
    <w:rsid w:val="00B064A8"/>
    <w:rsid w:val="00D80BB2"/>
    <w:rsid w:val="00F4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7282B2-9E1F-4664-82FD-8154729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2017-12-25T08:31:00Z</cp:lastPrinted>
  <dcterms:created xsi:type="dcterms:W3CDTF">2018-01-10T06:07:00Z</dcterms:created>
  <dcterms:modified xsi:type="dcterms:W3CDTF">2018-01-10T06:07:00Z</dcterms:modified>
</cp:coreProperties>
</file>