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30" w:rsidRDefault="00770030" w:rsidP="00656C1A">
      <w:pPr>
        <w:spacing w:line="120" w:lineRule="atLeast"/>
        <w:jc w:val="center"/>
        <w:rPr>
          <w:sz w:val="24"/>
          <w:szCs w:val="24"/>
        </w:rPr>
      </w:pPr>
    </w:p>
    <w:p w:rsidR="00770030" w:rsidRDefault="00770030" w:rsidP="00656C1A">
      <w:pPr>
        <w:spacing w:line="120" w:lineRule="atLeast"/>
        <w:jc w:val="center"/>
        <w:rPr>
          <w:sz w:val="24"/>
          <w:szCs w:val="24"/>
        </w:rPr>
      </w:pPr>
    </w:p>
    <w:p w:rsidR="00770030" w:rsidRPr="00852378" w:rsidRDefault="00770030" w:rsidP="00656C1A">
      <w:pPr>
        <w:spacing w:line="120" w:lineRule="atLeast"/>
        <w:jc w:val="center"/>
        <w:rPr>
          <w:sz w:val="10"/>
          <w:szCs w:val="10"/>
        </w:rPr>
      </w:pPr>
    </w:p>
    <w:p w:rsidR="00770030" w:rsidRDefault="00770030" w:rsidP="00656C1A">
      <w:pPr>
        <w:spacing w:line="120" w:lineRule="atLeast"/>
        <w:jc w:val="center"/>
        <w:rPr>
          <w:sz w:val="10"/>
          <w:szCs w:val="24"/>
        </w:rPr>
      </w:pPr>
    </w:p>
    <w:p w:rsidR="00770030" w:rsidRPr="005541F0" w:rsidRDefault="007700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0030" w:rsidRPr="005541F0" w:rsidRDefault="007700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0030" w:rsidRPr="005649E4" w:rsidRDefault="00770030" w:rsidP="00656C1A">
      <w:pPr>
        <w:spacing w:line="120" w:lineRule="atLeast"/>
        <w:jc w:val="center"/>
        <w:rPr>
          <w:sz w:val="18"/>
          <w:szCs w:val="24"/>
        </w:rPr>
      </w:pPr>
    </w:p>
    <w:p w:rsidR="00770030" w:rsidRPr="00656C1A" w:rsidRDefault="007700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0030" w:rsidRPr="005541F0" w:rsidRDefault="00770030" w:rsidP="00656C1A">
      <w:pPr>
        <w:spacing w:line="120" w:lineRule="atLeast"/>
        <w:jc w:val="center"/>
        <w:rPr>
          <w:sz w:val="18"/>
          <w:szCs w:val="24"/>
        </w:rPr>
      </w:pPr>
    </w:p>
    <w:p w:rsidR="00770030" w:rsidRPr="005541F0" w:rsidRDefault="00770030" w:rsidP="00656C1A">
      <w:pPr>
        <w:spacing w:line="120" w:lineRule="atLeast"/>
        <w:jc w:val="center"/>
        <w:rPr>
          <w:sz w:val="20"/>
          <w:szCs w:val="24"/>
        </w:rPr>
      </w:pPr>
    </w:p>
    <w:p w:rsidR="00770030" w:rsidRPr="00656C1A" w:rsidRDefault="007700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0030" w:rsidRDefault="00770030" w:rsidP="00656C1A">
      <w:pPr>
        <w:spacing w:line="120" w:lineRule="atLeast"/>
        <w:jc w:val="center"/>
        <w:rPr>
          <w:sz w:val="30"/>
          <w:szCs w:val="24"/>
        </w:rPr>
      </w:pPr>
    </w:p>
    <w:p w:rsidR="00770030" w:rsidRPr="00656C1A" w:rsidRDefault="007700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00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0030" w:rsidRPr="00F8214F" w:rsidRDefault="007700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0030" w:rsidRPr="00F8214F" w:rsidRDefault="00E739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0030" w:rsidRPr="00F8214F" w:rsidRDefault="007700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0030" w:rsidRPr="00F8214F" w:rsidRDefault="00E739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70030" w:rsidRPr="00A63FB0" w:rsidRDefault="007700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0030" w:rsidRPr="00A3761A" w:rsidRDefault="00E739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70030" w:rsidRPr="00F8214F" w:rsidRDefault="007700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70030" w:rsidRPr="00F8214F" w:rsidRDefault="007700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0030" w:rsidRPr="00AB4194" w:rsidRDefault="007700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0030" w:rsidRPr="00F8214F" w:rsidRDefault="00E739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544</w:t>
            </w:r>
          </w:p>
        </w:tc>
      </w:tr>
    </w:tbl>
    <w:p w:rsidR="00770030" w:rsidRPr="00C725A6" w:rsidRDefault="00770030" w:rsidP="00C725A6">
      <w:pPr>
        <w:rPr>
          <w:rFonts w:cs="Times New Roman"/>
          <w:szCs w:val="28"/>
        </w:rPr>
      </w:pPr>
    </w:p>
    <w:p w:rsidR="00770030" w:rsidRDefault="00770030" w:rsidP="00770030">
      <w:pPr>
        <w:contextualSpacing/>
        <w:outlineLvl w:val="0"/>
        <w:rPr>
          <w:szCs w:val="28"/>
        </w:rPr>
      </w:pPr>
      <w:r>
        <w:rPr>
          <w:szCs w:val="28"/>
        </w:rPr>
        <w:t>Об утверждении схемы</w:t>
      </w:r>
    </w:p>
    <w:p w:rsidR="00770030" w:rsidRDefault="00770030" w:rsidP="00770030">
      <w:pPr>
        <w:contextualSpacing/>
        <w:outlineLvl w:val="0"/>
        <w:rPr>
          <w:szCs w:val="28"/>
        </w:rPr>
      </w:pPr>
      <w:r>
        <w:rPr>
          <w:szCs w:val="28"/>
        </w:rPr>
        <w:t xml:space="preserve">теплоснабжения муниципального </w:t>
      </w:r>
    </w:p>
    <w:p w:rsidR="00770030" w:rsidRDefault="00770030" w:rsidP="00770030">
      <w:pPr>
        <w:contextualSpacing/>
        <w:outlineLvl w:val="0"/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770030" w:rsidRDefault="00770030" w:rsidP="00770030">
      <w:pPr>
        <w:contextualSpacing/>
        <w:outlineLvl w:val="0"/>
        <w:rPr>
          <w:szCs w:val="28"/>
        </w:rPr>
      </w:pPr>
      <w:r>
        <w:rPr>
          <w:szCs w:val="28"/>
        </w:rPr>
        <w:t>город Сургут (актуализация на 2018 год)</w:t>
      </w:r>
    </w:p>
    <w:p w:rsidR="00770030" w:rsidRDefault="00770030" w:rsidP="00770030">
      <w:pPr>
        <w:ind w:right="5670"/>
        <w:contextualSpacing/>
        <w:rPr>
          <w:szCs w:val="28"/>
        </w:rPr>
      </w:pPr>
    </w:p>
    <w:p w:rsidR="00770030" w:rsidRDefault="00770030" w:rsidP="00770030">
      <w:pPr>
        <w:ind w:right="5670"/>
        <w:contextualSpacing/>
        <w:rPr>
          <w:szCs w:val="28"/>
        </w:rPr>
      </w:pPr>
    </w:p>
    <w:p w:rsidR="00770030" w:rsidRDefault="00770030" w:rsidP="00770030">
      <w:pPr>
        <w:pStyle w:val="2"/>
        <w:suppressAutoHyphens/>
        <w:spacing w:after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ст.6, 23 Федерального закона от 27.07.2010 № 190-ФЗ                «О теплоснабжении», постановлением Правительства Российской Федерации              от 22.02.2012 № 154 «О требованиях к схемам теплоснабжения, порядку                                их разработки и утверждения», Уставом муниципального образования городской округ город Сургут, постановлением Главы города от 03.10.2017 № 153                   «О назначении публичных слушаний по проекту актуализации схемы теплоснабжения муниципального образования городской округ город Сургут», </w:t>
      </w:r>
      <w:r>
        <w:rPr>
          <w:sz w:val="28"/>
          <w:szCs w:val="28"/>
        </w:rPr>
        <w:t xml:space="preserve">распоряжением Администрации города от 30.12.2005 № 3686 «Об утверждении Регламента Администрации города», </w:t>
      </w:r>
      <w:r>
        <w:rPr>
          <w:color w:val="000000"/>
          <w:sz w:val="28"/>
          <w:szCs w:val="28"/>
        </w:rPr>
        <w:t>по результатам публичных слушаний, состоявшихся 20.10.2017:</w:t>
      </w:r>
    </w:p>
    <w:p w:rsidR="00770030" w:rsidRDefault="00770030" w:rsidP="00770030">
      <w:pPr>
        <w:pStyle w:val="2"/>
        <w:suppressAutoHyphens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схему теплоснабжения муниципального образования городской округ город Сургут (актуализация на 2018 год, хранится                                         в </w:t>
      </w:r>
      <w:r w:rsidR="00A51946">
        <w:rPr>
          <w:sz w:val="28"/>
          <w:szCs w:val="28"/>
        </w:rPr>
        <w:t>муниципальном казённом учреждении «Управление информационных технологий и связи города Сургута»</w:t>
      </w:r>
      <w:r>
        <w:rPr>
          <w:sz w:val="28"/>
          <w:szCs w:val="28"/>
        </w:rPr>
        <w:t>).</w:t>
      </w:r>
    </w:p>
    <w:p w:rsidR="00BF02E6" w:rsidRDefault="00BF02E6" w:rsidP="00BF02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по связям с общественностью и средствами массовой                  информации опубликовать настоящее </w:t>
      </w:r>
      <w:r w:rsidR="00CF102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 средствах массовой                 информации и разместить на официальном портале Администрации города.</w:t>
      </w:r>
    </w:p>
    <w:p w:rsidR="00770030" w:rsidRDefault="00BF02E6" w:rsidP="00770030">
      <w:pPr>
        <w:pStyle w:val="2"/>
        <w:suppressAutoHyphens/>
        <w:spacing w:after="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70030">
        <w:rPr>
          <w:sz w:val="28"/>
          <w:szCs w:val="28"/>
        </w:rPr>
        <w:t>. Контроль за выполнением постановления возложить на заместителя               Главы города Кривцова Н.Н.</w:t>
      </w:r>
    </w:p>
    <w:p w:rsidR="00770030" w:rsidRDefault="00770030" w:rsidP="00770030">
      <w:pPr>
        <w:tabs>
          <w:tab w:val="left" w:pos="851"/>
        </w:tabs>
        <w:suppressAutoHyphens/>
        <w:ind w:firstLine="567"/>
        <w:contextualSpacing/>
        <w:jc w:val="both"/>
        <w:outlineLvl w:val="0"/>
        <w:rPr>
          <w:szCs w:val="28"/>
        </w:rPr>
      </w:pPr>
    </w:p>
    <w:p w:rsidR="00770030" w:rsidRDefault="00770030" w:rsidP="00770030">
      <w:pPr>
        <w:tabs>
          <w:tab w:val="left" w:pos="851"/>
        </w:tabs>
        <w:ind w:firstLine="567"/>
        <w:contextualSpacing/>
        <w:jc w:val="both"/>
        <w:outlineLvl w:val="0"/>
        <w:rPr>
          <w:szCs w:val="28"/>
        </w:rPr>
      </w:pPr>
    </w:p>
    <w:p w:rsidR="00770030" w:rsidRDefault="00770030" w:rsidP="00770030">
      <w:pPr>
        <w:pStyle w:val="a4"/>
        <w:ind w:firstLine="0"/>
        <w:contextualSpacing/>
        <w:rPr>
          <w:szCs w:val="28"/>
        </w:rPr>
      </w:pPr>
    </w:p>
    <w:p w:rsidR="00770030" w:rsidRDefault="00770030" w:rsidP="00770030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</w:t>
      </w:r>
      <w:r w:rsidR="00CF102A">
        <w:rPr>
          <w:szCs w:val="28"/>
        </w:rPr>
        <w:t xml:space="preserve">    </w:t>
      </w:r>
      <w:r>
        <w:rPr>
          <w:szCs w:val="28"/>
        </w:rPr>
        <w:t xml:space="preserve">           В.Н. Шувалов</w:t>
      </w:r>
    </w:p>
    <w:p w:rsidR="007560C1" w:rsidRPr="00770030" w:rsidRDefault="007560C1" w:rsidP="00770030"/>
    <w:sectPr w:rsidR="007560C1" w:rsidRPr="00770030" w:rsidSect="00747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30"/>
    <w:rsid w:val="007560C1"/>
    <w:rsid w:val="00770030"/>
    <w:rsid w:val="007F407D"/>
    <w:rsid w:val="00934915"/>
    <w:rsid w:val="00A51946"/>
    <w:rsid w:val="00A5590F"/>
    <w:rsid w:val="00B37093"/>
    <w:rsid w:val="00BF02E6"/>
    <w:rsid w:val="00CF102A"/>
    <w:rsid w:val="00D80BB2"/>
    <w:rsid w:val="00E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C70E8E-624C-47A6-8729-52201DF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0030"/>
    <w:pPr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700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770030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7003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BF02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2018-01-26T13:37:00Z</cp:lastPrinted>
  <dcterms:created xsi:type="dcterms:W3CDTF">2018-01-30T11:08:00Z</dcterms:created>
  <dcterms:modified xsi:type="dcterms:W3CDTF">2018-01-30T11:08:00Z</dcterms:modified>
</cp:coreProperties>
</file>