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12" w:rsidRDefault="00BD5412" w:rsidP="00656C1A">
      <w:pPr>
        <w:spacing w:line="120" w:lineRule="atLeast"/>
        <w:jc w:val="center"/>
        <w:rPr>
          <w:sz w:val="24"/>
          <w:szCs w:val="24"/>
        </w:rPr>
      </w:pPr>
    </w:p>
    <w:p w:rsidR="00BD5412" w:rsidRDefault="00BD5412" w:rsidP="00656C1A">
      <w:pPr>
        <w:spacing w:line="120" w:lineRule="atLeast"/>
        <w:jc w:val="center"/>
        <w:rPr>
          <w:sz w:val="24"/>
          <w:szCs w:val="24"/>
        </w:rPr>
      </w:pPr>
    </w:p>
    <w:p w:rsidR="00BD5412" w:rsidRPr="00852378" w:rsidRDefault="00BD5412" w:rsidP="00656C1A">
      <w:pPr>
        <w:spacing w:line="120" w:lineRule="atLeast"/>
        <w:jc w:val="center"/>
        <w:rPr>
          <w:sz w:val="10"/>
          <w:szCs w:val="10"/>
        </w:rPr>
      </w:pPr>
    </w:p>
    <w:p w:rsidR="00BD5412" w:rsidRDefault="00BD5412" w:rsidP="00656C1A">
      <w:pPr>
        <w:spacing w:line="120" w:lineRule="atLeast"/>
        <w:jc w:val="center"/>
        <w:rPr>
          <w:sz w:val="10"/>
          <w:szCs w:val="24"/>
        </w:rPr>
      </w:pPr>
    </w:p>
    <w:p w:rsidR="00BD5412" w:rsidRPr="005541F0" w:rsidRDefault="00BD54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5412" w:rsidRPr="005541F0" w:rsidRDefault="00BD54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D5412" w:rsidRPr="005649E4" w:rsidRDefault="00BD5412" w:rsidP="00656C1A">
      <w:pPr>
        <w:spacing w:line="120" w:lineRule="atLeast"/>
        <w:jc w:val="center"/>
        <w:rPr>
          <w:sz w:val="18"/>
          <w:szCs w:val="24"/>
        </w:rPr>
      </w:pPr>
    </w:p>
    <w:p w:rsidR="00BD5412" w:rsidRPr="00656C1A" w:rsidRDefault="00BD54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5412" w:rsidRPr="005541F0" w:rsidRDefault="00BD5412" w:rsidP="00656C1A">
      <w:pPr>
        <w:spacing w:line="120" w:lineRule="atLeast"/>
        <w:jc w:val="center"/>
        <w:rPr>
          <w:sz w:val="18"/>
          <w:szCs w:val="24"/>
        </w:rPr>
      </w:pPr>
    </w:p>
    <w:p w:rsidR="00BD5412" w:rsidRPr="005541F0" w:rsidRDefault="00BD5412" w:rsidP="00656C1A">
      <w:pPr>
        <w:spacing w:line="120" w:lineRule="atLeast"/>
        <w:jc w:val="center"/>
        <w:rPr>
          <w:sz w:val="20"/>
          <w:szCs w:val="24"/>
        </w:rPr>
      </w:pPr>
    </w:p>
    <w:p w:rsidR="00BD5412" w:rsidRPr="00656C1A" w:rsidRDefault="00BD541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D5412" w:rsidRDefault="00BD5412" w:rsidP="00656C1A">
      <w:pPr>
        <w:spacing w:line="120" w:lineRule="atLeast"/>
        <w:jc w:val="center"/>
        <w:rPr>
          <w:sz w:val="30"/>
          <w:szCs w:val="24"/>
        </w:rPr>
      </w:pPr>
    </w:p>
    <w:p w:rsidR="00BD5412" w:rsidRPr="00656C1A" w:rsidRDefault="00BD541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D541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5412" w:rsidRPr="00F8214F" w:rsidRDefault="00BD54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5412" w:rsidRPr="00F8214F" w:rsidRDefault="00AF4D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5412" w:rsidRPr="00F8214F" w:rsidRDefault="00BD54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5412" w:rsidRPr="00F8214F" w:rsidRDefault="00AF4D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D5412" w:rsidRPr="00A63FB0" w:rsidRDefault="00BD54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5412" w:rsidRPr="00A3761A" w:rsidRDefault="00AF4D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D5412" w:rsidRPr="00F8214F" w:rsidRDefault="00BD541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D5412" w:rsidRPr="00F8214F" w:rsidRDefault="00BD541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D5412" w:rsidRPr="00AB4194" w:rsidRDefault="00BD54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D5412" w:rsidRPr="00F8214F" w:rsidRDefault="00AF4D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1524</w:t>
            </w:r>
          </w:p>
        </w:tc>
      </w:tr>
    </w:tbl>
    <w:p w:rsidR="00BD5412" w:rsidRPr="00C725A6" w:rsidRDefault="00BD5412" w:rsidP="00C725A6">
      <w:pPr>
        <w:rPr>
          <w:rFonts w:cs="Times New Roman"/>
          <w:szCs w:val="28"/>
        </w:rPr>
      </w:pPr>
    </w:p>
    <w:p w:rsidR="00BD5412" w:rsidRDefault="00BD5412" w:rsidP="00BD5412">
      <w:pPr>
        <w:rPr>
          <w:rFonts w:eastAsia="Times New Roman" w:cs="Times New Roman"/>
          <w:szCs w:val="20"/>
          <w:lang w:eastAsia="ru-RU"/>
        </w:rPr>
      </w:pPr>
      <w:r w:rsidRPr="00BD5412">
        <w:rPr>
          <w:rFonts w:eastAsia="Times New Roman" w:cs="Times New Roman"/>
          <w:szCs w:val="20"/>
          <w:lang w:eastAsia="ru-RU"/>
        </w:rPr>
        <w:t xml:space="preserve">О перекрытии движения </w:t>
      </w:r>
    </w:p>
    <w:p w:rsidR="00BD5412" w:rsidRPr="00BD5412" w:rsidRDefault="00BD5412" w:rsidP="00BD5412">
      <w:pPr>
        <w:rPr>
          <w:rFonts w:eastAsia="Times New Roman" w:cs="Times New Roman"/>
          <w:szCs w:val="20"/>
          <w:lang w:eastAsia="ru-RU"/>
        </w:rPr>
      </w:pPr>
      <w:r w:rsidRPr="00BD5412">
        <w:rPr>
          <w:rFonts w:eastAsia="Times New Roman" w:cs="Times New Roman"/>
          <w:szCs w:val="20"/>
          <w:lang w:eastAsia="ru-RU"/>
        </w:rPr>
        <w:t xml:space="preserve">автотранспорта 10 марта 2018 года </w:t>
      </w:r>
    </w:p>
    <w:p w:rsidR="00BD5412" w:rsidRPr="00BD5412" w:rsidRDefault="00BD5412" w:rsidP="00BD5412">
      <w:pPr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BD5412" w:rsidRPr="00BD5412" w:rsidRDefault="00BD5412" w:rsidP="00BD541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D5412" w:rsidRPr="00BD5412" w:rsidRDefault="00BD5412" w:rsidP="00BD5412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5412">
        <w:rPr>
          <w:rFonts w:eastAsia="Times New Roman" w:cs="Times New Roman"/>
          <w:szCs w:val="28"/>
          <w:lang w:eastAsia="ru-RU"/>
        </w:rPr>
        <w:t>В связи с проведением в городе Сургуте молод</w:t>
      </w:r>
      <w:r>
        <w:rPr>
          <w:rFonts w:eastAsia="Times New Roman" w:cs="Times New Roman"/>
          <w:szCs w:val="28"/>
          <w:lang w:eastAsia="ru-RU"/>
        </w:rPr>
        <w:t>е</w:t>
      </w:r>
      <w:r w:rsidRPr="00BD5412">
        <w:rPr>
          <w:rFonts w:eastAsia="Times New Roman" w:cs="Times New Roman"/>
          <w:szCs w:val="28"/>
          <w:lang w:eastAsia="ru-RU"/>
        </w:rPr>
        <w:t xml:space="preserve">жного автопробега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D5412">
        <w:rPr>
          <w:rFonts w:eastAsia="Times New Roman" w:cs="Times New Roman"/>
          <w:szCs w:val="28"/>
          <w:lang w:eastAsia="ru-RU"/>
        </w:rPr>
        <w:t xml:space="preserve">«Молодёжь рулит!», приуроченного к предстоящим выборам Президента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D5412">
        <w:rPr>
          <w:rFonts w:eastAsia="Times New Roman" w:cs="Times New Roman"/>
          <w:szCs w:val="28"/>
          <w:lang w:eastAsia="ru-RU"/>
        </w:rPr>
        <w:t>Российской Федерации:</w:t>
      </w:r>
    </w:p>
    <w:p w:rsidR="00BD5412" w:rsidRPr="00BD5412" w:rsidRDefault="00BD5412" w:rsidP="00BD5412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BD5412">
        <w:rPr>
          <w:rFonts w:eastAsia="Times New Roman" w:cs="Times New Roman"/>
          <w:szCs w:val="28"/>
          <w:lang w:eastAsia="ru-RU"/>
        </w:rPr>
        <w:t>1. Произвести поэтапное перекрытие движения автотранспорта экипажами Государственной инспек</w:t>
      </w:r>
      <w:r>
        <w:rPr>
          <w:rFonts w:eastAsia="Times New Roman" w:cs="Times New Roman"/>
          <w:szCs w:val="28"/>
          <w:lang w:eastAsia="ru-RU"/>
        </w:rPr>
        <w:t>ции безопасности дорожного движения</w:t>
      </w:r>
      <w:r w:rsidRPr="00BD5412">
        <w:rPr>
          <w:rFonts w:eastAsia="Times New Roman" w:cs="Times New Roman"/>
          <w:szCs w:val="28"/>
          <w:lang w:eastAsia="ru-RU"/>
        </w:rPr>
        <w:t xml:space="preserve"> Управлени</w:t>
      </w:r>
      <w:r>
        <w:rPr>
          <w:rFonts w:eastAsia="Times New Roman" w:cs="Times New Roman"/>
          <w:szCs w:val="28"/>
          <w:lang w:eastAsia="ru-RU"/>
        </w:rPr>
        <w:t>я</w:t>
      </w:r>
      <w:r w:rsidRPr="00BD5412">
        <w:rPr>
          <w:rFonts w:eastAsia="Times New Roman" w:cs="Times New Roman"/>
          <w:szCs w:val="28"/>
          <w:lang w:eastAsia="ru-RU"/>
        </w:rPr>
        <w:t xml:space="preserve"> Министерства внутренних дел России по городу Сургуту для движения  колонны автотранспортных средств участников молод</w:t>
      </w:r>
      <w:r>
        <w:rPr>
          <w:rFonts w:eastAsia="Times New Roman" w:cs="Times New Roman"/>
          <w:szCs w:val="28"/>
          <w:lang w:eastAsia="ru-RU"/>
        </w:rPr>
        <w:t>е</w:t>
      </w:r>
      <w:r w:rsidRPr="00BD5412">
        <w:rPr>
          <w:rFonts w:eastAsia="Times New Roman" w:cs="Times New Roman"/>
          <w:szCs w:val="28"/>
          <w:lang w:eastAsia="ru-RU"/>
        </w:rPr>
        <w:t>жного автопробега «Молодёжь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5412">
        <w:rPr>
          <w:rFonts w:eastAsia="Times New Roman" w:cs="Times New Roman"/>
          <w:szCs w:val="28"/>
          <w:lang w:eastAsia="ru-RU"/>
        </w:rPr>
        <w:t xml:space="preserve"> рулит!» 10 марта 2018 года с 15.30 до 17.00 по маршруту: площадь </w:t>
      </w:r>
      <w:r>
        <w:rPr>
          <w:rFonts w:eastAsia="Times New Roman" w:cs="Times New Roman"/>
          <w:szCs w:val="28"/>
          <w:lang w:eastAsia="ru-RU"/>
        </w:rPr>
        <w:t>муниципального автономного учреждения</w:t>
      </w:r>
      <w:r w:rsidRPr="00BD5412">
        <w:rPr>
          <w:rFonts w:eastAsia="Times New Roman" w:cs="Times New Roman"/>
          <w:szCs w:val="28"/>
          <w:lang w:eastAsia="ru-RU"/>
        </w:rPr>
        <w:t xml:space="preserve"> «Ледовый Дворец Спорта» (начало движения)</w:t>
      </w:r>
      <w:r>
        <w:rPr>
          <w:rFonts w:eastAsia="Times New Roman" w:cs="Times New Roman"/>
          <w:szCs w:val="28"/>
          <w:lang w:eastAsia="ru-RU"/>
        </w:rPr>
        <w:t xml:space="preserve"> –</w:t>
      </w:r>
      <w:r w:rsidRPr="00BD5412">
        <w:rPr>
          <w:rFonts w:eastAsia="Times New Roman" w:cs="Times New Roman"/>
          <w:szCs w:val="28"/>
          <w:lang w:eastAsia="ru-RU"/>
        </w:rPr>
        <w:t xml:space="preserve"> улица Энгельса –</w:t>
      </w:r>
      <w:r>
        <w:rPr>
          <w:rFonts w:eastAsia="Times New Roman" w:cs="Times New Roman"/>
          <w:szCs w:val="28"/>
          <w:lang w:eastAsia="ru-RU"/>
        </w:rPr>
        <w:t xml:space="preserve"> улица Университетская –</w:t>
      </w:r>
      <w:r w:rsidRPr="00BD5412">
        <w:rPr>
          <w:rFonts w:eastAsia="Times New Roman" w:cs="Times New Roman"/>
          <w:szCs w:val="28"/>
          <w:lang w:eastAsia="ru-RU"/>
        </w:rPr>
        <w:t xml:space="preserve"> проспект Ленина – улица Дзержинского – улица Никольская – улица Югорский тракт </w:t>
      </w:r>
      <w:r>
        <w:rPr>
          <w:rFonts w:eastAsia="Times New Roman" w:cs="Times New Roman"/>
          <w:szCs w:val="28"/>
          <w:lang w:eastAsia="ru-RU"/>
        </w:rPr>
        <w:t>–</w:t>
      </w:r>
      <w:r w:rsidRPr="00BD541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муниципальное автономное учреждение</w:t>
      </w:r>
      <w:r w:rsidRPr="00BD5412">
        <w:rPr>
          <w:rFonts w:eastAsia="Times New Roman" w:cs="Times New Roman"/>
          <w:szCs w:val="28"/>
          <w:lang w:eastAsia="ru-RU"/>
        </w:rPr>
        <w:t xml:space="preserve"> «Ледовый Дворец Спорта» (конечный пункт).   </w:t>
      </w:r>
    </w:p>
    <w:p w:rsidR="00BD5412" w:rsidRPr="00BD5412" w:rsidRDefault="00BD5412" w:rsidP="00BD5412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5412"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Cs w:val="28"/>
          <w:lang w:eastAsia="ru-RU"/>
        </w:rPr>
        <w:t>Управлению Министерства внутренних дел</w:t>
      </w:r>
      <w:r w:rsidRPr="00BD5412">
        <w:rPr>
          <w:rFonts w:eastAsia="Times New Roman" w:cs="Times New Roman"/>
          <w:szCs w:val="28"/>
          <w:lang w:eastAsia="ru-RU"/>
        </w:rPr>
        <w:t xml:space="preserve"> России по городу Сургуту обеспечить безопасность дорожного движения в районе перекрываемых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D5412">
        <w:rPr>
          <w:rFonts w:eastAsia="Times New Roman" w:cs="Times New Roman"/>
          <w:szCs w:val="28"/>
          <w:lang w:eastAsia="ru-RU"/>
        </w:rPr>
        <w:t>участков.</w:t>
      </w:r>
    </w:p>
    <w:p w:rsidR="00BD5412" w:rsidRPr="00BD5412" w:rsidRDefault="00BD5412" w:rsidP="00BD541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5412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D5412">
        <w:rPr>
          <w:rFonts w:eastAsia="Times New Roman" w:cs="Times New Roman"/>
          <w:szCs w:val="28"/>
          <w:lang w:eastAsia="ru-RU"/>
        </w:rPr>
        <w:t xml:space="preserve"> 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BD5412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BD5412" w:rsidRPr="00BD5412" w:rsidRDefault="00BD5412" w:rsidP="00BD541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5412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BD5412">
        <w:rPr>
          <w:rFonts w:eastAsia="Times New Roman" w:cs="Times New Roman"/>
          <w:szCs w:val="28"/>
          <w:lang w:eastAsia="ru-RU"/>
        </w:rPr>
        <w:t>лавы города Кривцова Н.Н.</w:t>
      </w:r>
    </w:p>
    <w:p w:rsidR="00BD5412" w:rsidRDefault="00BD5412" w:rsidP="00BD541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D5412">
        <w:rPr>
          <w:rFonts w:eastAsia="Times New Roman" w:cs="Times New Roman"/>
          <w:szCs w:val="28"/>
          <w:lang w:eastAsia="ru-RU"/>
        </w:rPr>
        <w:t xml:space="preserve"> </w:t>
      </w:r>
    </w:p>
    <w:p w:rsidR="00BD5412" w:rsidRDefault="00BD5412" w:rsidP="00BD541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D5412" w:rsidRPr="00BD5412" w:rsidRDefault="00BD5412" w:rsidP="00BD541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D5412" w:rsidRPr="00BD5412" w:rsidRDefault="00BD5412" w:rsidP="00BD5412">
      <w:pPr>
        <w:rPr>
          <w:rFonts w:eastAsia="Times New Roman" w:cs="Times New Roman"/>
          <w:szCs w:val="28"/>
          <w:lang w:eastAsia="ru-RU"/>
        </w:rPr>
      </w:pPr>
      <w:r w:rsidRPr="00BD5412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D5412">
        <w:rPr>
          <w:rFonts w:eastAsia="Times New Roman" w:cs="Times New Roman"/>
          <w:szCs w:val="28"/>
          <w:lang w:eastAsia="ru-RU"/>
        </w:rPr>
        <w:t>В.Н. Шувалов</w:t>
      </w:r>
    </w:p>
    <w:p w:rsidR="00BD5412" w:rsidRPr="00BD5412" w:rsidRDefault="00BD5412" w:rsidP="00BD5412">
      <w:pPr>
        <w:ind w:firstLine="567"/>
        <w:rPr>
          <w:rFonts w:eastAsia="Times New Roman" w:cs="Times New Roman"/>
          <w:szCs w:val="28"/>
          <w:lang w:eastAsia="ru-RU"/>
        </w:rPr>
      </w:pPr>
    </w:p>
    <w:p w:rsidR="00BD5412" w:rsidRPr="00BD5412" w:rsidRDefault="00BD5412" w:rsidP="00BD5412">
      <w:pPr>
        <w:ind w:firstLine="567"/>
        <w:rPr>
          <w:rFonts w:eastAsia="Times New Roman" w:cs="Times New Roman"/>
          <w:szCs w:val="28"/>
          <w:lang w:eastAsia="ru-RU"/>
        </w:rPr>
      </w:pPr>
    </w:p>
    <w:p w:rsidR="007560C1" w:rsidRPr="00BD5412" w:rsidRDefault="007560C1" w:rsidP="00BD5412">
      <w:pPr>
        <w:ind w:firstLine="567"/>
      </w:pPr>
    </w:p>
    <w:sectPr w:rsidR="007560C1" w:rsidRPr="00BD5412" w:rsidSect="00C66B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12"/>
    <w:rsid w:val="007560C1"/>
    <w:rsid w:val="00834145"/>
    <w:rsid w:val="00A5590F"/>
    <w:rsid w:val="00AF4D8B"/>
    <w:rsid w:val="00BD5412"/>
    <w:rsid w:val="00D80BB2"/>
    <w:rsid w:val="00E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6F10A3-E8BC-4270-B7F8-5C11613D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5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2018-03-06T12:58:00Z</cp:lastPrinted>
  <dcterms:created xsi:type="dcterms:W3CDTF">2018-03-12T06:07:00Z</dcterms:created>
  <dcterms:modified xsi:type="dcterms:W3CDTF">2018-03-12T06:07:00Z</dcterms:modified>
</cp:coreProperties>
</file>