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14" w:rsidRDefault="001A0414" w:rsidP="00656C1A">
      <w:pPr>
        <w:spacing w:line="120" w:lineRule="atLeast"/>
        <w:jc w:val="center"/>
        <w:rPr>
          <w:sz w:val="24"/>
          <w:szCs w:val="24"/>
        </w:rPr>
      </w:pPr>
    </w:p>
    <w:p w:rsidR="001A0414" w:rsidRDefault="001A0414" w:rsidP="00656C1A">
      <w:pPr>
        <w:spacing w:line="120" w:lineRule="atLeast"/>
        <w:jc w:val="center"/>
        <w:rPr>
          <w:sz w:val="24"/>
          <w:szCs w:val="24"/>
        </w:rPr>
      </w:pPr>
    </w:p>
    <w:p w:rsidR="001A0414" w:rsidRPr="00852378" w:rsidRDefault="001A0414" w:rsidP="00656C1A">
      <w:pPr>
        <w:spacing w:line="120" w:lineRule="atLeast"/>
        <w:jc w:val="center"/>
        <w:rPr>
          <w:sz w:val="10"/>
          <w:szCs w:val="10"/>
        </w:rPr>
      </w:pPr>
    </w:p>
    <w:p w:rsidR="001A0414" w:rsidRDefault="001A0414" w:rsidP="00656C1A">
      <w:pPr>
        <w:spacing w:line="120" w:lineRule="atLeast"/>
        <w:jc w:val="center"/>
        <w:rPr>
          <w:sz w:val="10"/>
          <w:szCs w:val="24"/>
        </w:rPr>
      </w:pPr>
    </w:p>
    <w:p w:rsidR="001A0414" w:rsidRPr="005541F0" w:rsidRDefault="001A04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0414" w:rsidRPr="005541F0" w:rsidRDefault="001A04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0414" w:rsidRPr="005649E4" w:rsidRDefault="001A0414" w:rsidP="00656C1A">
      <w:pPr>
        <w:spacing w:line="120" w:lineRule="atLeast"/>
        <w:jc w:val="center"/>
        <w:rPr>
          <w:sz w:val="18"/>
          <w:szCs w:val="24"/>
        </w:rPr>
      </w:pPr>
    </w:p>
    <w:p w:rsidR="001A0414" w:rsidRPr="00656C1A" w:rsidRDefault="001A04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0414" w:rsidRPr="005541F0" w:rsidRDefault="001A0414" w:rsidP="00656C1A">
      <w:pPr>
        <w:spacing w:line="120" w:lineRule="atLeast"/>
        <w:jc w:val="center"/>
        <w:rPr>
          <w:sz w:val="18"/>
          <w:szCs w:val="24"/>
        </w:rPr>
      </w:pPr>
    </w:p>
    <w:p w:rsidR="001A0414" w:rsidRPr="005541F0" w:rsidRDefault="001A0414" w:rsidP="00656C1A">
      <w:pPr>
        <w:spacing w:line="120" w:lineRule="atLeast"/>
        <w:jc w:val="center"/>
        <w:rPr>
          <w:sz w:val="20"/>
          <w:szCs w:val="24"/>
        </w:rPr>
      </w:pPr>
    </w:p>
    <w:p w:rsidR="001A0414" w:rsidRPr="00656C1A" w:rsidRDefault="001A04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0414" w:rsidRDefault="001A0414" w:rsidP="00656C1A">
      <w:pPr>
        <w:spacing w:line="120" w:lineRule="atLeast"/>
        <w:jc w:val="center"/>
        <w:rPr>
          <w:sz w:val="30"/>
          <w:szCs w:val="24"/>
        </w:rPr>
      </w:pPr>
    </w:p>
    <w:p w:rsidR="001A0414" w:rsidRPr="00656C1A" w:rsidRDefault="001A04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04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0414" w:rsidRPr="00F8214F" w:rsidRDefault="001A04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0414" w:rsidRPr="00F8214F" w:rsidRDefault="00BC22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0414" w:rsidRPr="00F8214F" w:rsidRDefault="001A04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0414" w:rsidRPr="00F8214F" w:rsidRDefault="00BC22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A0414" w:rsidRPr="00A63FB0" w:rsidRDefault="001A04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0414" w:rsidRPr="00A3761A" w:rsidRDefault="00BC22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0414" w:rsidRPr="00F8214F" w:rsidRDefault="001A04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0414" w:rsidRPr="00F8214F" w:rsidRDefault="001A04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0414" w:rsidRPr="00AB4194" w:rsidRDefault="001A04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0414" w:rsidRPr="00F8214F" w:rsidRDefault="00BC22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2760</w:t>
            </w:r>
          </w:p>
        </w:tc>
      </w:tr>
    </w:tbl>
    <w:p w:rsidR="001A0414" w:rsidRPr="00C725A6" w:rsidRDefault="001A0414" w:rsidP="00C725A6">
      <w:pPr>
        <w:rPr>
          <w:rFonts w:cs="Times New Roman"/>
          <w:szCs w:val="28"/>
        </w:rPr>
      </w:pPr>
    </w:p>
    <w:p w:rsidR="001A0414" w:rsidRPr="00365F11" w:rsidRDefault="001A0414" w:rsidP="001A0414">
      <w:pPr>
        <w:jc w:val="both"/>
        <w:rPr>
          <w:rStyle w:val="a7"/>
          <w:b w:val="0"/>
          <w:szCs w:val="28"/>
        </w:rPr>
      </w:pPr>
      <w:r w:rsidRPr="00365F11">
        <w:rPr>
          <w:szCs w:val="28"/>
        </w:rPr>
        <w:t>О порядке предоставления</w:t>
      </w:r>
      <w:r w:rsidRPr="00365F11">
        <w:rPr>
          <w:rStyle w:val="a7"/>
          <w:b w:val="0"/>
          <w:szCs w:val="28"/>
        </w:rPr>
        <w:t xml:space="preserve"> </w:t>
      </w:r>
    </w:p>
    <w:p w:rsidR="001A0414" w:rsidRDefault="001A0414" w:rsidP="001A0414">
      <w:pPr>
        <w:jc w:val="both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с</w:t>
      </w:r>
      <w:r w:rsidRPr="00365F11">
        <w:rPr>
          <w:rStyle w:val="a7"/>
          <w:b w:val="0"/>
          <w:szCs w:val="28"/>
        </w:rPr>
        <w:t>убсидии</w:t>
      </w:r>
      <w:r>
        <w:rPr>
          <w:rStyle w:val="a7"/>
          <w:b w:val="0"/>
          <w:szCs w:val="28"/>
        </w:rPr>
        <w:t xml:space="preserve"> </w:t>
      </w:r>
      <w:r w:rsidRPr="00365F11">
        <w:rPr>
          <w:rStyle w:val="a7"/>
          <w:b w:val="0"/>
          <w:szCs w:val="28"/>
        </w:rPr>
        <w:t xml:space="preserve">на </w:t>
      </w:r>
      <w:r>
        <w:rPr>
          <w:rStyle w:val="a7"/>
          <w:b w:val="0"/>
          <w:szCs w:val="28"/>
        </w:rPr>
        <w:t>финансовое</w:t>
      </w:r>
    </w:p>
    <w:p w:rsidR="001A0414" w:rsidRDefault="001A0414" w:rsidP="001A0414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>обеспечение</w:t>
      </w:r>
      <w:r>
        <w:rPr>
          <w:rStyle w:val="a7"/>
          <w:b w:val="0"/>
          <w:szCs w:val="28"/>
        </w:rPr>
        <w:t xml:space="preserve"> </w:t>
      </w:r>
      <w:r w:rsidRPr="00365F11">
        <w:rPr>
          <w:rStyle w:val="a7"/>
          <w:b w:val="0"/>
          <w:szCs w:val="28"/>
        </w:rPr>
        <w:t xml:space="preserve">затрат </w:t>
      </w:r>
    </w:p>
    <w:p w:rsidR="001A0414" w:rsidRPr="00365F11" w:rsidRDefault="001A0414" w:rsidP="001A0414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 xml:space="preserve">по капитальному ремонту </w:t>
      </w:r>
    </w:p>
    <w:p w:rsidR="001A0414" w:rsidRPr="00365F11" w:rsidRDefault="001A0414" w:rsidP="001A0414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>многоквартирных домов</w:t>
      </w:r>
    </w:p>
    <w:p w:rsidR="001A0414" w:rsidRPr="00365F11" w:rsidRDefault="001A0414" w:rsidP="001A0414">
      <w:pPr>
        <w:jc w:val="both"/>
        <w:rPr>
          <w:rStyle w:val="a7"/>
          <w:b w:val="0"/>
          <w:szCs w:val="28"/>
        </w:rPr>
      </w:pPr>
    </w:p>
    <w:p w:rsidR="001A0414" w:rsidRPr="00365F11" w:rsidRDefault="001A0414" w:rsidP="001A0414">
      <w:pPr>
        <w:jc w:val="both"/>
        <w:rPr>
          <w:rStyle w:val="a7"/>
          <w:b w:val="0"/>
          <w:szCs w:val="28"/>
        </w:rPr>
      </w:pPr>
    </w:p>
    <w:p w:rsidR="001A0414" w:rsidRPr="003320AE" w:rsidRDefault="001A0414" w:rsidP="00F4029C">
      <w:pPr>
        <w:pStyle w:val="1"/>
        <w:spacing w:before="0" w:after="0"/>
        <w:ind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0AE">
        <w:rPr>
          <w:rFonts w:ascii="Times New Roman" w:hAnsi="Times New Roman" w:cs="Times New Roman"/>
          <w:b w:val="0"/>
          <w:sz w:val="28"/>
          <w:szCs w:val="28"/>
        </w:rPr>
        <w:t>В соответствии со ст.78.1 Бюджетного кодекса Российской Федерации,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07.05.2017 № 541         «Об общих требованиях к нормативным правовым актам, муниципальным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 правовым актам, регулирующим предоставление субсидий некоммерческим 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организациям, не являющимся государственными (муниципальными) учреждениями», </w:t>
      </w:r>
      <w:r w:rsidR="00787A96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аконом Ханты-Мансийского автономного округа – Югры от 01.07.2013 № 54-оз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Ханты-Мансийского авто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номного округа – Югры»,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Ханты-Мансийского автономного округа – Югры от 09.10.2013 № 423-п «О государственной программе Ханты-Мансийского автономного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круга – Югры «Развитие 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>жилищно-коммунального комплекса и повышение энергетической эффектив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-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>ности в Ханты-Мансийском автономном округе – Югре на 2018 – 2025 годы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 и на период до 2030 года», решением Думы города о бюджете городского округа город Сургут на соответствующий финансовый год и плановый период,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 приказом департамента финансов Администрации города от 09.08.2017 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>№ 08-ПО-194/17-0 «Об утверждении типовых форм соглашений (договоров)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3320AE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из бюджета города субсидий некоммерческим организациям, не являющимся государственными (муниципальными) учреждениями»:</w:t>
      </w:r>
    </w:p>
    <w:p w:rsidR="001A0414" w:rsidRDefault="001A0414" w:rsidP="00F4029C">
      <w:pPr>
        <w:ind w:firstLine="624"/>
        <w:jc w:val="both"/>
        <w:rPr>
          <w:szCs w:val="28"/>
        </w:rPr>
      </w:pPr>
      <w:r w:rsidRPr="00796D68">
        <w:rPr>
          <w:szCs w:val="28"/>
        </w:rPr>
        <w:t>1.</w:t>
      </w:r>
      <w:r>
        <w:rPr>
          <w:szCs w:val="28"/>
        </w:rPr>
        <w:t xml:space="preserve"> Утвердить порядок предоставления субсидии на финансовое обеспечение затрат по капитальному ремонту многоквартирных домов согласно приложению.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2. Признать утратившими силу постановления Администрации города: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23.12.2014 № 8736 «О порядке предоставления из бюджета муниципального образования городской округ город Сургут субсидии на финансовое обеспечение (возмещение) затрат по капитальному ремонту многоквартирных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lastRenderedPageBreak/>
        <w:t xml:space="preserve">- от 27.01.2015 № 437 «О внесении изменений в постановление Администрации города от 23.12.2014 № 8736 «О порядке предоставления из бюджета муниципального образования городской округ город Сургут субсидии </w:t>
      </w:r>
      <w:r w:rsidR="00F4029C">
        <w:rPr>
          <w:szCs w:val="28"/>
        </w:rPr>
        <w:t xml:space="preserve">                        </w:t>
      </w:r>
      <w:r>
        <w:rPr>
          <w:szCs w:val="28"/>
        </w:rPr>
        <w:t xml:space="preserve">на финансовое обеспечение (возмещение) затрат по капитальному ремонту </w:t>
      </w:r>
      <w:r w:rsidR="00F4029C">
        <w:rPr>
          <w:szCs w:val="28"/>
        </w:rPr>
        <w:t xml:space="preserve">                  </w:t>
      </w:r>
      <w:r>
        <w:rPr>
          <w:szCs w:val="28"/>
        </w:rPr>
        <w:t>многоквартирных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24.06.2015 № 4295 «О внесении</w:t>
      </w:r>
      <w:r w:rsidR="00F4029C">
        <w:rPr>
          <w:szCs w:val="28"/>
        </w:rPr>
        <w:t xml:space="preserve"> изменений в постановление Адми</w:t>
      </w:r>
      <w:r>
        <w:rPr>
          <w:szCs w:val="28"/>
        </w:rPr>
        <w:t>нистрации города от 23.12.2014 № 8736 «О порядке предоставления из бюджета муниципального образования городской округ город Сургут субсидии на финан-совое обеспечение (возмещение) затрат по капитальному ремонту многоквар</w:t>
      </w:r>
      <w:r w:rsidR="00F4029C">
        <w:rPr>
          <w:szCs w:val="28"/>
        </w:rPr>
        <w:t>-</w:t>
      </w:r>
      <w:r>
        <w:rPr>
          <w:szCs w:val="28"/>
        </w:rPr>
        <w:t>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26.01.2016 № 468 «О внесении изменений в постановление Администрации города от 23.12.2014 № 8736 «О порядке</w:t>
      </w:r>
      <w:r w:rsidR="00F4029C">
        <w:rPr>
          <w:szCs w:val="28"/>
        </w:rPr>
        <w:t xml:space="preserve"> предоставления из бюджета муни</w:t>
      </w:r>
      <w:r>
        <w:rPr>
          <w:szCs w:val="28"/>
        </w:rPr>
        <w:t>ципального образования городской округ город Сургут субсидии на финансовое обеспечение (возмещение) затрат по капитальному ремонту многоквар</w:t>
      </w:r>
      <w:r w:rsidR="00F4029C">
        <w:rPr>
          <w:szCs w:val="28"/>
        </w:rPr>
        <w:t>-</w:t>
      </w:r>
      <w:r>
        <w:rPr>
          <w:szCs w:val="28"/>
        </w:rPr>
        <w:t>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11.04.2016 № 2699 «О внесении</w:t>
      </w:r>
      <w:r w:rsidR="00F4029C">
        <w:rPr>
          <w:szCs w:val="28"/>
        </w:rPr>
        <w:t xml:space="preserve"> изменений в постановление Адми</w:t>
      </w:r>
      <w:r>
        <w:rPr>
          <w:szCs w:val="28"/>
        </w:rPr>
        <w:t>нистрации города от 23.12.2014 № 8736 «О порядке предоставления из бюджета муниципального образования городской округ город Сургут субсидии на финан-совое обеспечение (возмещение) затрат по капитальному ремонту многоквар</w:t>
      </w:r>
      <w:r w:rsidR="00F4029C">
        <w:rPr>
          <w:szCs w:val="28"/>
        </w:rPr>
        <w:t>-</w:t>
      </w:r>
      <w:r>
        <w:rPr>
          <w:szCs w:val="28"/>
        </w:rPr>
        <w:t>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29.03.2017 № 2170 «О внесении</w:t>
      </w:r>
      <w:r w:rsidR="00F4029C">
        <w:rPr>
          <w:szCs w:val="28"/>
        </w:rPr>
        <w:t xml:space="preserve"> изменений в постановление Адми</w:t>
      </w:r>
      <w:r>
        <w:rPr>
          <w:szCs w:val="28"/>
        </w:rPr>
        <w:t>нистрации города от 23.12.2014 № 8736 «О порядке предоставления из бюджета муниципального образования городской округ город Сургут субсидии на финан-совое обеспечение (возмещение) затрат по капитальному ремонту многоквар</w:t>
      </w:r>
      <w:r w:rsidR="00F4029C">
        <w:rPr>
          <w:szCs w:val="28"/>
        </w:rPr>
        <w:t>-</w:t>
      </w:r>
      <w:r>
        <w:rPr>
          <w:szCs w:val="28"/>
        </w:rPr>
        <w:t>тирных домов»;</w:t>
      </w:r>
    </w:p>
    <w:p w:rsidR="001A0414" w:rsidRDefault="001A0414" w:rsidP="00F4029C">
      <w:pPr>
        <w:ind w:firstLine="624"/>
        <w:jc w:val="both"/>
        <w:rPr>
          <w:szCs w:val="28"/>
        </w:rPr>
      </w:pPr>
      <w:r>
        <w:rPr>
          <w:szCs w:val="28"/>
        </w:rPr>
        <w:t>- от 21.06.2017 № 5179 «О внесении</w:t>
      </w:r>
      <w:r w:rsidR="00F4029C">
        <w:rPr>
          <w:szCs w:val="28"/>
        </w:rPr>
        <w:t xml:space="preserve"> изменений в постановление Адми</w:t>
      </w:r>
      <w:r>
        <w:rPr>
          <w:szCs w:val="28"/>
        </w:rPr>
        <w:t>нистрации города от 23.12.2014 № 8736 «О порядке предоставления из бюджета муниципального образования городской округ город Сургут субсидии на финан-совое обеспечение (возмещение) затрат по капитальному ремонту многоквар</w:t>
      </w:r>
      <w:r w:rsidR="00F4029C">
        <w:rPr>
          <w:szCs w:val="28"/>
        </w:rPr>
        <w:t>-</w:t>
      </w:r>
      <w:r>
        <w:rPr>
          <w:szCs w:val="28"/>
        </w:rPr>
        <w:t>тирных домов».</w:t>
      </w:r>
    </w:p>
    <w:p w:rsidR="001A0414" w:rsidRDefault="00F4029C" w:rsidP="00F4029C">
      <w:pPr>
        <w:ind w:firstLine="624"/>
        <w:jc w:val="both"/>
        <w:rPr>
          <w:szCs w:val="28"/>
        </w:rPr>
      </w:pPr>
      <w:r>
        <w:rPr>
          <w:szCs w:val="28"/>
        </w:rPr>
        <w:t>3</w:t>
      </w:r>
      <w:r w:rsidR="001A0414" w:rsidRPr="00796D68">
        <w:rPr>
          <w:szCs w:val="28"/>
        </w:rPr>
        <w:t xml:space="preserve">. Управлению </w:t>
      </w:r>
      <w:r w:rsidR="001A0414">
        <w:rPr>
          <w:szCs w:val="28"/>
        </w:rPr>
        <w:t xml:space="preserve">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="001A0414">
        <w:rPr>
          <w:szCs w:val="28"/>
        </w:rPr>
        <w:t>информации</w:t>
      </w:r>
      <w:r w:rsidR="001A0414" w:rsidRPr="00796D68">
        <w:rPr>
          <w:szCs w:val="28"/>
        </w:rPr>
        <w:t xml:space="preserve"> опубликовать</w:t>
      </w:r>
      <w:r w:rsidR="001A0414" w:rsidRPr="00597EDF">
        <w:rPr>
          <w:szCs w:val="28"/>
        </w:rPr>
        <w:t xml:space="preserve"> настоящее постановление в средствах массовой </w:t>
      </w:r>
      <w:r>
        <w:rPr>
          <w:szCs w:val="28"/>
        </w:rPr>
        <w:t xml:space="preserve">                </w:t>
      </w:r>
      <w:r w:rsidR="001A0414" w:rsidRPr="00597EDF">
        <w:rPr>
          <w:szCs w:val="28"/>
        </w:rPr>
        <w:t>информации</w:t>
      </w:r>
      <w:r w:rsidR="001A0414">
        <w:rPr>
          <w:szCs w:val="28"/>
        </w:rPr>
        <w:t xml:space="preserve"> </w:t>
      </w:r>
      <w:r w:rsidR="001A0414" w:rsidRPr="005236CA">
        <w:rPr>
          <w:szCs w:val="28"/>
        </w:rPr>
        <w:t>и разместить на официальном портале Администрации города.</w:t>
      </w:r>
    </w:p>
    <w:p w:rsidR="00F4029C" w:rsidRPr="00796D68" w:rsidRDefault="00F4029C" w:rsidP="00F4029C">
      <w:pPr>
        <w:ind w:firstLine="624"/>
        <w:jc w:val="both"/>
        <w:rPr>
          <w:szCs w:val="28"/>
        </w:rPr>
      </w:pPr>
      <w:r>
        <w:rPr>
          <w:szCs w:val="28"/>
        </w:rPr>
        <w:t>4</w:t>
      </w:r>
      <w:r w:rsidRPr="005C5BF0">
        <w:rPr>
          <w:szCs w:val="28"/>
        </w:rPr>
        <w:t xml:space="preserve">. Настоящее постановление вступает в силу после </w:t>
      </w:r>
      <w:r>
        <w:rPr>
          <w:szCs w:val="28"/>
        </w:rPr>
        <w:t xml:space="preserve">его </w:t>
      </w:r>
      <w:r w:rsidRPr="005C5BF0">
        <w:rPr>
          <w:szCs w:val="28"/>
        </w:rPr>
        <w:t>официального</w:t>
      </w:r>
      <w:r w:rsidRPr="00796D68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796D68">
        <w:rPr>
          <w:szCs w:val="28"/>
        </w:rPr>
        <w:t>опубликования</w:t>
      </w:r>
      <w:r>
        <w:rPr>
          <w:szCs w:val="28"/>
        </w:rPr>
        <w:t xml:space="preserve"> и</w:t>
      </w:r>
      <w:r w:rsidRPr="00796D68">
        <w:rPr>
          <w:szCs w:val="28"/>
        </w:rPr>
        <w:t xml:space="preserve"> распространяется на правоотношения, возникшие с 01.01.201</w:t>
      </w:r>
      <w:r>
        <w:rPr>
          <w:szCs w:val="28"/>
        </w:rPr>
        <w:t>8</w:t>
      </w:r>
      <w:r w:rsidRPr="00796D68">
        <w:rPr>
          <w:szCs w:val="28"/>
        </w:rPr>
        <w:t>.</w:t>
      </w:r>
    </w:p>
    <w:p w:rsidR="001A0414" w:rsidRPr="005236CA" w:rsidRDefault="001A0414" w:rsidP="00F4029C">
      <w:pPr>
        <w:autoSpaceDE w:val="0"/>
        <w:autoSpaceDN w:val="0"/>
        <w:adjustRightInd w:val="0"/>
        <w:ind w:firstLine="624"/>
        <w:jc w:val="both"/>
        <w:rPr>
          <w:szCs w:val="28"/>
        </w:rPr>
      </w:pPr>
      <w:r>
        <w:rPr>
          <w:szCs w:val="28"/>
        </w:rPr>
        <w:t>5</w:t>
      </w:r>
      <w:r w:rsidRPr="005236CA">
        <w:rPr>
          <w:szCs w:val="28"/>
        </w:rPr>
        <w:t xml:space="preserve">. Контроль за выполнением постановления возложить на заместителя </w:t>
      </w:r>
      <w:r w:rsidR="00346871">
        <w:rPr>
          <w:szCs w:val="28"/>
        </w:rPr>
        <w:t>Г</w:t>
      </w:r>
      <w:r w:rsidRPr="005236CA">
        <w:rPr>
          <w:szCs w:val="28"/>
        </w:rPr>
        <w:t>лавы города Кривцова Н.Н.</w:t>
      </w:r>
    </w:p>
    <w:p w:rsidR="001A0414" w:rsidRPr="00365F11" w:rsidRDefault="001A0414" w:rsidP="00F4029C">
      <w:pPr>
        <w:autoSpaceDE w:val="0"/>
        <w:autoSpaceDN w:val="0"/>
        <w:adjustRightInd w:val="0"/>
        <w:ind w:firstLine="624"/>
        <w:jc w:val="both"/>
        <w:rPr>
          <w:szCs w:val="28"/>
        </w:rPr>
      </w:pPr>
    </w:p>
    <w:p w:rsidR="001A0414" w:rsidRPr="00365F11" w:rsidRDefault="001A0414" w:rsidP="00F4029C">
      <w:pPr>
        <w:autoSpaceDE w:val="0"/>
        <w:autoSpaceDN w:val="0"/>
        <w:adjustRightInd w:val="0"/>
        <w:ind w:firstLine="624"/>
        <w:jc w:val="both"/>
        <w:rPr>
          <w:szCs w:val="28"/>
        </w:rPr>
      </w:pPr>
    </w:p>
    <w:p w:rsidR="001A0414" w:rsidRPr="00365F11" w:rsidRDefault="001A0414" w:rsidP="00F4029C">
      <w:pPr>
        <w:autoSpaceDE w:val="0"/>
        <w:autoSpaceDN w:val="0"/>
        <w:adjustRightInd w:val="0"/>
        <w:ind w:firstLine="624"/>
        <w:jc w:val="both"/>
        <w:rPr>
          <w:szCs w:val="28"/>
        </w:rPr>
      </w:pPr>
    </w:p>
    <w:p w:rsidR="001A0414" w:rsidRDefault="001A0414" w:rsidP="00F4029C">
      <w:pPr>
        <w:autoSpaceDE w:val="0"/>
        <w:autoSpaceDN w:val="0"/>
        <w:adjustRightInd w:val="0"/>
        <w:jc w:val="both"/>
        <w:rPr>
          <w:szCs w:val="28"/>
        </w:rPr>
      </w:pPr>
      <w:r w:rsidRPr="00365F11">
        <w:rPr>
          <w:szCs w:val="28"/>
        </w:rPr>
        <w:t>Глава города</w:t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 w:rsidRPr="00365F11">
        <w:rPr>
          <w:szCs w:val="28"/>
        </w:rPr>
        <w:tab/>
      </w:r>
      <w:r>
        <w:rPr>
          <w:szCs w:val="28"/>
        </w:rPr>
        <w:t xml:space="preserve">  </w:t>
      </w:r>
      <w:r w:rsidRPr="00365F11">
        <w:rPr>
          <w:szCs w:val="28"/>
        </w:rPr>
        <w:t>В.Н. Шувалов</w:t>
      </w:r>
    </w:p>
    <w:p w:rsidR="001A0414" w:rsidRDefault="001A0414" w:rsidP="00F4029C">
      <w:pPr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</w:p>
    <w:p w:rsidR="001A0414" w:rsidRDefault="001A0414" w:rsidP="001A0414">
      <w:pPr>
        <w:ind w:left="6237"/>
        <w:rPr>
          <w:rStyle w:val="a7"/>
          <w:b w:val="0"/>
          <w:szCs w:val="28"/>
        </w:rPr>
      </w:pPr>
      <w:bookmarkStart w:id="5" w:name="sub_1000"/>
    </w:p>
    <w:p w:rsidR="001A0414" w:rsidRDefault="001A0414" w:rsidP="001A0414">
      <w:pPr>
        <w:ind w:left="6237"/>
        <w:rPr>
          <w:rStyle w:val="a7"/>
          <w:b w:val="0"/>
          <w:szCs w:val="28"/>
        </w:rPr>
      </w:pPr>
    </w:p>
    <w:p w:rsidR="001A0414" w:rsidRDefault="001A0414" w:rsidP="001A0414">
      <w:pPr>
        <w:ind w:left="6237"/>
        <w:rPr>
          <w:rStyle w:val="a7"/>
          <w:b w:val="0"/>
          <w:szCs w:val="28"/>
        </w:rPr>
      </w:pPr>
    </w:p>
    <w:p w:rsidR="001A0414" w:rsidRPr="001A0414" w:rsidRDefault="001A0414" w:rsidP="001A0414">
      <w:pPr>
        <w:ind w:firstLine="5670"/>
        <w:jc w:val="both"/>
        <w:rPr>
          <w:rStyle w:val="a7"/>
          <w:b w:val="0"/>
          <w:color w:val="auto"/>
          <w:szCs w:val="28"/>
        </w:rPr>
      </w:pPr>
      <w:r w:rsidRPr="001A0414">
        <w:rPr>
          <w:rStyle w:val="a7"/>
          <w:b w:val="0"/>
          <w:color w:val="auto"/>
          <w:szCs w:val="28"/>
        </w:rPr>
        <w:lastRenderedPageBreak/>
        <w:t>Приложение</w:t>
      </w:r>
    </w:p>
    <w:p w:rsidR="001A0414" w:rsidRPr="001A0414" w:rsidRDefault="001A0414" w:rsidP="001A0414">
      <w:pPr>
        <w:ind w:firstLine="5670"/>
        <w:jc w:val="both"/>
        <w:rPr>
          <w:rStyle w:val="a8"/>
          <w:color w:val="auto"/>
          <w:szCs w:val="28"/>
        </w:rPr>
      </w:pPr>
      <w:r w:rsidRPr="001A0414">
        <w:rPr>
          <w:rStyle w:val="a7"/>
          <w:b w:val="0"/>
          <w:color w:val="auto"/>
          <w:szCs w:val="28"/>
        </w:rPr>
        <w:t xml:space="preserve">к </w:t>
      </w:r>
      <w:r w:rsidRPr="001A0414">
        <w:rPr>
          <w:rStyle w:val="a8"/>
          <w:color w:val="auto"/>
          <w:szCs w:val="28"/>
        </w:rPr>
        <w:t>постановлению</w:t>
      </w:r>
    </w:p>
    <w:p w:rsidR="001A0414" w:rsidRPr="001A0414" w:rsidRDefault="001A0414" w:rsidP="001A0414">
      <w:pPr>
        <w:ind w:firstLine="5670"/>
        <w:jc w:val="both"/>
        <w:rPr>
          <w:rStyle w:val="a7"/>
          <w:b w:val="0"/>
          <w:color w:val="auto"/>
          <w:szCs w:val="28"/>
        </w:rPr>
      </w:pPr>
      <w:r w:rsidRPr="001A0414">
        <w:rPr>
          <w:rStyle w:val="a7"/>
          <w:b w:val="0"/>
          <w:color w:val="auto"/>
          <w:szCs w:val="28"/>
        </w:rPr>
        <w:t>Администрации города</w:t>
      </w:r>
    </w:p>
    <w:p w:rsidR="001A0414" w:rsidRPr="001A0414" w:rsidRDefault="001A0414" w:rsidP="001A0414">
      <w:pPr>
        <w:ind w:firstLine="5670"/>
        <w:jc w:val="both"/>
        <w:rPr>
          <w:rStyle w:val="a7"/>
          <w:b w:val="0"/>
          <w:color w:val="auto"/>
          <w:szCs w:val="28"/>
        </w:rPr>
      </w:pPr>
      <w:r w:rsidRPr="001A0414">
        <w:rPr>
          <w:rStyle w:val="a7"/>
          <w:b w:val="0"/>
          <w:color w:val="auto"/>
          <w:szCs w:val="28"/>
        </w:rPr>
        <w:t>от _________</w:t>
      </w:r>
      <w:r w:rsidR="00F4029C">
        <w:rPr>
          <w:rStyle w:val="a7"/>
          <w:b w:val="0"/>
          <w:color w:val="auto"/>
          <w:szCs w:val="28"/>
        </w:rPr>
        <w:t>___</w:t>
      </w:r>
      <w:r w:rsidRPr="001A0414">
        <w:rPr>
          <w:rStyle w:val="a7"/>
          <w:b w:val="0"/>
          <w:color w:val="auto"/>
          <w:szCs w:val="28"/>
        </w:rPr>
        <w:t xml:space="preserve"> № ______</w:t>
      </w:r>
      <w:r w:rsidR="00F4029C">
        <w:rPr>
          <w:rStyle w:val="a7"/>
          <w:b w:val="0"/>
          <w:color w:val="auto"/>
          <w:szCs w:val="28"/>
        </w:rPr>
        <w:t>___</w:t>
      </w:r>
    </w:p>
    <w:bookmarkEnd w:id="5"/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pStyle w:val="1"/>
        <w:spacing w:before="0" w:after="0"/>
        <w:ind w:firstLine="567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br/>
        <w:t xml:space="preserve">предоставления </w:t>
      </w:r>
      <w:r w:rsidRPr="001A0414">
        <w:rPr>
          <w:rStyle w:val="a7"/>
          <w:rFonts w:ascii="Times New Roman" w:hAnsi="Times New Roman" w:cs="Times New Roman"/>
          <w:color w:val="auto"/>
          <w:sz w:val="28"/>
          <w:szCs w:val="28"/>
        </w:rPr>
        <w:t>субсидии на финансовое обеспечение затрат</w:t>
      </w:r>
    </w:p>
    <w:p w:rsidR="001A0414" w:rsidRPr="001A0414" w:rsidRDefault="001A0414" w:rsidP="001A0414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414">
        <w:rPr>
          <w:rStyle w:val="a7"/>
          <w:rFonts w:ascii="Times New Roman" w:hAnsi="Times New Roman" w:cs="Times New Roman"/>
          <w:color w:val="auto"/>
          <w:sz w:val="28"/>
          <w:szCs w:val="28"/>
        </w:rPr>
        <w:t>по капитальному ремонту многоквартирных домов</w:t>
      </w:r>
    </w:p>
    <w:p w:rsidR="001A0414" w:rsidRPr="001A0414" w:rsidRDefault="001A0414" w:rsidP="001A041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01"/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1A041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bookmarkEnd w:id="6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1. Настоящий порядок разработан в соответствии с </w:t>
      </w:r>
      <w:hyperlink r:id="rId6" w:history="1">
        <w:r w:rsidRPr="001A0414">
          <w:rPr>
            <w:rStyle w:val="a8"/>
            <w:color w:val="auto"/>
            <w:szCs w:val="28"/>
          </w:rPr>
          <w:t>Бюджетным кодексом</w:t>
        </w:r>
      </w:hyperlink>
      <w:r w:rsidRPr="001A0414">
        <w:rPr>
          <w:szCs w:val="28"/>
        </w:rPr>
        <w:t xml:space="preserve"> Российской Федерации, </w:t>
      </w:r>
      <w:hyperlink r:id="rId7" w:history="1">
        <w:r w:rsidRPr="001A0414">
          <w:rPr>
            <w:rStyle w:val="a8"/>
            <w:color w:val="auto"/>
            <w:szCs w:val="28"/>
          </w:rPr>
          <w:t>Жилищным кодексом</w:t>
        </w:r>
      </w:hyperlink>
      <w:r w:rsidRPr="001A0414">
        <w:rPr>
          <w:szCs w:val="28"/>
        </w:rPr>
        <w:t xml:space="preserve"> Российской Федерации, </w:t>
      </w:r>
      <w:hyperlink r:id="rId8" w:history="1">
        <w:r w:rsidRPr="001A0414">
          <w:rPr>
            <w:rStyle w:val="a8"/>
            <w:color w:val="auto"/>
            <w:szCs w:val="28"/>
          </w:rPr>
          <w:t>Законам</w:t>
        </w:r>
      </w:hyperlink>
      <w:r w:rsidRPr="001A0414">
        <w:rPr>
          <w:szCs w:val="28"/>
        </w:rPr>
        <w:t xml:space="preserve">и Ханты-Мансийского автономного округа − Югры от 01.07.2013 № 54-оз </w:t>
      </w:r>
      <w:r w:rsidR="00F4029C">
        <w:rPr>
          <w:szCs w:val="28"/>
        </w:rPr>
        <w:t xml:space="preserve">                     </w:t>
      </w:r>
      <w:r w:rsidRPr="001A0414">
        <w:rPr>
          <w:szCs w:val="28"/>
        </w:rPr>
        <w:t xml:space="preserve">«Об организации проведения капитального ремонта общего имущества в многоквартирных домах, расположенных на территории Ханты-Мансийского 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 xml:space="preserve">автономного округа – Югры», от 06.07.2005 № 57-оз «О регулировании </w:t>
      </w:r>
      <w:r w:rsidR="00F4029C">
        <w:rPr>
          <w:szCs w:val="28"/>
        </w:rPr>
        <w:t xml:space="preserve">                             </w:t>
      </w:r>
      <w:r w:rsidRPr="001A0414">
        <w:rPr>
          <w:szCs w:val="28"/>
        </w:rPr>
        <w:t xml:space="preserve">отдельных жилищных отношений в Ханты-Мансийском автономном </w:t>
      </w:r>
      <w:r w:rsidR="00F4029C">
        <w:rPr>
          <w:szCs w:val="28"/>
        </w:rPr>
        <w:t xml:space="preserve">                         </w:t>
      </w:r>
      <w:r w:rsidRPr="001A0414">
        <w:rPr>
          <w:szCs w:val="28"/>
        </w:rPr>
        <w:t xml:space="preserve">округе – Югре» (далее – Закон автономного округа № 57-оз), постановлениями Правительства Ханты-Мансийского автономного округа − Югры </w:t>
      </w:r>
      <w:hyperlink r:id="rId9" w:history="1">
        <w:r w:rsidRPr="001A0414">
          <w:rPr>
            <w:rStyle w:val="a8"/>
            <w:color w:val="auto"/>
            <w:szCs w:val="28"/>
          </w:rPr>
          <w:t>от 09.10.2013 № 423-п</w:t>
        </w:r>
      </w:hyperlink>
      <w:r w:rsidRPr="001A0414">
        <w:rPr>
          <w:szCs w:val="28"/>
        </w:rPr>
        <w:t xml:space="preserve"> «О государственной программе Ханты-Мансийского автономного округа − Югры «Развитие жилищно-коммунального комплекса и повышение энергетической эффективности в Ханты-Мансийском автономном округе − Югре на 2018 – 2025 годы и на период до 2030 года» (далее – государственная программа), </w:t>
      </w:r>
      <w:hyperlink r:id="rId10" w:history="1">
        <w:r w:rsidRPr="001A0414">
          <w:rPr>
            <w:rStyle w:val="a8"/>
            <w:color w:val="auto"/>
            <w:szCs w:val="28"/>
          </w:rPr>
          <w:t xml:space="preserve">от 25.12.2013 № 568-п </w:t>
        </w:r>
      </w:hyperlink>
      <w:r w:rsidRPr="001A0414">
        <w:rPr>
          <w:szCs w:val="28"/>
        </w:rPr>
        <w:t xml:space="preserve">«О Программе капитального ремонта общего имущества в многоквартирных домах, расположенных на территории Ханты-Мансийского автономного округа – Югры» (далее − окружная программа капитального ремонта), </w:t>
      </w:r>
      <w:hyperlink r:id="rId11" w:history="1">
        <w:r w:rsidRPr="001A0414">
          <w:rPr>
            <w:rStyle w:val="a8"/>
            <w:color w:val="auto"/>
            <w:szCs w:val="28"/>
          </w:rPr>
          <w:t>от 02.09.2016 № 334-п</w:t>
        </w:r>
      </w:hyperlink>
      <w:r w:rsidRPr="001A0414">
        <w:rPr>
          <w:szCs w:val="28"/>
        </w:rPr>
        <w:t xml:space="preserve">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− Югры, на 2017 – 2019 годы» (далее − окружной краткосрочный план капитального ремонта), постановлением Администрации города от 09.07.2014</w:t>
      </w:r>
      <w:r w:rsidR="00F4029C">
        <w:rPr>
          <w:szCs w:val="28"/>
        </w:rPr>
        <w:t xml:space="preserve"> </w:t>
      </w:r>
      <w:r w:rsidRPr="001A0414">
        <w:rPr>
          <w:szCs w:val="28"/>
        </w:rPr>
        <w:t xml:space="preserve">№ 4749 </w:t>
      </w:r>
      <w:r w:rsidR="00F4029C">
        <w:rPr>
          <w:szCs w:val="28"/>
        </w:rPr>
        <w:t xml:space="preserve">               </w:t>
      </w:r>
      <w:r w:rsidRPr="001A0414">
        <w:rPr>
          <w:szCs w:val="28"/>
        </w:rPr>
        <w:t>«О формировании фонда капитального ремонта на счете регионального</w:t>
      </w:r>
      <w:r w:rsidR="00F4029C">
        <w:rPr>
          <w:szCs w:val="28"/>
        </w:rPr>
        <w:t xml:space="preserve">                        </w:t>
      </w:r>
      <w:r w:rsidRPr="001A0414">
        <w:rPr>
          <w:szCs w:val="28"/>
        </w:rPr>
        <w:t xml:space="preserve">оператора», определяет условия и механизм предоставления муниципальной поддержки на проведение капитального ремонта общего имущества </w:t>
      </w:r>
      <w:r w:rsidR="00F4029C">
        <w:rPr>
          <w:szCs w:val="28"/>
        </w:rPr>
        <w:t xml:space="preserve">                                         </w:t>
      </w:r>
      <w:r w:rsidRPr="001A0414">
        <w:rPr>
          <w:szCs w:val="28"/>
        </w:rPr>
        <w:t xml:space="preserve">в многоквартирных домах, расположенных на территории муниципального </w:t>
      </w:r>
      <w:r w:rsidR="00F4029C">
        <w:rPr>
          <w:szCs w:val="28"/>
        </w:rPr>
        <w:t xml:space="preserve">             </w:t>
      </w:r>
      <w:r w:rsidRPr="001A0414">
        <w:rPr>
          <w:szCs w:val="28"/>
        </w:rPr>
        <w:t>образования городской округ город Сургут.</w:t>
      </w:r>
    </w:p>
    <w:p w:rsidR="001A0414" w:rsidRDefault="001A0414" w:rsidP="001A0414">
      <w:pPr>
        <w:ind w:firstLine="567"/>
        <w:jc w:val="both"/>
        <w:rPr>
          <w:szCs w:val="28"/>
        </w:rPr>
      </w:pPr>
      <w:bookmarkStart w:id="7" w:name="sub_1012"/>
      <w:r w:rsidRPr="001A0414">
        <w:rPr>
          <w:szCs w:val="28"/>
        </w:rPr>
        <w:t xml:space="preserve">2. Муниципальная поддержка предоставляется в форме субсидии на финан-совое обеспечение части затрат по капитальному ремонту многоквартирных 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>домов, ремонт которых запланирован в текущем финансовом году в соответствии с окружным краткосрочным планом капитального ремонта.</w:t>
      </w:r>
    </w:p>
    <w:p w:rsidR="00F4029C" w:rsidRDefault="00F4029C" w:rsidP="001A0414">
      <w:pPr>
        <w:ind w:firstLine="567"/>
        <w:jc w:val="both"/>
        <w:rPr>
          <w:szCs w:val="28"/>
        </w:rPr>
      </w:pPr>
    </w:p>
    <w:p w:rsidR="00F4029C" w:rsidRPr="001A0414" w:rsidRDefault="00F4029C" w:rsidP="001A0414">
      <w:pPr>
        <w:ind w:firstLine="567"/>
        <w:jc w:val="both"/>
        <w:rPr>
          <w:szCs w:val="28"/>
        </w:rPr>
      </w:pPr>
    </w:p>
    <w:bookmarkEnd w:id="7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3. Основные понятия и термины, используемые в настоящем порядке: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</w:t>
      </w:r>
      <w:r w:rsidRPr="001A0414">
        <w:rPr>
          <w:rStyle w:val="a7"/>
          <w:b w:val="0"/>
          <w:color w:val="auto"/>
          <w:szCs w:val="28"/>
        </w:rPr>
        <w:t>субсидия</w:t>
      </w:r>
      <w:r w:rsidRPr="001A0414">
        <w:rPr>
          <w:szCs w:val="28"/>
        </w:rPr>
        <w:t xml:space="preserve"> – средства местного бюджета, предоставляемые на безвозмез</w:t>
      </w:r>
      <w:r w:rsidR="00F4029C">
        <w:rPr>
          <w:szCs w:val="28"/>
        </w:rPr>
        <w:t>-</w:t>
      </w:r>
      <w:r w:rsidRPr="001A0414">
        <w:rPr>
          <w:szCs w:val="28"/>
        </w:rPr>
        <w:t>дной и безвозвратной основе получателю субсидии в соответствии с утверж</w:t>
      </w:r>
      <w:r w:rsidR="00F4029C">
        <w:rPr>
          <w:szCs w:val="28"/>
        </w:rPr>
        <w:t xml:space="preserve">-               </w:t>
      </w:r>
      <w:r w:rsidRPr="001A0414">
        <w:rPr>
          <w:szCs w:val="28"/>
        </w:rPr>
        <w:t>денным решением Думы города о бюджете городского округа город Сургут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 xml:space="preserve"> на соответствующий финансовый год и плановый период в пределах утверж</w:t>
      </w:r>
      <w:r w:rsidR="00F4029C">
        <w:rPr>
          <w:szCs w:val="28"/>
        </w:rPr>
        <w:t xml:space="preserve">-     </w:t>
      </w:r>
      <w:r w:rsidRPr="001A0414">
        <w:rPr>
          <w:szCs w:val="28"/>
        </w:rPr>
        <w:t xml:space="preserve">денных </w:t>
      </w:r>
      <w:r w:rsidR="00F4029C">
        <w:rPr>
          <w:szCs w:val="28"/>
        </w:rPr>
        <w:t>л</w:t>
      </w:r>
      <w:r w:rsidRPr="001A0414">
        <w:rPr>
          <w:szCs w:val="28"/>
        </w:rPr>
        <w:t>имитов бюджетных обязательств на софинансирование работ по капитальному ремонту общего имущества в многоквартирных домах, включенных</w:t>
      </w:r>
      <w:r w:rsidR="00F4029C">
        <w:rPr>
          <w:szCs w:val="28"/>
        </w:rPr>
        <w:t xml:space="preserve">             </w:t>
      </w:r>
      <w:r w:rsidRPr="001A0414">
        <w:rPr>
          <w:szCs w:val="28"/>
        </w:rPr>
        <w:t xml:space="preserve"> в окружной</w:t>
      </w:r>
      <w:r w:rsidR="00F4029C">
        <w:rPr>
          <w:szCs w:val="28"/>
        </w:rPr>
        <w:t xml:space="preserve"> </w:t>
      </w:r>
      <w:r w:rsidRPr="001A0414">
        <w:rPr>
          <w:szCs w:val="28"/>
        </w:rPr>
        <w:t>краткосрочный план капитального ремонта;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</w:t>
      </w:r>
      <w:r w:rsidRPr="001A0414">
        <w:rPr>
          <w:rStyle w:val="a7"/>
          <w:b w:val="0"/>
          <w:color w:val="auto"/>
          <w:szCs w:val="28"/>
        </w:rPr>
        <w:t>получатель субсидии</w:t>
      </w:r>
      <w:r w:rsidRPr="001A0414">
        <w:rPr>
          <w:szCs w:val="28"/>
        </w:rPr>
        <w:t xml:space="preserve"> − югорский оператор − юридическое лицо, </w:t>
      </w:r>
      <w:r w:rsidR="00F4029C">
        <w:rPr>
          <w:szCs w:val="28"/>
        </w:rPr>
        <w:t xml:space="preserve">                                 </w:t>
      </w:r>
      <w:r w:rsidRPr="001A0414">
        <w:rPr>
          <w:szCs w:val="28"/>
        </w:rPr>
        <w:t>создаваемое Правительством Ханты-Мансийского автономного округа − Югры в организационно-правовой форме фонда, для исполнения функций, установ</w:t>
      </w:r>
      <w:r w:rsidR="00F4029C">
        <w:rPr>
          <w:szCs w:val="28"/>
        </w:rPr>
        <w:t>-</w:t>
      </w:r>
      <w:r w:rsidRPr="001A0414">
        <w:rPr>
          <w:szCs w:val="28"/>
        </w:rPr>
        <w:t>ленных федеральными законами и законами Ханты-Мансийского автономного округа – Югры, осуществляющее деятельность, направленную на организацию и обеспечение свое</w:t>
      </w:r>
      <w:r w:rsidR="00787A96">
        <w:rPr>
          <w:szCs w:val="28"/>
        </w:rPr>
        <w:t>в</w:t>
      </w:r>
      <w:r w:rsidRPr="001A0414">
        <w:rPr>
          <w:szCs w:val="28"/>
        </w:rPr>
        <w:t xml:space="preserve">ременного проведения капитального ремонта общего </w:t>
      </w:r>
      <w:r w:rsidR="00F4029C">
        <w:rPr>
          <w:szCs w:val="28"/>
        </w:rPr>
        <w:t xml:space="preserve">                     </w:t>
      </w:r>
      <w:r w:rsidRPr="001A0414">
        <w:rPr>
          <w:szCs w:val="28"/>
        </w:rPr>
        <w:t xml:space="preserve">имущества в многоквартирных домах, расположенных на территории Ханты-Мансийского автономного округа – Югры, являющееся владельцем счетов, </w:t>
      </w:r>
      <w:r w:rsidR="00F4029C">
        <w:rPr>
          <w:szCs w:val="28"/>
        </w:rPr>
        <w:t xml:space="preserve">                  </w:t>
      </w:r>
      <w:r w:rsidRPr="001A0414">
        <w:rPr>
          <w:szCs w:val="28"/>
        </w:rPr>
        <w:t>на которых формируются фонды капитального ремонта соответствующих</w:t>
      </w:r>
      <w:r w:rsidR="00F4029C">
        <w:rPr>
          <w:szCs w:val="28"/>
        </w:rPr>
        <w:t xml:space="preserve">                        </w:t>
      </w:r>
      <w:r w:rsidRPr="001A0414">
        <w:rPr>
          <w:szCs w:val="28"/>
        </w:rPr>
        <w:t xml:space="preserve"> домов;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</w:t>
      </w:r>
      <w:r w:rsidRPr="001A0414">
        <w:rPr>
          <w:rStyle w:val="a7"/>
          <w:b w:val="0"/>
          <w:bCs w:val="0"/>
          <w:color w:val="auto"/>
          <w:szCs w:val="28"/>
        </w:rPr>
        <w:t>департамент городского хозяйства (далее − департамент)</w:t>
      </w:r>
      <w:r w:rsidRPr="001A0414">
        <w:rPr>
          <w:szCs w:val="28"/>
        </w:rPr>
        <w:t xml:space="preserve"> − структурное подразделение Администрации города, осуществляющее от лица главного </w:t>
      </w:r>
      <w:r w:rsidR="00F4029C">
        <w:rPr>
          <w:szCs w:val="28"/>
        </w:rPr>
        <w:t xml:space="preserve">                     </w:t>
      </w:r>
      <w:r w:rsidRPr="001A0414">
        <w:rPr>
          <w:szCs w:val="28"/>
        </w:rPr>
        <w:t xml:space="preserve">распорядителя бюджетных средств расчет размера субсидии при формировании бюджета на соответствующий финансовый год и плановый период и внесении          в него изменений, проверку документов, указанных в </w:t>
      </w:r>
      <w:hyperlink w:anchor="sub_1025" w:history="1">
        <w:r w:rsidRPr="001A0414">
          <w:rPr>
            <w:rStyle w:val="a8"/>
            <w:color w:val="auto"/>
            <w:szCs w:val="28"/>
          </w:rPr>
          <w:t>пункте 4 раздела II</w:t>
        </w:r>
      </w:hyperlink>
      <w:r w:rsidRPr="001A0414">
        <w:rPr>
          <w:szCs w:val="28"/>
        </w:rPr>
        <w:t xml:space="preserve"> настоящего порядка, направление уведомлений получателям субсидии о принятии </w:t>
      </w:r>
      <w:r w:rsidR="00F4029C">
        <w:rPr>
          <w:szCs w:val="28"/>
        </w:rPr>
        <w:t xml:space="preserve">                  </w:t>
      </w:r>
      <w:r w:rsidRPr="001A0414">
        <w:rPr>
          <w:szCs w:val="28"/>
        </w:rPr>
        <w:t xml:space="preserve">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</w:t>
      </w:r>
      <w:r w:rsidR="00F4029C">
        <w:rPr>
          <w:szCs w:val="28"/>
        </w:rPr>
        <w:t xml:space="preserve">                   </w:t>
      </w:r>
      <w:r w:rsidRPr="001A0414">
        <w:rPr>
          <w:szCs w:val="28"/>
        </w:rPr>
        <w:t>субсидии, заключение соглашений о предоставлении субсидии, перечисление средств субсидии получателям субсидии путем формирования распоряди</w:t>
      </w:r>
      <w:r w:rsidR="00F4029C">
        <w:rPr>
          <w:szCs w:val="28"/>
        </w:rPr>
        <w:t xml:space="preserve">-                  </w:t>
      </w:r>
      <w:r w:rsidRPr="001A0414">
        <w:rPr>
          <w:szCs w:val="28"/>
        </w:rPr>
        <w:t>тельных заявок, согласование актов приемки услуг и (или) работ по капитальному ремонту многоквартирных домов, контроль по соблюдению настоящего порядка;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</w:t>
      </w:r>
      <w:r w:rsidRPr="001A0414">
        <w:rPr>
          <w:rStyle w:val="a7"/>
          <w:b w:val="0"/>
          <w:bCs w:val="0"/>
          <w:color w:val="auto"/>
          <w:szCs w:val="28"/>
        </w:rPr>
        <w:t xml:space="preserve">контрольно-ревизионное управление (далее − КРУ) </w:t>
      </w:r>
      <w:r w:rsidRPr="001A0414">
        <w:rPr>
          <w:szCs w:val="28"/>
        </w:rPr>
        <w:t xml:space="preserve">−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  </w:t>
      </w:r>
      <w:r w:rsidR="00F4029C">
        <w:rPr>
          <w:szCs w:val="28"/>
        </w:rPr>
        <w:t xml:space="preserve">             </w:t>
      </w:r>
      <w:r w:rsidRPr="001A0414">
        <w:rPr>
          <w:szCs w:val="28"/>
        </w:rPr>
        <w:t xml:space="preserve"> и порядка предоставления субсидии их получателями и лицами, являющимися поставщиками (подрядчиками, исполнителями) по договорам (соглашениям), </w:t>
      </w:r>
      <w:r w:rsidR="00F4029C">
        <w:rPr>
          <w:szCs w:val="28"/>
        </w:rPr>
        <w:t xml:space="preserve"> </w:t>
      </w:r>
      <w:r w:rsidRPr="001A0414">
        <w:rPr>
          <w:szCs w:val="28"/>
        </w:rPr>
        <w:t>заключенным в целях исполнения обязательств по соглашениям о предостав</w:t>
      </w:r>
      <w:r w:rsidR="00F4029C">
        <w:rPr>
          <w:szCs w:val="28"/>
        </w:rPr>
        <w:t xml:space="preserve">-            </w:t>
      </w:r>
      <w:r w:rsidRPr="001A0414">
        <w:rPr>
          <w:szCs w:val="28"/>
        </w:rPr>
        <w:t>лении субсидии;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</w:t>
      </w:r>
      <w:r w:rsidRPr="001A0414">
        <w:rPr>
          <w:rStyle w:val="a7"/>
          <w:b w:val="0"/>
          <w:bCs w:val="0"/>
          <w:color w:val="auto"/>
          <w:szCs w:val="28"/>
        </w:rPr>
        <w:t xml:space="preserve">Контрольно-счетная палата города (далее − КСП) </w:t>
      </w:r>
      <w:r w:rsidRPr="001A0414">
        <w:rPr>
          <w:szCs w:val="28"/>
        </w:rPr>
        <w:t xml:space="preserve">−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       их получателями и лицами, являющимися поставщиками (подрядчиками, испол-нителями) по договорам (соглашениям), заключенным в целях исполнения </w:t>
      </w:r>
      <w:r w:rsidR="00F4029C">
        <w:rPr>
          <w:szCs w:val="28"/>
        </w:rPr>
        <w:t xml:space="preserve">                </w:t>
      </w:r>
      <w:r w:rsidRPr="001A0414">
        <w:rPr>
          <w:szCs w:val="28"/>
        </w:rPr>
        <w:t>обязательств по соглашениям о предоставлении субсидии.</w:t>
      </w:r>
    </w:p>
    <w:p w:rsidR="001A0414" w:rsidRPr="001A0414" w:rsidRDefault="00787A96" w:rsidP="001A0414">
      <w:pPr>
        <w:ind w:firstLine="567"/>
        <w:jc w:val="both"/>
        <w:rPr>
          <w:szCs w:val="28"/>
        </w:rPr>
      </w:pPr>
      <w:bookmarkStart w:id="8" w:name="sub_1013"/>
      <w:r>
        <w:rPr>
          <w:szCs w:val="28"/>
        </w:rPr>
        <w:t>4</w:t>
      </w:r>
      <w:r w:rsidR="001A0414" w:rsidRPr="001A0414">
        <w:rPr>
          <w:szCs w:val="28"/>
        </w:rPr>
        <w:t xml:space="preserve">. Субсидия носит целевой характер и не может быть использована </w:t>
      </w:r>
      <w:r w:rsidR="00F4029C">
        <w:rPr>
          <w:szCs w:val="28"/>
        </w:rPr>
        <w:t xml:space="preserve">                            </w:t>
      </w:r>
      <w:r w:rsidR="001A0414" w:rsidRPr="001A0414">
        <w:rPr>
          <w:szCs w:val="28"/>
        </w:rPr>
        <w:t>на другие цели.</w:t>
      </w:r>
    </w:p>
    <w:p w:rsidR="001A0414" w:rsidRPr="001A0414" w:rsidRDefault="00787A96" w:rsidP="001A0414">
      <w:pPr>
        <w:ind w:firstLine="567"/>
        <w:jc w:val="both"/>
        <w:rPr>
          <w:szCs w:val="28"/>
        </w:rPr>
      </w:pPr>
      <w:bookmarkStart w:id="9" w:name="sub_1014"/>
      <w:bookmarkEnd w:id="8"/>
      <w:r>
        <w:rPr>
          <w:szCs w:val="28"/>
        </w:rPr>
        <w:t>5</w:t>
      </w:r>
      <w:r w:rsidR="001A0414" w:rsidRPr="001A0414">
        <w:rPr>
          <w:szCs w:val="28"/>
        </w:rPr>
        <w:t>. Критерии отбора получателей субсидии:</w:t>
      </w:r>
    </w:p>
    <w:bookmarkEnd w:id="9"/>
    <w:p w:rsidR="001A0414" w:rsidRPr="001A0414" w:rsidRDefault="00787A96" w:rsidP="001A041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1A0414" w:rsidRPr="001A0414">
        <w:rPr>
          <w:szCs w:val="28"/>
        </w:rPr>
        <w:t xml:space="preserve">.1. Решение собственников помещений в многоквартирном доме </w:t>
      </w:r>
      <w:r w:rsidR="00F4029C">
        <w:rPr>
          <w:szCs w:val="28"/>
        </w:rPr>
        <w:t xml:space="preserve">                            </w:t>
      </w:r>
      <w:r w:rsidR="001A0414" w:rsidRPr="001A0414">
        <w:rPr>
          <w:szCs w:val="28"/>
        </w:rPr>
        <w:t xml:space="preserve">или органа местного самоуправления о формировании фонда капитального </w:t>
      </w:r>
      <w:r w:rsidR="00F4029C">
        <w:rPr>
          <w:szCs w:val="28"/>
        </w:rPr>
        <w:t xml:space="preserve">                  </w:t>
      </w:r>
      <w:r w:rsidR="001A0414" w:rsidRPr="001A0414">
        <w:rPr>
          <w:szCs w:val="28"/>
        </w:rPr>
        <w:t xml:space="preserve">ремонта на счете югорского оператора в соответствии со </w:t>
      </w:r>
      <w:hyperlink r:id="rId12" w:history="1">
        <w:r w:rsidR="001A0414" w:rsidRPr="001A0414">
          <w:rPr>
            <w:rStyle w:val="a8"/>
            <w:rFonts w:cs="Arial"/>
            <w:color w:val="auto"/>
            <w:szCs w:val="28"/>
          </w:rPr>
          <w:t xml:space="preserve">статьей 3 </w:t>
        </w:r>
      </w:hyperlink>
      <w:r w:rsidR="001A0414" w:rsidRPr="001A0414">
        <w:rPr>
          <w:szCs w:val="28"/>
        </w:rPr>
        <w:t xml:space="preserve">Закона Ханты-Мансийского автономного округа </w:t>
      </w:r>
      <w:r w:rsidR="00F4029C">
        <w:rPr>
          <w:szCs w:val="28"/>
        </w:rPr>
        <w:t>–</w:t>
      </w:r>
      <w:r w:rsidR="001A0414" w:rsidRPr="001A0414">
        <w:rPr>
          <w:szCs w:val="28"/>
        </w:rPr>
        <w:t xml:space="preserve"> Югры от 01.07.2013 № 54-оз </w:t>
      </w:r>
      <w:r w:rsidR="00F4029C">
        <w:rPr>
          <w:szCs w:val="28"/>
        </w:rPr>
        <w:t xml:space="preserve">                          </w:t>
      </w:r>
      <w:r w:rsidR="001A0414" w:rsidRPr="001A0414">
        <w:rPr>
          <w:szCs w:val="28"/>
        </w:rPr>
        <w:t>«Об организации проведения капитального ремонта общего имущества многоквартирных домов, расположенных на территории Ханты-Мансийского</w:t>
      </w:r>
      <w:r w:rsidR="00F4029C">
        <w:rPr>
          <w:szCs w:val="28"/>
        </w:rPr>
        <w:t xml:space="preserve">                 </w:t>
      </w:r>
      <w:r w:rsidR="001A0414" w:rsidRPr="001A0414">
        <w:rPr>
          <w:szCs w:val="28"/>
        </w:rPr>
        <w:t xml:space="preserve"> автономного округа – Югры».</w:t>
      </w:r>
    </w:p>
    <w:p w:rsidR="001A0414" w:rsidRPr="001A0414" w:rsidRDefault="00787A96" w:rsidP="001A041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1A0414" w:rsidRPr="001A0414">
        <w:rPr>
          <w:szCs w:val="28"/>
        </w:rPr>
        <w:t xml:space="preserve">.2. Наличие соглашения (дополнительного соглашения) на предоставление государственной поддержки в текущем финансовом году, заключенного </w:t>
      </w:r>
      <w:r w:rsidR="001A0414" w:rsidRPr="001A0414">
        <w:rPr>
          <w:szCs w:val="28"/>
        </w:rPr>
        <w:br/>
        <w:t>с Департаментом жилищно-коммунального комплекса и энергетики автономного округа в соответствии с порядком реализации мероприятий по капитальному ремонту многоквартирных домов, утвержденным государственной</w:t>
      </w:r>
      <w:r w:rsidR="00F4029C">
        <w:rPr>
          <w:szCs w:val="28"/>
        </w:rPr>
        <w:t xml:space="preserve">                          </w:t>
      </w:r>
      <w:r w:rsidR="001A0414" w:rsidRPr="001A0414">
        <w:rPr>
          <w:szCs w:val="28"/>
        </w:rPr>
        <w:t xml:space="preserve"> программой.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02"/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1A041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субсидии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1" w:name="sub_1023"/>
      <w:bookmarkEnd w:id="10"/>
      <w:r w:rsidRPr="001A0414">
        <w:rPr>
          <w:szCs w:val="28"/>
        </w:rPr>
        <w:t xml:space="preserve">1. Субсидия предоставляется для финансирования части стоимости работ (услуг) по капитальному ремонту общего имущества в многоквартирных домах, соответствующих условиям, установленным пунктом 3 статьи 32.1.1 Закона 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 xml:space="preserve">автономного округа № 57-оз, по состоянию на </w:t>
      </w:r>
      <w:r w:rsidR="00F4029C">
        <w:rPr>
          <w:szCs w:val="28"/>
        </w:rPr>
        <w:t>0</w:t>
      </w:r>
      <w:r w:rsidRPr="001A0414">
        <w:rPr>
          <w:szCs w:val="28"/>
        </w:rPr>
        <w:t>1 июля года, предшествующего году, в котором планируется предоставление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2. Размеры субсидии и адресный перечень многоквартирных домов,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 xml:space="preserve"> для проведения капитального ремонта которых предоставляется субсидия, </w:t>
      </w:r>
      <w:r w:rsidR="00F4029C">
        <w:rPr>
          <w:szCs w:val="28"/>
        </w:rPr>
        <w:t xml:space="preserve">                       </w:t>
      </w:r>
      <w:r w:rsidRPr="001A0414">
        <w:rPr>
          <w:szCs w:val="28"/>
        </w:rPr>
        <w:t>отражаются в окружном краткосрочном плане капитального ремонта.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3. Получатели субсидии не должны находиться в процессе реорганизации, ликвидации, банкротства на первое число месяца, предшествующее месяцу,              в котором планируется заключение соглашения о предоставлении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4. 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4.1. Заявку на получение субсидии с приложением: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адресного перечня многоквартирных домов, ремонт которых в окружном краткосрочном плане капитального ремонта запланирован на текущий финан</w:t>
      </w:r>
      <w:r w:rsidR="00F4029C">
        <w:rPr>
          <w:szCs w:val="28"/>
        </w:rPr>
        <w:t xml:space="preserve">- </w:t>
      </w:r>
      <w:r w:rsidRPr="001A0414">
        <w:rPr>
          <w:szCs w:val="28"/>
        </w:rPr>
        <w:t>совый год, и указанием размера субсидии;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ожидаемых результатов использования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4.2. Соглашение (дополнительное соглашение) на предоставление государственной поддержки в текущем финансовом году, заключенное с Департа</w:t>
      </w:r>
      <w:r w:rsidR="00F4029C">
        <w:rPr>
          <w:szCs w:val="28"/>
        </w:rPr>
        <w:t xml:space="preserve">-                    </w:t>
      </w:r>
      <w:r w:rsidRPr="001A0414">
        <w:rPr>
          <w:szCs w:val="28"/>
        </w:rPr>
        <w:t>ментом жилищно-коммунального комплекса и энергетики автономного округа       в соответствии с порядком реализации мероприятий по капитальному ремонту многоквартирных домов, утвержденным государственной программой.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5. Департамент в течение 10-и рабочих дней со дня получения документов, указанных в </w:t>
      </w:r>
      <w:hyperlink w:anchor="sub_1025" w:history="1">
        <w:r w:rsidRPr="001A0414">
          <w:rPr>
            <w:rStyle w:val="a8"/>
            <w:color w:val="auto"/>
            <w:szCs w:val="28"/>
          </w:rPr>
          <w:t>пункте 4 раздела II</w:t>
        </w:r>
      </w:hyperlink>
      <w:r w:rsidRPr="001A0414">
        <w:rPr>
          <w:szCs w:val="28"/>
        </w:rPr>
        <w:t xml:space="preserve"> настоящего порядка: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осуществляет проверку представленных документов на соответствие 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>получателей субсидии критериям и требованию, установленным настоящим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 xml:space="preserve"> порядком в пункте </w:t>
      </w:r>
      <w:r w:rsidR="00787A96">
        <w:rPr>
          <w:szCs w:val="28"/>
        </w:rPr>
        <w:t>5</w:t>
      </w:r>
      <w:r w:rsidRPr="001A0414">
        <w:rPr>
          <w:szCs w:val="28"/>
        </w:rPr>
        <w:t xml:space="preserve"> раздела </w:t>
      </w:r>
      <w:r w:rsidRPr="001A0414">
        <w:rPr>
          <w:szCs w:val="28"/>
          <w:lang w:val="en-US"/>
        </w:rPr>
        <w:t>I</w:t>
      </w:r>
      <w:r w:rsidRPr="001A0414">
        <w:rPr>
          <w:szCs w:val="28"/>
        </w:rPr>
        <w:t xml:space="preserve"> и пункте 3 раздела </w:t>
      </w:r>
      <w:r w:rsidRPr="001A0414">
        <w:rPr>
          <w:szCs w:val="28"/>
          <w:lang w:val="en-US"/>
        </w:rPr>
        <w:t>II</w:t>
      </w:r>
      <w:r w:rsidRPr="001A0414">
        <w:rPr>
          <w:szCs w:val="28"/>
        </w:rPr>
        <w:t xml:space="preserve"> настоящего порядка;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2" w:name="sub_265"/>
      <w:r w:rsidRPr="001A0414">
        <w:rPr>
          <w:szCs w:val="28"/>
        </w:rPr>
        <w:t>-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          в предоставлении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3" w:name="sub_1027"/>
      <w:bookmarkEnd w:id="12"/>
      <w:r w:rsidRPr="001A0414">
        <w:rPr>
          <w:szCs w:val="28"/>
        </w:rPr>
        <w:t>6. Основанием для отказа получателю субсидии в предоставлении субсидии является:</w:t>
      </w:r>
    </w:p>
    <w:bookmarkEnd w:id="13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несоответствие представленных документов требованиям, определенным </w:t>
      </w:r>
      <w:hyperlink w:anchor="sub_1025" w:history="1">
        <w:r w:rsidRPr="001A0414">
          <w:rPr>
            <w:rStyle w:val="a8"/>
            <w:color w:val="auto"/>
            <w:szCs w:val="28"/>
          </w:rPr>
          <w:t>пунктом 4 раздела II</w:t>
        </w:r>
      </w:hyperlink>
      <w:r w:rsidRPr="001A0414">
        <w:rPr>
          <w:szCs w:val="28"/>
        </w:rPr>
        <w:t xml:space="preserve"> настоящего порядка;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несоответствие критериям, указанным в </w:t>
      </w:r>
      <w:r w:rsidRPr="001A0414">
        <w:rPr>
          <w:rStyle w:val="a8"/>
          <w:color w:val="auto"/>
          <w:szCs w:val="28"/>
        </w:rPr>
        <w:t xml:space="preserve">пункте </w:t>
      </w:r>
      <w:r w:rsidR="00787A96">
        <w:rPr>
          <w:rStyle w:val="a8"/>
          <w:color w:val="auto"/>
          <w:szCs w:val="28"/>
        </w:rPr>
        <w:t>5</w:t>
      </w:r>
      <w:r w:rsidRPr="001A0414">
        <w:rPr>
          <w:rStyle w:val="a8"/>
          <w:color w:val="auto"/>
          <w:szCs w:val="28"/>
        </w:rPr>
        <w:t xml:space="preserve"> раздела I</w:t>
      </w:r>
      <w:r w:rsidRPr="001A0414">
        <w:rPr>
          <w:szCs w:val="28"/>
        </w:rPr>
        <w:t xml:space="preserve"> настоящего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 xml:space="preserve"> порядка;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несоответствие требованию, определенному </w:t>
      </w:r>
      <w:hyperlink w:anchor="sub_1024" w:history="1">
        <w:r w:rsidRPr="001A0414">
          <w:rPr>
            <w:rStyle w:val="a8"/>
            <w:color w:val="auto"/>
            <w:szCs w:val="28"/>
          </w:rPr>
          <w:t>пунктом 3 раздела II</w:t>
        </w:r>
      </w:hyperlink>
      <w:r w:rsidRPr="001A0414">
        <w:rPr>
          <w:szCs w:val="28"/>
        </w:rPr>
        <w:t xml:space="preserve"> настоящего порядка;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недостоверность предоставленной информации.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7. После получения мотивированного отказа в предоставлении субсидии</w:t>
      </w:r>
      <w:r w:rsidR="00F4029C">
        <w:rPr>
          <w:szCs w:val="28"/>
        </w:rPr>
        <w:t xml:space="preserve">                   </w:t>
      </w:r>
      <w:r w:rsidRPr="001A0414">
        <w:rPr>
          <w:szCs w:val="28"/>
        </w:rPr>
        <w:t xml:space="preserve"> получатель субсидии в течение пяти рабочих дней устраняет замечания и письменно направляет исправленные документы в департамент.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25" w:history="1">
        <w:r w:rsidRPr="001A0414">
          <w:rPr>
            <w:rStyle w:val="a8"/>
            <w:color w:val="auto"/>
            <w:szCs w:val="28"/>
          </w:rPr>
          <w:t>пунктом 5 раздела II</w:t>
        </w:r>
      </w:hyperlink>
      <w:r w:rsidRPr="001A0414">
        <w:rPr>
          <w:szCs w:val="28"/>
        </w:rPr>
        <w:t xml:space="preserve"> настоящего</w:t>
      </w:r>
      <w:r w:rsidR="00F4029C">
        <w:rPr>
          <w:szCs w:val="28"/>
        </w:rPr>
        <w:t xml:space="preserve">                       </w:t>
      </w:r>
      <w:r w:rsidRPr="001A0414">
        <w:rPr>
          <w:szCs w:val="28"/>
        </w:rPr>
        <w:t xml:space="preserve"> порядка.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8. Департамент в течение пяти рабочих дней после направления уведом</w:t>
      </w:r>
      <w:r w:rsidR="00F4029C">
        <w:rPr>
          <w:szCs w:val="28"/>
        </w:rPr>
        <w:t xml:space="preserve">-              </w:t>
      </w:r>
      <w:r w:rsidRPr="001A0414">
        <w:rPr>
          <w:szCs w:val="28"/>
        </w:rPr>
        <w:t xml:space="preserve">лений получателям субсидии готовит проект распоряжения Администрации 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>города об утверждении перечня получателей субсидии и объема предоставля</w:t>
      </w:r>
      <w:r w:rsidR="00F4029C">
        <w:rPr>
          <w:szCs w:val="28"/>
        </w:rPr>
        <w:t>-</w:t>
      </w:r>
      <w:r w:rsidRPr="001A0414">
        <w:rPr>
          <w:szCs w:val="28"/>
        </w:rPr>
        <w:t xml:space="preserve">емой субсидии и направляет его на согласование и подпись в порядке, установленном </w:t>
      </w:r>
      <w:hyperlink r:id="rId13" w:history="1">
        <w:r w:rsidRPr="001A0414">
          <w:rPr>
            <w:rStyle w:val="a8"/>
            <w:color w:val="auto"/>
            <w:szCs w:val="28"/>
          </w:rPr>
          <w:t>Регламентом</w:t>
        </w:r>
      </w:hyperlink>
      <w:r w:rsidRPr="001A0414">
        <w:rPr>
          <w:szCs w:val="28"/>
        </w:rPr>
        <w:t xml:space="preserve"> Администрации города, утвержденным </w:t>
      </w:r>
      <w:hyperlink r:id="rId14" w:history="1">
        <w:r w:rsidRPr="001A0414">
          <w:rPr>
            <w:rStyle w:val="a8"/>
            <w:color w:val="auto"/>
            <w:szCs w:val="28"/>
          </w:rPr>
          <w:t>распоряжением</w:t>
        </w:r>
      </w:hyperlink>
      <w:r w:rsidRPr="001A0414">
        <w:rPr>
          <w:szCs w:val="28"/>
        </w:rPr>
        <w:t xml:space="preserve"> </w:t>
      </w:r>
      <w:r w:rsidR="00F4029C">
        <w:rPr>
          <w:szCs w:val="28"/>
        </w:rPr>
        <w:t xml:space="preserve">   </w:t>
      </w:r>
      <w:r w:rsidRPr="001A0414">
        <w:rPr>
          <w:szCs w:val="28"/>
        </w:rPr>
        <w:t>Администрации города от 30.12.2005 № 3686.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4" w:name="sub_1210"/>
      <w:r w:rsidRPr="001A0414">
        <w:rPr>
          <w:szCs w:val="28"/>
        </w:rPr>
        <w:t xml:space="preserve">9. После утверждения перечня получателей субсидии и объема предоставляемой субсидии департамент в течение пяти рабочих дней готовит проекты </w:t>
      </w:r>
      <w:r w:rsidR="00F4029C">
        <w:rPr>
          <w:szCs w:val="28"/>
        </w:rPr>
        <w:t xml:space="preserve">                </w:t>
      </w:r>
      <w:r w:rsidRPr="001A0414">
        <w:rPr>
          <w:szCs w:val="28"/>
        </w:rPr>
        <w:t>соглашений о предоставлении субсидии в соответствии с типовой формой,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 xml:space="preserve"> установленной финансовым органом муниципального образования, в течение трех рабочих дней после подписания соглашений Администрацией города направляет их получателям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В соглашениях должны быть предусмотрены: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перечень многоквартирных домов, услуг и работ по капитальному ремонту общего имущества в них, для финансирования которых предоставляется</w:t>
      </w:r>
      <w:r w:rsidR="00F4029C">
        <w:rPr>
          <w:szCs w:val="28"/>
        </w:rPr>
        <w:t xml:space="preserve">                            </w:t>
      </w:r>
      <w:r w:rsidRPr="001A0414">
        <w:rPr>
          <w:szCs w:val="28"/>
        </w:rPr>
        <w:t xml:space="preserve"> субсидия, доля их оплаты за счет субсидии;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согласие получателей субсидии и лиц, являющихся поставщиками</w:t>
      </w:r>
      <w:r w:rsidR="00F4029C">
        <w:rPr>
          <w:szCs w:val="28"/>
        </w:rPr>
        <w:t xml:space="preserve">                     </w:t>
      </w:r>
      <w:r w:rsidRPr="001A0414">
        <w:rPr>
          <w:szCs w:val="28"/>
        </w:rPr>
        <w:t xml:space="preserve"> (подрядчиками, исполнителями) по договорам (соглашениям), заключенным 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 xml:space="preserve">в целях исполнения обязательств по соглашениям о предоставлении субсидии, на осуществление КРУ и КСП проверок соблюдения ими условий, целей </w:t>
      </w:r>
      <w:r w:rsidR="00F4029C">
        <w:rPr>
          <w:szCs w:val="28"/>
        </w:rPr>
        <w:t xml:space="preserve">                      </w:t>
      </w:r>
      <w:r w:rsidRPr="001A0414">
        <w:rPr>
          <w:szCs w:val="28"/>
        </w:rPr>
        <w:t>и порядка предоставления субсидии;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сроки и формы представления получателем субсидии отчетности </w:t>
      </w:r>
      <w:r w:rsidRPr="001A0414">
        <w:rPr>
          <w:szCs w:val="28"/>
        </w:rPr>
        <w:br/>
        <w:t>о расходовании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5" w:name="sub_1211"/>
      <w:bookmarkEnd w:id="14"/>
      <w:r w:rsidRPr="001A0414">
        <w:rPr>
          <w:szCs w:val="28"/>
        </w:rPr>
        <w:t>10. Субсидия предоставляется для оплаты договоров на проведение работ (оказание услуг) по капитальному ремонту общего имущества в многоквар</w:t>
      </w:r>
      <w:r w:rsidR="00F4029C">
        <w:rPr>
          <w:szCs w:val="28"/>
        </w:rPr>
        <w:t xml:space="preserve">-              </w:t>
      </w:r>
      <w:r w:rsidRPr="001A0414">
        <w:rPr>
          <w:szCs w:val="28"/>
        </w:rPr>
        <w:t xml:space="preserve">тирных домах, ремонт которых в соответствии с окружным краткосрочным </w:t>
      </w:r>
      <w:r w:rsidR="00F4029C">
        <w:rPr>
          <w:szCs w:val="28"/>
        </w:rPr>
        <w:t xml:space="preserve">                </w:t>
      </w:r>
      <w:r w:rsidRPr="001A0414">
        <w:rPr>
          <w:szCs w:val="28"/>
        </w:rPr>
        <w:t>планом капитального ремонта запланирован на текущий год.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11. Субсидия перечисляется на основании распоряжения Администрации города о перечне получателей субсидии и объеме предоставляемой субсидии             и заключенных соглашений на лицевой счет получателя субсидии, открытый            в учреждениях Центрального банка Российской Федерации или кредитных </w:t>
      </w:r>
      <w:r w:rsidR="00F4029C">
        <w:rPr>
          <w:szCs w:val="28"/>
        </w:rPr>
        <w:t xml:space="preserve">                  </w:t>
      </w:r>
      <w:r w:rsidRPr="001A0414">
        <w:rPr>
          <w:szCs w:val="28"/>
        </w:rPr>
        <w:t>организациях, в течение 10-и рабочих дней после заключения соглашения.</w:t>
      </w:r>
    </w:p>
    <w:bookmarkEnd w:id="15"/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003"/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Раздел III. Осуществление обязательной проверки соблюдения условий, </w:t>
      </w:r>
      <w:r w:rsidR="00F4029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целей и порядка предоставления субсидии их получателями и </w:t>
      </w:r>
      <w:r w:rsidRPr="001A0414">
        <w:rPr>
          <w:rFonts w:ascii="Times New Roman" w:hAnsi="Times New Roman"/>
          <w:b w:val="0"/>
          <w:sz w:val="28"/>
          <w:szCs w:val="28"/>
        </w:rPr>
        <w:t xml:space="preserve">лицами, 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t xml:space="preserve">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1A0414">
        <w:rPr>
          <w:rFonts w:ascii="Times New Roman" w:hAnsi="Times New Roman" w:cs="Times New Roman"/>
          <w:b w:val="0"/>
          <w:sz w:val="28"/>
          <w:szCs w:val="28"/>
        </w:rPr>
        <w:br/>
        <w:t>о предоставлении субсидии</w:t>
      </w:r>
    </w:p>
    <w:bookmarkEnd w:id="16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 w:rsidR="00F4029C">
        <w:rPr>
          <w:szCs w:val="28"/>
        </w:rPr>
        <w:t>–</w:t>
      </w:r>
      <w:r w:rsidRPr="001A0414">
        <w:rPr>
          <w:szCs w:val="28"/>
        </w:rPr>
        <w:t xml:space="preserve"> обязательная проверка) их получателями </w:t>
      </w:r>
      <w:r w:rsidRPr="001A0414">
        <w:rPr>
          <w:szCs w:val="28"/>
        </w:rPr>
        <w:br/>
        <w:t xml:space="preserve">и лицами, являющимися поставщиками (подрядчиками, исполнителями) </w:t>
      </w:r>
      <w:r w:rsidR="00F4029C">
        <w:rPr>
          <w:szCs w:val="28"/>
        </w:rPr>
        <w:t xml:space="preserve">                        </w:t>
      </w:r>
      <w:r w:rsidRPr="001A0414">
        <w:rPr>
          <w:szCs w:val="28"/>
        </w:rPr>
        <w:t xml:space="preserve">по договорам (соглашениям), заключенным в целях исполнения обязательств </w:t>
      </w:r>
      <w:r w:rsidR="00F4029C">
        <w:rPr>
          <w:szCs w:val="28"/>
        </w:rPr>
        <w:t xml:space="preserve">   </w:t>
      </w:r>
      <w:r w:rsidRPr="001A0414">
        <w:rPr>
          <w:szCs w:val="28"/>
        </w:rPr>
        <w:t xml:space="preserve">по соглашениям о предоставлении субсидии, осуществляют проверяющие 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>органы КРУ и КСП.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3. КРУ и КСП осуществляют обязательную проверку получателей субсидии </w:t>
      </w:r>
      <w:r w:rsidRPr="001A0414">
        <w:rPr>
          <w:szCs w:val="28"/>
        </w:rPr>
        <w:br/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1A0414">
        <w:rPr>
          <w:szCs w:val="28"/>
        </w:rPr>
        <w:br/>
        <w:t>о предоставлении субсидии, направленную на: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обеспечение соблюдения </w:t>
      </w:r>
      <w:hyperlink r:id="rId15" w:history="1">
        <w:r w:rsidRPr="001A0414">
          <w:rPr>
            <w:rStyle w:val="a8"/>
            <w:color w:val="auto"/>
            <w:szCs w:val="28"/>
          </w:rPr>
          <w:t>бюджетного законодательства</w:t>
        </w:r>
      </w:hyperlink>
      <w:r w:rsidRPr="001A0414">
        <w:rPr>
          <w:szCs w:val="28"/>
        </w:rPr>
        <w:t xml:space="preserve"> Российской</w:t>
      </w:r>
      <w:r w:rsidR="00F4029C">
        <w:rPr>
          <w:szCs w:val="28"/>
        </w:rPr>
        <w:t xml:space="preserve">                 </w:t>
      </w:r>
      <w:r w:rsidRPr="001A0414">
        <w:rPr>
          <w:szCs w:val="28"/>
        </w:rPr>
        <w:t xml:space="preserve"> Федерации и иных правовых актов, регулирующих бюджетные правоотношения;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- подтверждение достоверности, полноты и соответствия требованиям </w:t>
      </w:r>
      <w:r w:rsidR="00F4029C">
        <w:rPr>
          <w:szCs w:val="28"/>
        </w:rPr>
        <w:t xml:space="preserve">    </w:t>
      </w:r>
      <w:r w:rsidRPr="001A0414">
        <w:rPr>
          <w:szCs w:val="28"/>
        </w:rPr>
        <w:t>представления отчетности;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- повышение экономности, результативности и эффективности использо</w:t>
      </w:r>
      <w:r w:rsidR="00F4029C">
        <w:rPr>
          <w:szCs w:val="28"/>
        </w:rPr>
        <w:t xml:space="preserve">- </w:t>
      </w:r>
      <w:r w:rsidRPr="001A0414">
        <w:rPr>
          <w:szCs w:val="28"/>
        </w:rPr>
        <w:t>вания бюджетных средств.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1A0414" w:rsidRPr="001A0414" w:rsidRDefault="001A0414" w:rsidP="001A041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sub_1004"/>
      <w:r w:rsidRPr="001A0414">
        <w:rPr>
          <w:rFonts w:ascii="Times New Roman" w:hAnsi="Times New Roman" w:cs="Times New Roman"/>
          <w:b w:val="0"/>
          <w:sz w:val="28"/>
          <w:szCs w:val="28"/>
        </w:rPr>
        <w:t>Раздел IV. Порядок возврата субсидии</w:t>
      </w:r>
    </w:p>
    <w:bookmarkEnd w:id="17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1. Субсидия подлежит возврату в местный бюджет в случаях: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1.1. Неиспользования в отчетном финансовом году: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1.1.1. Экономия субсидии, полученная в результате проведения конкурсов </w:t>
      </w:r>
      <w:r w:rsidRPr="001A0414">
        <w:rPr>
          <w:szCs w:val="28"/>
        </w:rPr>
        <w:br/>
        <w:t>по отбору подрядных организаций.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Получатель субсидии осуществляет возврат субсидии в течение одного </w:t>
      </w:r>
      <w:r w:rsidR="00F4029C">
        <w:rPr>
          <w:szCs w:val="28"/>
        </w:rPr>
        <w:t xml:space="preserve">                  </w:t>
      </w:r>
      <w:r w:rsidRPr="001A0414">
        <w:rPr>
          <w:szCs w:val="28"/>
        </w:rPr>
        <w:t xml:space="preserve">месяца после проведения конкурсов по отбору подрядных организаций </w:t>
      </w:r>
      <w:r w:rsidR="00F4029C">
        <w:rPr>
          <w:szCs w:val="28"/>
        </w:rPr>
        <w:t xml:space="preserve">                           </w:t>
      </w:r>
      <w:r w:rsidRPr="001A0414">
        <w:rPr>
          <w:szCs w:val="28"/>
        </w:rPr>
        <w:t>при наличии заключенного соглашения с департаментом и поступлении средств субсидии на счет получателя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>1.1.2. Недостижения ожидаемых результатов использования субсидии.</w:t>
      </w:r>
    </w:p>
    <w:p w:rsidR="001A0414" w:rsidRPr="001A0414" w:rsidRDefault="001A0414" w:rsidP="001A0414">
      <w:pPr>
        <w:ind w:firstLine="567"/>
        <w:jc w:val="both"/>
        <w:rPr>
          <w:spacing w:val="2"/>
          <w:szCs w:val="28"/>
          <w:shd w:val="clear" w:color="auto" w:fill="FFFFFF"/>
        </w:rPr>
      </w:pPr>
      <w:bookmarkStart w:id="18" w:name="sub_41112"/>
      <w:r w:rsidRPr="001A0414">
        <w:rPr>
          <w:spacing w:val="2"/>
          <w:szCs w:val="28"/>
          <w:shd w:val="clear" w:color="auto" w:fill="FFFFFF"/>
        </w:rPr>
        <w:t xml:space="preserve">Получатель субсидии до 01 марта текущего финансового года направляет </w:t>
      </w:r>
      <w:r w:rsidRPr="001A0414">
        <w:rPr>
          <w:spacing w:val="2"/>
          <w:szCs w:val="28"/>
          <w:shd w:val="clear" w:color="auto" w:fill="FFFFFF"/>
        </w:rPr>
        <w:br/>
        <w:t>в департамент отчет о достижении ожидаемых результатов использования</w:t>
      </w:r>
      <w:r w:rsidR="00F4029C">
        <w:rPr>
          <w:spacing w:val="2"/>
          <w:szCs w:val="28"/>
          <w:shd w:val="clear" w:color="auto" w:fill="FFFFFF"/>
        </w:rPr>
        <w:t xml:space="preserve">                   </w:t>
      </w:r>
      <w:r w:rsidRPr="001A0414">
        <w:rPr>
          <w:spacing w:val="2"/>
          <w:szCs w:val="28"/>
          <w:shd w:val="clear" w:color="auto" w:fill="FFFFFF"/>
        </w:rPr>
        <w:t xml:space="preserve"> субсидии в отчетном финансовом году, осуществляет возврат субсидии</w:t>
      </w:r>
      <w:r w:rsidR="00F4029C">
        <w:rPr>
          <w:spacing w:val="2"/>
          <w:szCs w:val="28"/>
          <w:shd w:val="clear" w:color="auto" w:fill="FFFFFF"/>
        </w:rPr>
        <w:t xml:space="preserve">                                   </w:t>
      </w:r>
      <w:r w:rsidRPr="001A0414">
        <w:rPr>
          <w:spacing w:val="2"/>
          <w:szCs w:val="28"/>
          <w:shd w:val="clear" w:color="auto" w:fill="FFFFFF"/>
        </w:rPr>
        <w:t xml:space="preserve"> в течение одного месяца после получения от департамента согласованного </w:t>
      </w:r>
      <w:r w:rsidR="00F4029C">
        <w:rPr>
          <w:spacing w:val="2"/>
          <w:szCs w:val="28"/>
          <w:shd w:val="clear" w:color="auto" w:fill="FFFFFF"/>
        </w:rPr>
        <w:t xml:space="preserve">                  </w:t>
      </w:r>
      <w:r w:rsidRPr="001A0414">
        <w:rPr>
          <w:spacing w:val="2"/>
          <w:szCs w:val="28"/>
          <w:shd w:val="clear" w:color="auto" w:fill="FFFFFF"/>
        </w:rPr>
        <w:t>отчета.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bookmarkStart w:id="19" w:name="sub_1412"/>
      <w:bookmarkEnd w:id="18"/>
      <w:r w:rsidRPr="001A0414">
        <w:rPr>
          <w:szCs w:val="28"/>
        </w:rPr>
        <w:t xml:space="preserve">1.2. Нарушения порядка, целей и условий предоставления субсидии </w:t>
      </w:r>
      <w:r w:rsidR="00F4029C">
        <w:rPr>
          <w:szCs w:val="28"/>
        </w:rPr>
        <w:t xml:space="preserve">                          </w:t>
      </w:r>
      <w:r w:rsidRPr="001A0414">
        <w:rPr>
          <w:szCs w:val="28"/>
        </w:rPr>
        <w:t xml:space="preserve">(далее </w:t>
      </w:r>
      <w:r w:rsidR="00F4029C">
        <w:rPr>
          <w:szCs w:val="28"/>
        </w:rPr>
        <w:t>–</w:t>
      </w:r>
      <w:r w:rsidRPr="001A0414">
        <w:rPr>
          <w:szCs w:val="28"/>
        </w:rPr>
        <w:t xml:space="preserve"> нарушения).</w:t>
      </w:r>
    </w:p>
    <w:bookmarkEnd w:id="19"/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 w:rsidR="00F4029C">
        <w:rPr>
          <w:szCs w:val="28"/>
        </w:rPr>
        <w:t>–</w:t>
      </w:r>
      <w:r w:rsidRPr="001A0414">
        <w:rPr>
          <w:szCs w:val="28"/>
        </w:rPr>
        <w:t xml:space="preserve"> акт) КРУ и (или) КСП. В течение пяти рабочих дней           </w:t>
      </w:r>
      <w:r w:rsidR="00F4029C">
        <w:rPr>
          <w:szCs w:val="28"/>
        </w:rPr>
        <w:t xml:space="preserve">                           </w:t>
      </w:r>
      <w:r w:rsidRPr="001A0414">
        <w:rPr>
          <w:szCs w:val="28"/>
        </w:rPr>
        <w:t xml:space="preserve"> с момента составления акт направляется получателю субсидии с требованием           о возврате субсидии. За каждый календарный день нарушения начисляются пени из расчета одной трехсотой </w:t>
      </w:r>
      <w:hyperlink r:id="rId16" w:history="1">
        <w:r w:rsidRPr="001A0414">
          <w:rPr>
            <w:rStyle w:val="a8"/>
            <w:color w:val="auto"/>
            <w:szCs w:val="28"/>
          </w:rPr>
          <w:t>ставки рефинансирования</w:t>
        </w:r>
      </w:hyperlink>
      <w:r w:rsidRPr="001A0414">
        <w:rPr>
          <w:szCs w:val="28"/>
        </w:rPr>
        <w:t xml:space="preserve"> Центрального банка</w:t>
      </w:r>
      <w:r w:rsidR="00F4029C">
        <w:rPr>
          <w:szCs w:val="28"/>
        </w:rPr>
        <w:t xml:space="preserve">                  </w:t>
      </w:r>
      <w:r w:rsidRPr="001A0414">
        <w:rPr>
          <w:szCs w:val="28"/>
        </w:rPr>
        <w:t xml:space="preserve"> Российской Федерации, действующей на первый день нарушения, от суммы</w:t>
      </w:r>
      <w:r w:rsidR="00F4029C">
        <w:rPr>
          <w:szCs w:val="28"/>
        </w:rPr>
        <w:t xml:space="preserve">                     </w:t>
      </w:r>
      <w:r w:rsidRPr="001A0414">
        <w:rPr>
          <w:szCs w:val="28"/>
        </w:rPr>
        <w:t xml:space="preserve"> выявленного нарушения.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В течение семи банковских дней с момента получения акта получатель </w:t>
      </w:r>
      <w:r w:rsidR="00F4029C">
        <w:rPr>
          <w:szCs w:val="28"/>
        </w:rPr>
        <w:t xml:space="preserve">                    </w:t>
      </w:r>
      <w:r w:rsidRPr="001A0414">
        <w:rPr>
          <w:szCs w:val="28"/>
        </w:rPr>
        <w:t>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1A0414" w:rsidRPr="001A0414" w:rsidRDefault="001A0414" w:rsidP="001A0414">
      <w:pPr>
        <w:ind w:firstLine="567"/>
        <w:jc w:val="both"/>
        <w:rPr>
          <w:szCs w:val="28"/>
        </w:rPr>
      </w:pPr>
      <w:r w:rsidRPr="001A0414">
        <w:rPr>
          <w:szCs w:val="28"/>
        </w:rPr>
        <w:t xml:space="preserve">2. В случае невозврата денежных средств взыскание производится </w:t>
      </w:r>
      <w:r w:rsidR="00F4029C">
        <w:rPr>
          <w:szCs w:val="28"/>
        </w:rPr>
        <w:t xml:space="preserve">                                     </w:t>
      </w:r>
      <w:r w:rsidRPr="001A0414">
        <w:rPr>
          <w:szCs w:val="28"/>
        </w:rPr>
        <w:t>в судебном порядке.</w:t>
      </w:r>
    </w:p>
    <w:bookmarkEnd w:id="11"/>
    <w:p w:rsidR="001A0414" w:rsidRPr="001A0414" w:rsidRDefault="001A0414" w:rsidP="001A0414">
      <w:pPr>
        <w:ind w:firstLine="567"/>
        <w:jc w:val="both"/>
        <w:rPr>
          <w:szCs w:val="28"/>
        </w:rPr>
      </w:pPr>
    </w:p>
    <w:p w:rsidR="007560C1" w:rsidRPr="001A0414" w:rsidRDefault="007560C1" w:rsidP="001A0414">
      <w:pPr>
        <w:ind w:firstLine="567"/>
        <w:jc w:val="both"/>
      </w:pPr>
    </w:p>
    <w:sectPr w:rsidR="007560C1" w:rsidRPr="001A0414" w:rsidSect="001A041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0A" w:rsidRDefault="00C3280A">
      <w:r>
        <w:separator/>
      </w:r>
    </w:p>
  </w:endnote>
  <w:endnote w:type="continuationSeparator" w:id="0">
    <w:p w:rsidR="00C3280A" w:rsidRDefault="00C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0A" w:rsidRDefault="00C3280A">
      <w:r>
        <w:separator/>
      </w:r>
    </w:p>
  </w:footnote>
  <w:footnote w:type="continuationSeparator" w:id="0">
    <w:p w:rsidR="00C3280A" w:rsidRDefault="00C3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A5C6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225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A0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A0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7A00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22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14"/>
    <w:rsid w:val="001A0414"/>
    <w:rsid w:val="0021658D"/>
    <w:rsid w:val="00346871"/>
    <w:rsid w:val="00497A00"/>
    <w:rsid w:val="005B63A5"/>
    <w:rsid w:val="007560C1"/>
    <w:rsid w:val="00787A96"/>
    <w:rsid w:val="007E3053"/>
    <w:rsid w:val="00A5590F"/>
    <w:rsid w:val="00BC225F"/>
    <w:rsid w:val="00C3280A"/>
    <w:rsid w:val="00D80BB2"/>
    <w:rsid w:val="00DA5C60"/>
    <w:rsid w:val="00EE1A35"/>
    <w:rsid w:val="00F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40FF44-4B77-46EC-AB52-11E9368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041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0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0414"/>
    <w:rPr>
      <w:rFonts w:ascii="Times New Roman" w:hAnsi="Times New Roman"/>
      <w:sz w:val="28"/>
    </w:rPr>
  </w:style>
  <w:style w:type="character" w:styleId="a6">
    <w:name w:val="page number"/>
    <w:basedOn w:val="a0"/>
    <w:rsid w:val="001A0414"/>
  </w:style>
  <w:style w:type="character" w:customStyle="1" w:styleId="10">
    <w:name w:val="Заголовок 1 Знак"/>
    <w:basedOn w:val="a0"/>
    <w:link w:val="1"/>
    <w:rsid w:val="001A0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A0414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A041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4353.0" TargetMode="External"/><Relationship Id="rId13" Type="http://schemas.openxmlformats.org/officeDocument/2006/relationships/hyperlink" Target="garantF1://29009405.10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8834353.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garantF1://10080094.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45109510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8835321.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18834975.0" TargetMode="External"/><Relationship Id="rId14" Type="http://schemas.openxmlformats.org/officeDocument/2006/relationships/hyperlink" Target="garantF1://29009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3072</Words>
  <Characters>17513</Characters>
  <Application>Microsoft Office Word</Application>
  <DocSecurity>0</DocSecurity>
  <Lines>145</Lines>
  <Paragraphs>41</Paragraphs>
  <ScaleCrop>false</ScaleCrop>
  <Company>Hewlett-Packard Company</Company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2018-04-20T09:07:00Z</cp:lastPrinted>
  <dcterms:created xsi:type="dcterms:W3CDTF">2018-04-23T11:28:00Z</dcterms:created>
  <dcterms:modified xsi:type="dcterms:W3CDTF">2018-04-23T11:28:00Z</dcterms:modified>
</cp:coreProperties>
</file>