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36" w:rsidRDefault="00A61336" w:rsidP="00656C1A">
      <w:pPr>
        <w:spacing w:line="120" w:lineRule="atLeast"/>
        <w:jc w:val="center"/>
        <w:rPr>
          <w:sz w:val="24"/>
          <w:szCs w:val="24"/>
        </w:rPr>
      </w:pPr>
    </w:p>
    <w:p w:rsidR="00A61336" w:rsidRDefault="00A61336" w:rsidP="00656C1A">
      <w:pPr>
        <w:spacing w:line="120" w:lineRule="atLeast"/>
        <w:jc w:val="center"/>
        <w:rPr>
          <w:sz w:val="24"/>
          <w:szCs w:val="24"/>
        </w:rPr>
      </w:pPr>
    </w:p>
    <w:p w:rsidR="00A61336" w:rsidRPr="00852378" w:rsidRDefault="00A61336" w:rsidP="00656C1A">
      <w:pPr>
        <w:spacing w:line="120" w:lineRule="atLeast"/>
        <w:jc w:val="center"/>
        <w:rPr>
          <w:sz w:val="10"/>
          <w:szCs w:val="10"/>
        </w:rPr>
      </w:pPr>
    </w:p>
    <w:p w:rsidR="00A61336" w:rsidRDefault="00A61336" w:rsidP="00656C1A">
      <w:pPr>
        <w:spacing w:line="120" w:lineRule="atLeast"/>
        <w:jc w:val="center"/>
        <w:rPr>
          <w:sz w:val="10"/>
          <w:szCs w:val="24"/>
        </w:rPr>
      </w:pPr>
    </w:p>
    <w:p w:rsidR="00A61336" w:rsidRPr="005541F0" w:rsidRDefault="00A613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1336" w:rsidRPr="005541F0" w:rsidRDefault="00A613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1336" w:rsidRPr="005649E4" w:rsidRDefault="00A61336" w:rsidP="00656C1A">
      <w:pPr>
        <w:spacing w:line="120" w:lineRule="atLeast"/>
        <w:jc w:val="center"/>
        <w:rPr>
          <w:sz w:val="18"/>
          <w:szCs w:val="24"/>
        </w:rPr>
      </w:pPr>
    </w:p>
    <w:p w:rsidR="00A61336" w:rsidRPr="00656C1A" w:rsidRDefault="00A613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1336" w:rsidRPr="005541F0" w:rsidRDefault="00A61336" w:rsidP="00656C1A">
      <w:pPr>
        <w:spacing w:line="120" w:lineRule="atLeast"/>
        <w:jc w:val="center"/>
        <w:rPr>
          <w:sz w:val="18"/>
          <w:szCs w:val="24"/>
        </w:rPr>
      </w:pPr>
    </w:p>
    <w:p w:rsidR="00A61336" w:rsidRPr="005541F0" w:rsidRDefault="00A61336" w:rsidP="00656C1A">
      <w:pPr>
        <w:spacing w:line="120" w:lineRule="atLeast"/>
        <w:jc w:val="center"/>
        <w:rPr>
          <w:sz w:val="20"/>
          <w:szCs w:val="24"/>
        </w:rPr>
      </w:pPr>
    </w:p>
    <w:p w:rsidR="00A61336" w:rsidRPr="00656C1A" w:rsidRDefault="00A613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1336" w:rsidRDefault="00A61336" w:rsidP="00656C1A">
      <w:pPr>
        <w:spacing w:line="120" w:lineRule="atLeast"/>
        <w:jc w:val="center"/>
        <w:rPr>
          <w:sz w:val="30"/>
          <w:szCs w:val="24"/>
        </w:rPr>
      </w:pPr>
    </w:p>
    <w:p w:rsidR="00A61336" w:rsidRPr="00656C1A" w:rsidRDefault="00A613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13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1336" w:rsidRPr="00F8214F" w:rsidRDefault="00A613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1336" w:rsidRPr="00F8214F" w:rsidRDefault="00145E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1336" w:rsidRPr="00F8214F" w:rsidRDefault="00A613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1336" w:rsidRPr="00F8214F" w:rsidRDefault="00145E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61336" w:rsidRPr="00A63FB0" w:rsidRDefault="00A613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1336" w:rsidRPr="00A3761A" w:rsidRDefault="00145E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61336" w:rsidRPr="00F8214F" w:rsidRDefault="00A613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61336" w:rsidRPr="00F8214F" w:rsidRDefault="00A613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1336" w:rsidRPr="00AB4194" w:rsidRDefault="00A613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1336" w:rsidRPr="00F8214F" w:rsidRDefault="00145E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2850</w:t>
            </w:r>
          </w:p>
        </w:tc>
      </w:tr>
    </w:tbl>
    <w:p w:rsidR="00A61336" w:rsidRPr="00C725A6" w:rsidRDefault="00A61336" w:rsidP="00C725A6">
      <w:pPr>
        <w:rPr>
          <w:rFonts w:cs="Times New Roman"/>
          <w:szCs w:val="28"/>
        </w:rPr>
      </w:pPr>
    </w:p>
    <w:p w:rsidR="00A61336" w:rsidRPr="00170D4E" w:rsidRDefault="00A61336" w:rsidP="00A61336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О проведении смотра-конкурса </w:t>
      </w:r>
    </w:p>
    <w:p w:rsidR="00A61336" w:rsidRPr="00170D4E" w:rsidRDefault="00A61336" w:rsidP="00A61336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на лучшее нештатное аварийно-</w:t>
      </w:r>
    </w:p>
    <w:p w:rsidR="00A61336" w:rsidRPr="00170D4E" w:rsidRDefault="00A61336" w:rsidP="00A61336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спасательное формирование </w:t>
      </w:r>
    </w:p>
    <w:p w:rsidR="00A61336" w:rsidRPr="00170D4E" w:rsidRDefault="00A61336" w:rsidP="00A61336">
      <w:pPr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:rsidR="00A61336" w:rsidRPr="00170D4E" w:rsidRDefault="00A61336" w:rsidP="00A61336">
      <w:pPr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:rsidR="00A61336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В соответствии с Федеральным законом от 12.02.1998 № 28-ФЗ «О гражданской обороне»</w:t>
      </w:r>
      <w:r w:rsidR="00CF60CD"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планом основных мероприятий муниципального образования</w:t>
      </w:r>
      <w:r w:rsidR="00CF60CD"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городской округ город Сургут в области гражданской обороны, предупреждения и ликви</w:t>
      </w:r>
      <w:r w:rsidRPr="00170D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дации чрезвычайных ситуаций, обеспечения пожарной безопасности</w:t>
      </w:r>
      <w:r w:rsidR="00CF60CD" w:rsidRPr="00170D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="00170D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                </w:t>
      </w:r>
      <w:r w:rsidRPr="00170D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людей на водных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 объектах на 2018 год: </w:t>
      </w:r>
    </w:p>
    <w:p w:rsidR="004A1200" w:rsidRPr="00170D4E" w:rsidRDefault="004A1200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61336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1. Провести смотр-конкурс на лучшее нештатное аварийно-спасательное </w:t>
      </w:r>
      <w:r w:rsidR="00CF60CD"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формирование в период с 23.04.2018 по 31.08.2018. </w:t>
      </w:r>
    </w:p>
    <w:p w:rsidR="004A1200" w:rsidRPr="00170D4E" w:rsidRDefault="004A1200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2. Утвердить:</w:t>
      </w: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>2.1. Положение о проведении смотра-конкурса на лучшее нештатное</w:t>
      </w:r>
      <w:r w:rsidR="00170D4E" w:rsidRPr="00170D4E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 xml:space="preserve"> </w:t>
      </w:r>
      <w:r w:rsidRPr="00170D4E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>аварийно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-спасательное формирование согласно приложению 1.</w:t>
      </w:r>
    </w:p>
    <w:p w:rsidR="00A61336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2.2. Состав комиссии по проведению смотра-конкурса на лучшее нештатное аварийно-с</w:t>
      </w:r>
      <w:r w:rsidR="00CF60CD"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пасательное формирование </w:t>
      </w: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согласно приложению 2.</w:t>
      </w:r>
    </w:p>
    <w:p w:rsidR="004A1200" w:rsidRPr="00170D4E" w:rsidRDefault="004A1200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3. Управлению по делам гражданской обороны и чрезвычайным ситуациям: </w:t>
      </w: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3.1. Провести смотр-конкурс на лучшее нештатное аварийно-спасательное формирование.</w:t>
      </w: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>3.2. Обеспечить организационно-методическое руководство по проведению смотра-конкурса на лучшее нештатное аварийно-спасательное формирование.</w:t>
      </w:r>
    </w:p>
    <w:p w:rsidR="00A61336" w:rsidRDefault="00CF60CD" w:rsidP="00CF60C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70D4E">
        <w:rPr>
          <w:rFonts w:eastAsia="Times New Roman" w:cs="Times New Roman"/>
          <w:bCs/>
          <w:spacing w:val="-4"/>
          <w:szCs w:val="28"/>
          <w:lang w:eastAsia="ru-RU"/>
        </w:rPr>
        <w:t>3</w:t>
      </w:r>
      <w:r w:rsidR="00A61336" w:rsidRPr="00170D4E">
        <w:rPr>
          <w:rFonts w:eastAsia="Times New Roman" w:cs="Times New Roman"/>
          <w:bCs/>
          <w:spacing w:val="-4"/>
          <w:szCs w:val="28"/>
          <w:lang w:eastAsia="ru-RU"/>
        </w:rPr>
        <w:t>.3. Направить отч</w:t>
      </w:r>
      <w:r w:rsidRPr="00170D4E">
        <w:rPr>
          <w:rFonts w:eastAsia="Times New Roman" w:cs="Times New Roman"/>
          <w:bCs/>
          <w:spacing w:val="-4"/>
          <w:szCs w:val="28"/>
          <w:lang w:eastAsia="ru-RU"/>
        </w:rPr>
        <w:t>е</w:t>
      </w:r>
      <w:r w:rsidR="00A61336" w:rsidRPr="00170D4E">
        <w:rPr>
          <w:rFonts w:eastAsia="Times New Roman" w:cs="Times New Roman"/>
          <w:bCs/>
          <w:spacing w:val="-4"/>
          <w:szCs w:val="28"/>
          <w:lang w:eastAsia="ru-RU"/>
        </w:rPr>
        <w:t xml:space="preserve">т о результатах проведения смотра-конкурса на лучшее </w:t>
      </w:r>
      <w:r w:rsidR="00170D4E">
        <w:rPr>
          <w:rFonts w:eastAsia="Times New Roman" w:cs="Times New Roman"/>
          <w:bCs/>
          <w:spacing w:val="-4"/>
          <w:szCs w:val="28"/>
          <w:lang w:eastAsia="ru-RU"/>
        </w:rPr>
        <w:t xml:space="preserve">                   </w:t>
      </w:r>
      <w:r w:rsidR="00A61336" w:rsidRPr="00170D4E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нештатное аварийно-спасательное формирование </w:t>
      </w:r>
      <w:r w:rsidR="00A61336" w:rsidRPr="00170D4E">
        <w:rPr>
          <w:rFonts w:eastAsia="Times New Roman" w:cs="Times New Roman"/>
          <w:bCs/>
          <w:spacing w:val="-4"/>
          <w:szCs w:val="28"/>
          <w:lang w:eastAsia="ru-RU"/>
        </w:rPr>
        <w:t>в Главное управление Министерства Российской Федерации по делам гражданской обороны, чрезвычайным ситуациям</w:t>
      </w:r>
      <w:r w:rsidR="00A61336" w:rsidRPr="00170D4E">
        <w:rPr>
          <w:rFonts w:eastAsia="Times New Roman" w:cs="Times New Roman"/>
          <w:bCs/>
          <w:szCs w:val="28"/>
          <w:lang w:eastAsia="ru-RU"/>
        </w:rPr>
        <w:t xml:space="preserve"> и ликвидации последствий стихийных бедствий по Ханты-Мансийскому автономному округу – Югре по 03.09.2018.</w:t>
      </w:r>
    </w:p>
    <w:p w:rsidR="004A1200" w:rsidRPr="00170D4E" w:rsidRDefault="004A1200" w:rsidP="00CF60C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A61336" w:rsidRDefault="00A61336" w:rsidP="00CF60C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4. </w:t>
      </w:r>
      <w:r w:rsidRPr="00170D4E">
        <w:rPr>
          <w:rFonts w:eastAsia="Times New Roman" w:cs="Times New Roman"/>
          <w:bCs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A1200" w:rsidRPr="00170D4E" w:rsidRDefault="004A1200" w:rsidP="00CF60C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70D4E">
        <w:rPr>
          <w:rFonts w:eastAsia="Times New Roman" w:cs="Times New Roman"/>
          <w:bCs/>
          <w:color w:val="000000"/>
          <w:szCs w:val="28"/>
          <w:lang w:eastAsia="ru-RU"/>
        </w:rPr>
        <w:t xml:space="preserve">5. Контроль </w:t>
      </w:r>
      <w:r w:rsidRPr="00170D4E">
        <w:rPr>
          <w:rFonts w:eastAsia="Times New Roman" w:cs="Times New Roman"/>
          <w:color w:val="000000"/>
          <w:szCs w:val="28"/>
          <w:lang w:eastAsia="ru-RU"/>
        </w:rPr>
        <w:t>за выполнением постановления возложить на заместителя Главы города Жердева А.А.</w:t>
      </w: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1336" w:rsidRPr="00170D4E" w:rsidRDefault="00A61336" w:rsidP="00CF60CD">
      <w:pPr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226A5C" w:rsidRPr="00170D4E" w:rsidRDefault="00A61336" w:rsidP="00CF60CD">
      <w:pPr>
        <w:jc w:val="both"/>
        <w:rPr>
          <w:rFonts w:eastAsia="Times New Roman" w:cs="Times New Roman"/>
          <w:szCs w:val="28"/>
          <w:lang w:eastAsia="ru-RU"/>
        </w:rPr>
      </w:pPr>
      <w:r w:rsidRPr="00170D4E">
        <w:rPr>
          <w:rFonts w:eastAsia="Times New Roman" w:cs="Times New Roman"/>
          <w:color w:val="000000"/>
          <w:szCs w:val="28"/>
          <w:lang w:eastAsia="ru-RU"/>
        </w:rPr>
        <w:t xml:space="preserve">Глава города                                                                 </w:t>
      </w:r>
      <w:r w:rsidR="00CF60CD" w:rsidRPr="00170D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0D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F60CD" w:rsidRPr="00170D4E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170D4E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170D4E">
        <w:rPr>
          <w:rFonts w:eastAsia="Times New Roman" w:cs="Times New Roman"/>
          <w:szCs w:val="28"/>
          <w:lang w:eastAsia="ru-RU"/>
        </w:rPr>
        <w:t>В.Н. Шувалов</w:t>
      </w: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4A1200" w:rsidRDefault="004A1200" w:rsidP="00CF60CD">
      <w:pPr>
        <w:pStyle w:val="a7"/>
        <w:ind w:left="5954" w:firstLine="0"/>
      </w:pPr>
    </w:p>
    <w:p w:rsidR="00CF60CD" w:rsidRDefault="00CF60CD" w:rsidP="00CF60CD">
      <w:pPr>
        <w:pStyle w:val="a7"/>
        <w:ind w:left="5954" w:firstLine="0"/>
      </w:pPr>
      <w:r>
        <w:lastRenderedPageBreak/>
        <w:t>Приложение 1</w:t>
      </w:r>
    </w:p>
    <w:p w:rsidR="00CF60CD" w:rsidRDefault="00CF60CD" w:rsidP="00CF60CD">
      <w:pPr>
        <w:pStyle w:val="a7"/>
        <w:ind w:left="5954" w:firstLine="0"/>
      </w:pPr>
      <w:r>
        <w:t xml:space="preserve">к постановлению </w:t>
      </w:r>
    </w:p>
    <w:p w:rsidR="00CF60CD" w:rsidRDefault="00CF60CD" w:rsidP="00CF60CD">
      <w:pPr>
        <w:pStyle w:val="a7"/>
        <w:ind w:left="5954" w:firstLine="0"/>
      </w:pPr>
      <w:r>
        <w:t>Администрации города</w:t>
      </w:r>
    </w:p>
    <w:p w:rsidR="00CF60CD" w:rsidRDefault="00CF60CD" w:rsidP="00CF60CD">
      <w:pPr>
        <w:pStyle w:val="a7"/>
        <w:ind w:left="5954" w:firstLine="0"/>
      </w:pPr>
      <w:r>
        <w:t xml:space="preserve">от ___________ № __________ </w:t>
      </w:r>
    </w:p>
    <w:p w:rsidR="00CF60CD" w:rsidRDefault="00CF60CD" w:rsidP="00CF60CD">
      <w:pPr>
        <w:pStyle w:val="a7"/>
      </w:pPr>
    </w:p>
    <w:p w:rsidR="00CF60CD" w:rsidRDefault="00CF60CD" w:rsidP="00CF60CD">
      <w:pPr>
        <w:pStyle w:val="a7"/>
        <w:ind w:firstLine="0"/>
        <w:jc w:val="center"/>
      </w:pPr>
    </w:p>
    <w:p w:rsidR="00CF60CD" w:rsidRDefault="00CF60CD" w:rsidP="00CF60CD">
      <w:pPr>
        <w:pStyle w:val="a7"/>
        <w:ind w:firstLine="0"/>
        <w:jc w:val="center"/>
      </w:pPr>
      <w:r w:rsidRPr="007134D4">
        <w:t>Положение</w:t>
      </w:r>
    </w:p>
    <w:p w:rsidR="00CF60CD" w:rsidRDefault="00CF60CD" w:rsidP="00CF60CD">
      <w:pPr>
        <w:pStyle w:val="a7"/>
        <w:ind w:firstLine="0"/>
        <w:jc w:val="center"/>
      </w:pPr>
      <w:r w:rsidRPr="007134D4">
        <w:t>о проведени</w:t>
      </w:r>
      <w:r>
        <w:t>и</w:t>
      </w:r>
      <w:r w:rsidRPr="007134D4">
        <w:t xml:space="preserve"> смотра</w:t>
      </w:r>
      <w:r>
        <w:t>-конкурса на лучшее</w:t>
      </w:r>
      <w:r w:rsidRPr="007134D4">
        <w:t xml:space="preserve"> </w:t>
      </w:r>
    </w:p>
    <w:p w:rsidR="00CF60CD" w:rsidRDefault="00CF60CD" w:rsidP="00CF60CD">
      <w:pPr>
        <w:pStyle w:val="a7"/>
        <w:ind w:firstLine="0"/>
        <w:jc w:val="center"/>
      </w:pPr>
      <w:r w:rsidRPr="007134D4">
        <w:t>нештатн</w:t>
      </w:r>
      <w:r>
        <w:t xml:space="preserve">ое аварийно-спасательное </w:t>
      </w:r>
      <w:r w:rsidRPr="007134D4">
        <w:t>формировани</w:t>
      </w:r>
      <w:r>
        <w:t xml:space="preserve">е </w:t>
      </w:r>
    </w:p>
    <w:p w:rsidR="00CF60CD" w:rsidRDefault="00CF60CD" w:rsidP="00CF60CD">
      <w:pPr>
        <w:pStyle w:val="a7"/>
      </w:pPr>
    </w:p>
    <w:p w:rsidR="00CF60CD" w:rsidRPr="00084830" w:rsidRDefault="00CF60CD" w:rsidP="00CF60CD">
      <w:pPr>
        <w:pStyle w:val="a7"/>
        <w:ind w:firstLine="567"/>
      </w:pPr>
      <w:r>
        <w:t xml:space="preserve">Раздел </w:t>
      </w:r>
      <w:r w:rsidRPr="00084830">
        <w:rPr>
          <w:lang w:val="en-US"/>
        </w:rPr>
        <w:t>I</w:t>
      </w:r>
      <w:r w:rsidRPr="00084830">
        <w:t>. Общие положения</w:t>
      </w:r>
    </w:p>
    <w:p w:rsidR="00CF60CD" w:rsidRDefault="00CF60CD" w:rsidP="00CF60CD">
      <w:pPr>
        <w:pStyle w:val="a7"/>
        <w:ind w:firstLine="567"/>
      </w:pPr>
      <w:r w:rsidRPr="00170D4E">
        <w:rPr>
          <w:spacing w:val="-4"/>
        </w:rPr>
        <w:t>1. Настоящее положение о проведении смотра-конкурса на лучшее нештатное</w:t>
      </w:r>
      <w:r>
        <w:t xml:space="preserve"> аварийно-спасательное </w:t>
      </w:r>
      <w:r w:rsidRPr="007134D4">
        <w:t>формировани</w:t>
      </w:r>
      <w:r>
        <w:t>е</w:t>
      </w:r>
      <w:r w:rsidRPr="007134D4">
        <w:t xml:space="preserve"> </w:t>
      </w:r>
      <w:r>
        <w:t>(далее – положение) о</w:t>
      </w:r>
      <w:r w:rsidRPr="007134D4">
        <w:t xml:space="preserve">пределяет </w:t>
      </w:r>
      <w:r w:rsidRPr="00042E03">
        <w:t xml:space="preserve">цели, </w:t>
      </w:r>
      <w:r w:rsidR="00170D4E">
        <w:t xml:space="preserve">               </w:t>
      </w:r>
      <w:r w:rsidRPr="00042E03">
        <w:t>задачи, порядок организации, проведения и подведения итогов с</w:t>
      </w:r>
      <w:r>
        <w:t xml:space="preserve">мотра-конкурса на лучшее </w:t>
      </w:r>
      <w:r w:rsidRPr="006626DA">
        <w:t>нештатное</w:t>
      </w:r>
      <w:r>
        <w:t xml:space="preserve"> аварийно-спасательное</w:t>
      </w:r>
      <w:r w:rsidRPr="006626DA">
        <w:t xml:space="preserve"> формирование </w:t>
      </w:r>
      <w:r>
        <w:t>(далее – конкурс).</w:t>
      </w:r>
    </w:p>
    <w:p w:rsidR="00CF60CD" w:rsidRPr="001A0A7A" w:rsidRDefault="00CF60CD" w:rsidP="00CF60CD">
      <w:pPr>
        <w:pStyle w:val="a7"/>
        <w:ind w:firstLine="567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t>2. Участники конкурса – организации города, на базе которых созданы                     нештатные аварийно-спасательные формирования (далее – НАСФ).</w:t>
      </w:r>
    </w:p>
    <w:p w:rsidR="00CF60CD" w:rsidRDefault="00CF60CD" w:rsidP="00CF60CD">
      <w:pPr>
        <w:pStyle w:val="a7"/>
        <w:ind w:firstLine="567"/>
      </w:pPr>
    </w:p>
    <w:p w:rsidR="00CF60CD" w:rsidRPr="004A0E9E" w:rsidRDefault="00CF60CD" w:rsidP="00CF60CD">
      <w:pPr>
        <w:pStyle w:val="a7"/>
        <w:ind w:firstLine="567"/>
      </w:pPr>
      <w:r>
        <w:t xml:space="preserve">Раздел </w:t>
      </w:r>
      <w:r w:rsidRPr="004A0E9E">
        <w:t xml:space="preserve">II. Цели и задачи конкурса </w:t>
      </w:r>
    </w:p>
    <w:p w:rsidR="00CF60CD" w:rsidRPr="007134D4" w:rsidRDefault="00CF60CD" w:rsidP="00CF60CD">
      <w:pPr>
        <w:pStyle w:val="a7"/>
        <w:ind w:firstLine="567"/>
      </w:pPr>
      <w:r w:rsidRPr="007134D4">
        <w:t xml:space="preserve">1. </w:t>
      </w:r>
      <w:r>
        <w:t>Конкурс проводится в</w:t>
      </w:r>
      <w:r w:rsidRPr="007134D4">
        <w:t xml:space="preserve"> цел</w:t>
      </w:r>
      <w:r>
        <w:t>ях</w:t>
      </w:r>
      <w:r w:rsidRPr="007134D4">
        <w:t xml:space="preserve">: </w:t>
      </w:r>
    </w:p>
    <w:p w:rsidR="00CF60CD" w:rsidRPr="007134D4" w:rsidRDefault="00CF60CD" w:rsidP="00CF60CD">
      <w:pPr>
        <w:pStyle w:val="a7"/>
        <w:ind w:firstLine="567"/>
      </w:pPr>
      <w:r w:rsidRPr="007134D4">
        <w:t>- соответствия структуры Н</w:t>
      </w:r>
      <w:r>
        <w:t>АС</w:t>
      </w:r>
      <w:r w:rsidRPr="007134D4">
        <w:t xml:space="preserve">Ф характеру и объему выполняемых задач; </w:t>
      </w:r>
    </w:p>
    <w:p w:rsidR="00CF60CD" w:rsidRPr="007134D4" w:rsidRDefault="00CF60CD" w:rsidP="00CF60CD">
      <w:pPr>
        <w:pStyle w:val="a7"/>
        <w:ind w:firstLine="567"/>
      </w:pPr>
      <w:r w:rsidRPr="007134D4">
        <w:t xml:space="preserve">- обеспеченности средствами индивидуальной и медицинской защиты, </w:t>
      </w:r>
      <w:r>
        <w:t xml:space="preserve">     </w:t>
      </w:r>
      <w:r w:rsidRPr="007134D4">
        <w:t>техникой, имуществом и спецодеждой, а также порядка их хранения и готов</w:t>
      </w:r>
      <w:r>
        <w:t xml:space="preserve">-                </w:t>
      </w:r>
      <w:r w:rsidRPr="007134D4">
        <w:t xml:space="preserve">ности к использованию; </w:t>
      </w:r>
    </w:p>
    <w:p w:rsidR="00CF60CD" w:rsidRPr="007134D4" w:rsidRDefault="00CF60CD" w:rsidP="00CF60CD">
      <w:pPr>
        <w:pStyle w:val="a7"/>
        <w:ind w:firstLine="567"/>
      </w:pPr>
      <w:r w:rsidRPr="007134D4">
        <w:t>- готовности личного состава Н</w:t>
      </w:r>
      <w:r>
        <w:t>АС</w:t>
      </w:r>
      <w:r w:rsidRPr="007134D4">
        <w:t xml:space="preserve">Ф к выполнению поставленных задач. </w:t>
      </w:r>
    </w:p>
    <w:p w:rsidR="00CF60CD" w:rsidRPr="007134D4" w:rsidRDefault="00CF60CD" w:rsidP="00CF60CD">
      <w:pPr>
        <w:pStyle w:val="a7"/>
        <w:ind w:firstLine="567"/>
      </w:pPr>
      <w:r w:rsidRPr="007134D4">
        <w:t xml:space="preserve">2. Основными задачами проведения </w:t>
      </w:r>
      <w:r>
        <w:t>конкурса</w:t>
      </w:r>
      <w:r w:rsidRPr="007134D4">
        <w:t xml:space="preserve"> являются: </w:t>
      </w:r>
    </w:p>
    <w:p w:rsidR="00CF60CD" w:rsidRPr="007134D4" w:rsidRDefault="00CF60CD" w:rsidP="00CF60CD">
      <w:pPr>
        <w:pStyle w:val="a7"/>
        <w:ind w:firstLine="567"/>
      </w:pPr>
      <w:r w:rsidRPr="007134D4">
        <w:t>- определение степени готовности Н</w:t>
      </w:r>
      <w:r>
        <w:t>АС</w:t>
      </w:r>
      <w:r w:rsidRPr="007134D4">
        <w:t xml:space="preserve">Ф и подготовленности личного </w:t>
      </w:r>
      <w:r>
        <w:t xml:space="preserve">                </w:t>
      </w:r>
      <w:r w:rsidRPr="007134D4">
        <w:t xml:space="preserve">состава к действиям по предназначению в условиях чрезвычайных ситуаций мирного и военного времени; </w:t>
      </w:r>
    </w:p>
    <w:p w:rsidR="00CF60CD" w:rsidRPr="007134D4" w:rsidRDefault="00CF60CD" w:rsidP="00CF60CD">
      <w:pPr>
        <w:pStyle w:val="a7"/>
        <w:ind w:firstLine="567"/>
      </w:pPr>
      <w:r w:rsidRPr="007134D4">
        <w:t>- определение лучших Н</w:t>
      </w:r>
      <w:r>
        <w:t>АС</w:t>
      </w:r>
      <w:r w:rsidRPr="007134D4">
        <w:t xml:space="preserve">Ф по уровню укомплектованности и подготовленности личного состава; </w:t>
      </w:r>
    </w:p>
    <w:p w:rsidR="00CF60CD" w:rsidRPr="007134D4" w:rsidRDefault="00CF60CD" w:rsidP="00CF60CD">
      <w:pPr>
        <w:pStyle w:val="a7"/>
        <w:ind w:firstLine="567"/>
      </w:pPr>
      <w:r w:rsidRPr="007134D4">
        <w:t xml:space="preserve">- выявление недостатков в работе по созданию и оснащению техникой </w:t>
      </w:r>
      <w:r>
        <w:t xml:space="preserve">                     </w:t>
      </w:r>
      <w:r w:rsidRPr="007134D4">
        <w:t>и табельным имуществом Н</w:t>
      </w:r>
      <w:r>
        <w:t>АС</w:t>
      </w:r>
      <w:r w:rsidRPr="007134D4">
        <w:t xml:space="preserve">Ф. </w:t>
      </w:r>
    </w:p>
    <w:p w:rsidR="00CF60CD" w:rsidRDefault="00CF60CD" w:rsidP="00CF60CD">
      <w:pPr>
        <w:pStyle w:val="a7"/>
        <w:ind w:firstLine="567"/>
      </w:pPr>
    </w:p>
    <w:p w:rsidR="00CF60CD" w:rsidRPr="007134D4" w:rsidRDefault="00CF60CD" w:rsidP="00CF60CD">
      <w:pPr>
        <w:pStyle w:val="a7"/>
        <w:ind w:firstLine="567"/>
      </w:pPr>
      <w:r>
        <w:t>Раздел I</w:t>
      </w:r>
      <w:r>
        <w:rPr>
          <w:lang w:val="en-US"/>
        </w:rPr>
        <w:t>II</w:t>
      </w:r>
      <w:r w:rsidRPr="007134D4">
        <w:t xml:space="preserve">. </w:t>
      </w:r>
      <w:r>
        <w:t>Организация</w:t>
      </w:r>
      <w:r w:rsidRPr="007134D4">
        <w:t xml:space="preserve"> проведения </w:t>
      </w:r>
      <w:r>
        <w:t>конкурса</w:t>
      </w:r>
      <w:r w:rsidRPr="007134D4">
        <w:t xml:space="preserve">  </w:t>
      </w:r>
    </w:p>
    <w:p w:rsidR="00CF60CD" w:rsidRDefault="00CF60CD" w:rsidP="00CF60CD">
      <w:pPr>
        <w:pStyle w:val="a7"/>
        <w:ind w:firstLine="567"/>
      </w:pPr>
      <w:r>
        <w:t>1. Организации города, на базе которых созданы НАСФ, желающие участвовать в конкурсе, подают заявку об участии в конкурсе в произвольной форме руководителю управления по делам гражданской обороны и чрезвычайным                         ситуациям п</w:t>
      </w:r>
      <w:r w:rsidRPr="00C72A2D">
        <w:t xml:space="preserve">о 31 мая 2018 </w:t>
      </w:r>
      <w:r>
        <w:t>года.</w:t>
      </w:r>
    </w:p>
    <w:p w:rsidR="00CF60CD" w:rsidRPr="00F05570" w:rsidRDefault="00CF60CD" w:rsidP="00CF60CD">
      <w:pPr>
        <w:pStyle w:val="a7"/>
        <w:ind w:firstLine="567"/>
      </w:pPr>
      <w:r w:rsidRPr="00F05570">
        <w:t>2. Этапы конкурса:</w:t>
      </w:r>
    </w:p>
    <w:p w:rsidR="00CF60CD" w:rsidRPr="00F05570" w:rsidRDefault="00CF60CD" w:rsidP="00CF60CD">
      <w:pPr>
        <w:pStyle w:val="a7"/>
        <w:ind w:firstLine="567"/>
      </w:pPr>
      <w:r w:rsidRPr="00F05570">
        <w:t xml:space="preserve">I этап </w:t>
      </w:r>
      <w:r>
        <w:t xml:space="preserve">– </w:t>
      </w:r>
      <w:r w:rsidRPr="00F05570">
        <w:t>изучение конкурсной документации;</w:t>
      </w:r>
    </w:p>
    <w:p w:rsidR="00CF60CD" w:rsidRPr="00F05570" w:rsidRDefault="00CF60CD" w:rsidP="00CF60CD">
      <w:pPr>
        <w:pStyle w:val="a7"/>
        <w:ind w:firstLine="567"/>
      </w:pPr>
      <w:r w:rsidRPr="00F05570">
        <w:t xml:space="preserve">II этап </w:t>
      </w:r>
      <w:r>
        <w:t>–</w:t>
      </w:r>
      <w:r w:rsidRPr="00F05570">
        <w:t xml:space="preserve"> определение победителей конкурса.</w:t>
      </w:r>
    </w:p>
    <w:p w:rsidR="00CF60CD" w:rsidRDefault="00CF60CD" w:rsidP="00CF60CD">
      <w:pPr>
        <w:pStyle w:val="a7"/>
        <w:ind w:firstLine="567"/>
      </w:pPr>
      <w:r>
        <w:t>3. По результатам проведения конкурса определяются три лучших НАСФ, занявших 1, 2, 3 места.</w:t>
      </w:r>
    </w:p>
    <w:p w:rsidR="00170D4E" w:rsidRDefault="00170D4E" w:rsidP="00CF60CD">
      <w:pPr>
        <w:pStyle w:val="a7"/>
        <w:ind w:firstLine="567"/>
      </w:pPr>
    </w:p>
    <w:p w:rsidR="00CF60CD" w:rsidRPr="007134D4" w:rsidRDefault="00CF60CD" w:rsidP="00CF60CD">
      <w:pPr>
        <w:pStyle w:val="a7"/>
        <w:ind w:firstLine="567"/>
      </w:pPr>
      <w:r>
        <w:lastRenderedPageBreak/>
        <w:t xml:space="preserve">Раздел </w:t>
      </w:r>
      <w:r>
        <w:rPr>
          <w:lang w:val="en-US"/>
        </w:rPr>
        <w:t>I</w:t>
      </w:r>
      <w:r>
        <w:t>V</w:t>
      </w:r>
      <w:r w:rsidRPr="007134D4">
        <w:t xml:space="preserve">. </w:t>
      </w:r>
      <w:r>
        <w:t>Комиссия по</w:t>
      </w:r>
      <w:r w:rsidRPr="007134D4">
        <w:t xml:space="preserve"> проведени</w:t>
      </w:r>
      <w:r>
        <w:t>ю</w:t>
      </w:r>
      <w:r w:rsidRPr="007134D4">
        <w:t xml:space="preserve"> </w:t>
      </w:r>
      <w:r w:rsidRPr="00DC01A4">
        <w:t>конкурса</w:t>
      </w:r>
      <w:r w:rsidRPr="007134D4">
        <w:t xml:space="preserve">  </w:t>
      </w:r>
    </w:p>
    <w:p w:rsidR="00CF60CD" w:rsidRDefault="00CF60CD" w:rsidP="00CF60CD">
      <w:pPr>
        <w:pStyle w:val="a7"/>
        <w:ind w:firstLine="567"/>
      </w:pPr>
      <w:r w:rsidRPr="007134D4">
        <w:t xml:space="preserve">1. </w:t>
      </w:r>
      <w:r>
        <w:t xml:space="preserve">Для проведения конкурса в городе </w:t>
      </w:r>
      <w:r w:rsidRPr="00042E03">
        <w:t>создается комиссия</w:t>
      </w:r>
      <w:r>
        <w:t xml:space="preserve"> по проведению конкурса на лучшее нештатное аварийно-спасательное формирование (далее – комиссия). Состав комиссии утверждается постановлением Администрации </w:t>
      </w:r>
      <w:r w:rsidR="00170D4E">
        <w:t xml:space="preserve">                </w:t>
      </w:r>
      <w:r>
        <w:t xml:space="preserve">города. </w:t>
      </w:r>
    </w:p>
    <w:p w:rsidR="00CF60CD" w:rsidRPr="00812CF1" w:rsidRDefault="00CF60CD" w:rsidP="00CF60CD">
      <w:pPr>
        <w:pStyle w:val="a7"/>
        <w:ind w:firstLine="567"/>
      </w:pPr>
      <w:r>
        <w:t xml:space="preserve">2. </w:t>
      </w:r>
      <w:r w:rsidRPr="00812CF1">
        <w:t>Комиссия вправе в установленном порядке запрашивать и получать документы о деятельности Н</w:t>
      </w:r>
      <w:r>
        <w:t>АС</w:t>
      </w:r>
      <w:r w:rsidRPr="00812CF1">
        <w:t>Ф, участвующих в конкурсе. Комиссия</w:t>
      </w:r>
      <w:r>
        <w:t xml:space="preserve"> изучает                              и</w:t>
      </w:r>
      <w:r w:rsidRPr="00812CF1">
        <w:t xml:space="preserve"> рассматривает представленные документы участников конкурса</w:t>
      </w:r>
      <w:r>
        <w:t xml:space="preserve">. </w:t>
      </w:r>
    </w:p>
    <w:p w:rsidR="00CF60CD" w:rsidRDefault="00CF60CD" w:rsidP="00CF60CD">
      <w:pPr>
        <w:pStyle w:val="a7"/>
        <w:ind w:firstLine="567"/>
      </w:pPr>
      <w:r>
        <w:t xml:space="preserve">3. </w:t>
      </w:r>
      <w:r w:rsidRPr="00812CF1">
        <w:t>Решение комиссии по определению лучших Н</w:t>
      </w:r>
      <w:r>
        <w:t>АС</w:t>
      </w:r>
      <w:r w:rsidRPr="00812CF1">
        <w:t xml:space="preserve">Ф принимается путем открытого голосования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 и секретарем комиссии. </w:t>
      </w:r>
    </w:p>
    <w:p w:rsidR="00CF60CD" w:rsidRDefault="00CF60CD" w:rsidP="00CF60CD">
      <w:pPr>
        <w:pStyle w:val="a7"/>
        <w:ind w:firstLine="567"/>
      </w:pPr>
      <w:r w:rsidRPr="00CF60CD">
        <w:rPr>
          <w:spacing w:val="-6"/>
        </w:rPr>
        <w:t>В случае равенства голосов голос председателя комиссии является решающим</w:t>
      </w:r>
      <w:r>
        <w:t>.</w:t>
      </w:r>
    </w:p>
    <w:p w:rsidR="00CF60CD" w:rsidRPr="00BB3702" w:rsidRDefault="00CF60CD" w:rsidP="00CF60CD">
      <w:pPr>
        <w:pStyle w:val="a7"/>
        <w:ind w:firstLine="567"/>
      </w:pPr>
      <w:r w:rsidRPr="00BB3702">
        <w:t xml:space="preserve">Заседание комиссии считается правомочным, если на нем присутствует </w:t>
      </w:r>
      <w:r>
        <w:t xml:space="preserve">                       </w:t>
      </w:r>
      <w:r w:rsidRPr="00BB3702">
        <w:t>не менее половины членов комиссии.</w:t>
      </w:r>
    </w:p>
    <w:p w:rsidR="00CF60CD" w:rsidRDefault="00CF60CD" w:rsidP="00CF60CD">
      <w:pPr>
        <w:pStyle w:val="a7"/>
        <w:ind w:firstLine="567"/>
      </w:pPr>
    </w:p>
    <w:p w:rsidR="00CF60CD" w:rsidRDefault="00CF60CD" w:rsidP="00CF60CD">
      <w:pPr>
        <w:pStyle w:val="a7"/>
        <w:ind w:firstLine="567"/>
      </w:pPr>
      <w:r>
        <w:t>Раздел V</w:t>
      </w:r>
      <w:r w:rsidRPr="007134D4">
        <w:t xml:space="preserve">. Порядок проведения </w:t>
      </w:r>
      <w:r>
        <w:t>конкурса</w:t>
      </w:r>
      <w:r w:rsidRPr="007134D4">
        <w:t xml:space="preserve"> </w:t>
      </w:r>
    </w:p>
    <w:p w:rsidR="00CF60CD" w:rsidRDefault="00CF60CD" w:rsidP="00CF60CD">
      <w:pPr>
        <w:pStyle w:val="a7"/>
        <w:ind w:firstLine="567"/>
      </w:pPr>
      <w:r w:rsidRPr="00CF60CD">
        <w:rPr>
          <w:spacing w:val="-4"/>
        </w:rPr>
        <w:t>Комиссия конкурса оценивает деятельность НАСФ на основании документов,</w:t>
      </w:r>
      <w:r w:rsidR="00170D4E">
        <w:t xml:space="preserve"> пред</w:t>
      </w:r>
      <w:r>
        <w:t xml:space="preserve">ставленных участниками конкурса, указанных в разделе </w:t>
      </w:r>
      <w:r>
        <w:rPr>
          <w:lang w:val="en-US"/>
        </w:rPr>
        <w:t>VI</w:t>
      </w:r>
      <w:r w:rsidRPr="002B5D0D">
        <w:t xml:space="preserve"> </w:t>
      </w:r>
      <w:r>
        <w:t xml:space="preserve">настоящего         положения. </w:t>
      </w:r>
    </w:p>
    <w:p w:rsidR="00CF60CD" w:rsidRDefault="00CF60CD" w:rsidP="00CF60CD">
      <w:pPr>
        <w:pStyle w:val="a7"/>
        <w:ind w:firstLine="567"/>
      </w:pPr>
      <w:r>
        <w:t>Комиссия выставляет баллы за каждый</w:t>
      </w:r>
      <w:r w:rsidRPr="002B5D0D">
        <w:t xml:space="preserve"> </w:t>
      </w:r>
      <w:r>
        <w:t>оценочный показатель и суммирует баллы по всем показателям для каждого НАСФ.</w:t>
      </w:r>
    </w:p>
    <w:p w:rsidR="00CF60CD" w:rsidRDefault="00CF60CD" w:rsidP="00CF60CD">
      <w:pPr>
        <w:pStyle w:val="a7"/>
        <w:ind w:firstLine="567"/>
      </w:pPr>
    </w:p>
    <w:p w:rsidR="00CF60CD" w:rsidRDefault="00CF60CD" w:rsidP="00CF60CD">
      <w:pPr>
        <w:pStyle w:val="a7"/>
        <w:ind w:firstLine="567"/>
      </w:pPr>
      <w:r w:rsidRPr="00CF60CD">
        <w:rPr>
          <w:spacing w:val="-6"/>
        </w:rPr>
        <w:t>Раздел VI. Оценочные показатели конкурса нештатных аварийно-спасательных</w:t>
      </w:r>
      <w:r>
        <w:t xml:space="preserve"> формирований</w:t>
      </w:r>
    </w:p>
    <w:p w:rsidR="00CF60CD" w:rsidRDefault="00CF60CD" w:rsidP="00CF60CD">
      <w:pPr>
        <w:shd w:val="clear" w:color="auto" w:fill="FFFFFF"/>
        <w:jc w:val="center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128"/>
      </w:tblGrid>
      <w:tr w:rsidR="00CF60CD" w:rsidTr="00CF60CD">
        <w:tc>
          <w:tcPr>
            <w:tcW w:w="6658" w:type="dxa"/>
            <w:shd w:val="clear" w:color="auto" w:fill="FFFFFF"/>
          </w:tcPr>
          <w:p w:rsidR="00CF60CD" w:rsidRPr="00283257" w:rsidRDefault="00CF60CD" w:rsidP="00CF60CD">
            <w:pPr>
              <w:shd w:val="clear" w:color="auto" w:fill="FFFFFF"/>
              <w:ind w:firstLine="4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283257">
              <w:rPr>
                <w:bCs/>
                <w:szCs w:val="28"/>
              </w:rPr>
              <w:t>оказатель</w:t>
            </w:r>
          </w:p>
        </w:tc>
        <w:tc>
          <w:tcPr>
            <w:tcW w:w="1842" w:type="dxa"/>
            <w:shd w:val="clear" w:color="auto" w:fill="FFFFFF"/>
          </w:tcPr>
          <w:p w:rsidR="00CF60CD" w:rsidRPr="00283257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283257">
              <w:rPr>
                <w:bCs/>
                <w:spacing w:val="-2"/>
                <w:szCs w:val="28"/>
              </w:rPr>
              <w:t>Начисление</w:t>
            </w:r>
          </w:p>
          <w:p w:rsidR="00CF60CD" w:rsidRPr="00283257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283257">
              <w:rPr>
                <w:bCs/>
                <w:szCs w:val="28"/>
              </w:rPr>
              <w:t>баллов</w:t>
            </w:r>
          </w:p>
        </w:tc>
        <w:tc>
          <w:tcPr>
            <w:tcW w:w="1128" w:type="dxa"/>
            <w:shd w:val="clear" w:color="auto" w:fill="FFFFFF"/>
          </w:tcPr>
          <w:p w:rsidR="00CF60CD" w:rsidRPr="00283257" w:rsidRDefault="00CF60CD" w:rsidP="00CF60CD">
            <w:pPr>
              <w:shd w:val="clear" w:color="auto" w:fill="FFFFFF"/>
              <w:ind w:firstLine="37"/>
              <w:jc w:val="center"/>
              <w:rPr>
                <w:szCs w:val="28"/>
              </w:rPr>
            </w:pPr>
            <w:r w:rsidRPr="00283257">
              <w:rPr>
                <w:bCs/>
                <w:szCs w:val="28"/>
              </w:rPr>
              <w:t>Всего баллов</w:t>
            </w:r>
          </w:p>
        </w:tc>
      </w:tr>
      <w:tr w:rsidR="00CF60CD" w:rsidTr="00E306FD">
        <w:tc>
          <w:tcPr>
            <w:tcW w:w="9628" w:type="dxa"/>
            <w:gridSpan w:val="3"/>
          </w:tcPr>
          <w:p w:rsidR="00170D4E" w:rsidRDefault="00170D4E" w:rsidP="00CF60C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  <w:p w:rsidR="00CF60CD" w:rsidRDefault="00CF60CD" w:rsidP="00CF60CD">
            <w:pPr>
              <w:rPr>
                <w:sz w:val="10"/>
                <w:szCs w:val="10"/>
              </w:rPr>
            </w:pPr>
            <w:r w:rsidRPr="00283257">
              <w:rPr>
                <w:lang w:val="en-US"/>
              </w:rPr>
              <w:t>I</w:t>
            </w:r>
            <w:r w:rsidRPr="00283257">
              <w:t>. Документы и учебно-материальная</w:t>
            </w:r>
            <w:r w:rsidRPr="00295CAF">
              <w:rPr>
                <w:b/>
              </w:rPr>
              <w:t xml:space="preserve"> </w:t>
            </w:r>
            <w:r w:rsidRPr="00283257">
              <w:t>база</w:t>
            </w:r>
          </w:p>
          <w:p w:rsidR="00170D4E" w:rsidRPr="00170D4E" w:rsidRDefault="00170D4E" w:rsidP="00CF60CD">
            <w:pPr>
              <w:rPr>
                <w:sz w:val="10"/>
                <w:szCs w:val="10"/>
              </w:rPr>
            </w:pPr>
          </w:p>
        </w:tc>
      </w:tr>
      <w:tr w:rsidR="00CF60CD" w:rsidTr="00CF60CD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1. П</w:t>
            </w:r>
            <w:r w:rsidRPr="0060302B">
              <w:rPr>
                <w:spacing w:val="-3"/>
                <w:szCs w:val="28"/>
              </w:rPr>
              <w:t>риказ о создании нештатных формирований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60302B">
              <w:rPr>
                <w:szCs w:val="28"/>
              </w:rPr>
              <w:t>10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CF60CD" w:rsidTr="00CF60CD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2. П</w:t>
            </w:r>
            <w:r w:rsidRPr="0060302B">
              <w:rPr>
                <w:spacing w:val="-3"/>
                <w:szCs w:val="28"/>
              </w:rPr>
              <w:t>оложени</w:t>
            </w:r>
            <w:r>
              <w:rPr>
                <w:spacing w:val="-3"/>
                <w:szCs w:val="28"/>
              </w:rPr>
              <w:t>е</w:t>
            </w:r>
            <w:r w:rsidRPr="0060302B">
              <w:rPr>
                <w:spacing w:val="-3"/>
                <w:szCs w:val="28"/>
              </w:rPr>
              <w:t xml:space="preserve"> о нештатных формированиях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60302B">
              <w:rPr>
                <w:spacing w:val="-4"/>
                <w:szCs w:val="28"/>
              </w:rPr>
              <w:t>10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CF60CD" w:rsidTr="00CF60CD">
        <w:tc>
          <w:tcPr>
            <w:tcW w:w="6658" w:type="dxa"/>
            <w:shd w:val="clear" w:color="auto" w:fill="FFFFFF"/>
          </w:tcPr>
          <w:p w:rsidR="00CF60CD" w:rsidRPr="00C3434F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3. </w:t>
            </w:r>
            <w:r w:rsidRPr="00C3434F">
              <w:rPr>
                <w:spacing w:val="-3"/>
                <w:szCs w:val="28"/>
              </w:rPr>
              <w:t>План приведения формирования в готовность: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 w:rsidRPr="00C3434F">
              <w:rPr>
                <w:spacing w:val="-3"/>
                <w:szCs w:val="28"/>
              </w:rPr>
              <w:t>-</w:t>
            </w:r>
            <w:r>
              <w:rPr>
                <w:spacing w:val="-3"/>
                <w:szCs w:val="28"/>
              </w:rPr>
              <w:t xml:space="preserve"> </w:t>
            </w:r>
            <w:r w:rsidRPr="00C3434F">
              <w:rPr>
                <w:spacing w:val="-3"/>
                <w:szCs w:val="28"/>
              </w:rPr>
              <w:t>штатно-должностной список личного с</w:t>
            </w:r>
            <w:r w:rsidRPr="00C3434F">
              <w:rPr>
                <w:szCs w:val="28"/>
              </w:rPr>
              <w:t>остава;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функциональные обязанности личного состава;</w:t>
            </w:r>
          </w:p>
          <w:p w:rsidR="00CF60CD" w:rsidRPr="00CF60CD" w:rsidRDefault="00CF60CD" w:rsidP="00CF60CD">
            <w:pPr>
              <w:shd w:val="clear" w:color="auto" w:fill="FFFFFF"/>
              <w:rPr>
                <w:spacing w:val="-6"/>
                <w:szCs w:val="28"/>
              </w:rPr>
            </w:pPr>
            <w:r w:rsidRPr="00CF60CD">
              <w:rPr>
                <w:spacing w:val="-6"/>
                <w:szCs w:val="28"/>
              </w:rPr>
              <w:t>- план-график приведения формирования в готовность;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 w:rsidRPr="00C3434F">
              <w:rPr>
                <w:szCs w:val="28"/>
              </w:rPr>
              <w:t xml:space="preserve">- схема оповещения личного состава в рабочее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 w:rsidRPr="00C3434F">
              <w:rPr>
                <w:szCs w:val="28"/>
              </w:rPr>
              <w:t>и нерабочее время;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схема совершения марша формированием;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схема размещения формирования в безопасном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районе;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схема развертывания формирования.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Приложения к плану приведения формирования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в готовность:</w:t>
            </w:r>
          </w:p>
          <w:p w:rsidR="00CF60CD" w:rsidRPr="00CF60CD" w:rsidRDefault="00CF60CD" w:rsidP="00CF60CD">
            <w:pPr>
              <w:shd w:val="clear" w:color="auto" w:fill="FFFFFF"/>
              <w:rPr>
                <w:spacing w:val="-4"/>
                <w:szCs w:val="28"/>
              </w:rPr>
            </w:pPr>
            <w:r w:rsidRPr="00CF60CD">
              <w:rPr>
                <w:spacing w:val="-4"/>
                <w:szCs w:val="28"/>
              </w:rPr>
              <w:t>- ведомость выдачи личному составу средств защиты;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- нормы снабжения;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накладные, ведомости, заявки, путевые листы;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журнал учета облучения личного состава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(за каждый 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пункт)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CF60CD" w:rsidTr="00572A28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4. П</w:t>
            </w:r>
            <w:r w:rsidRPr="0060302B">
              <w:rPr>
                <w:szCs w:val="28"/>
              </w:rPr>
              <w:t xml:space="preserve">риказ об организации подготовки личного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 w:rsidRPr="0060302B">
              <w:rPr>
                <w:szCs w:val="28"/>
              </w:rPr>
              <w:t>состава Н</w:t>
            </w:r>
            <w:r>
              <w:rPr>
                <w:szCs w:val="28"/>
              </w:rPr>
              <w:t>АС</w:t>
            </w:r>
            <w:r w:rsidRPr="0060302B">
              <w:rPr>
                <w:szCs w:val="28"/>
              </w:rPr>
              <w:t xml:space="preserve">Ф в области </w:t>
            </w:r>
            <w:r>
              <w:rPr>
                <w:szCs w:val="28"/>
              </w:rPr>
              <w:t xml:space="preserve">гражданской обороны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 чрезвычайных ситуациях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0302B">
              <w:rPr>
                <w:szCs w:val="28"/>
              </w:rPr>
              <w:t>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366B98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5. Рабочая программа</w:t>
            </w:r>
            <w:r w:rsidRPr="0060302B">
              <w:rPr>
                <w:spacing w:val="-3"/>
                <w:szCs w:val="28"/>
              </w:rPr>
              <w:t xml:space="preserve"> подготовки личного состава Н</w:t>
            </w:r>
            <w:r>
              <w:rPr>
                <w:spacing w:val="-3"/>
                <w:szCs w:val="28"/>
              </w:rPr>
              <w:t>АС</w:t>
            </w:r>
            <w:r w:rsidRPr="0060302B">
              <w:rPr>
                <w:spacing w:val="-3"/>
                <w:szCs w:val="28"/>
              </w:rPr>
              <w:t xml:space="preserve">Ф в области </w:t>
            </w:r>
            <w:r>
              <w:rPr>
                <w:szCs w:val="28"/>
              </w:rPr>
              <w:t xml:space="preserve">гражданской обороны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и чрезвычайных ситуациях </w:t>
            </w:r>
            <w:r w:rsidRPr="0060302B">
              <w:rPr>
                <w:spacing w:val="-3"/>
                <w:szCs w:val="28"/>
              </w:rPr>
              <w:t xml:space="preserve">(утверждается руководителем </w:t>
            </w:r>
            <w:r>
              <w:rPr>
                <w:spacing w:val="-3"/>
                <w:szCs w:val="28"/>
              </w:rPr>
              <w:t>о</w:t>
            </w:r>
            <w:r w:rsidRPr="0060302B">
              <w:rPr>
                <w:spacing w:val="-3"/>
                <w:szCs w:val="28"/>
              </w:rPr>
              <w:t>рганизации)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A43E74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60302B">
              <w:rPr>
                <w:szCs w:val="28"/>
              </w:rPr>
              <w:t>План подготовки личного состава Н</w:t>
            </w:r>
            <w:r>
              <w:rPr>
                <w:szCs w:val="28"/>
              </w:rPr>
              <w:t>АС</w:t>
            </w:r>
            <w:r w:rsidRPr="0060302B">
              <w:rPr>
                <w:szCs w:val="28"/>
              </w:rPr>
              <w:t xml:space="preserve">Ф в области </w:t>
            </w:r>
            <w:r>
              <w:rPr>
                <w:szCs w:val="28"/>
              </w:rPr>
              <w:t xml:space="preserve">гражданской обороны и чрезвычайных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ситуациях </w:t>
            </w:r>
            <w:r w:rsidRPr="0060302B">
              <w:rPr>
                <w:szCs w:val="28"/>
              </w:rPr>
              <w:t>(выписка из плана основных меро</w:t>
            </w:r>
            <w:r>
              <w:rPr>
                <w:szCs w:val="28"/>
              </w:rPr>
              <w:t>-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 w:rsidRPr="0060302B">
              <w:rPr>
                <w:szCs w:val="28"/>
              </w:rPr>
              <w:t>приятий)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A43E74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60302B">
              <w:rPr>
                <w:szCs w:val="28"/>
              </w:rPr>
              <w:t xml:space="preserve">Расписания занятий для каждого формирования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 w:rsidRPr="0060302B">
              <w:rPr>
                <w:szCs w:val="28"/>
              </w:rPr>
              <w:t>(по предназначению)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A43E74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8. Журнал учета занятий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A43E74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9. Конспекты занятий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371B44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10. </w:t>
            </w:r>
            <w:r w:rsidRPr="001B4C21">
              <w:rPr>
                <w:spacing w:val="-3"/>
                <w:szCs w:val="28"/>
              </w:rPr>
              <w:t xml:space="preserve">Тестирование личного состава формирований </w:t>
            </w:r>
          </w:p>
          <w:p w:rsidR="00CF60CD" w:rsidRPr="001B4C21" w:rsidRDefault="00CF60CD" w:rsidP="00CF60CD">
            <w:pPr>
              <w:shd w:val="clear" w:color="auto" w:fill="FFFFFF"/>
              <w:rPr>
                <w:szCs w:val="28"/>
              </w:rPr>
            </w:pPr>
            <w:r w:rsidRPr="001B4C21">
              <w:rPr>
                <w:spacing w:val="-3"/>
                <w:szCs w:val="28"/>
              </w:rPr>
              <w:t>по учебным вопросам программы обучения: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приказ руководителя организации;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ведомости тестирования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</w:p>
        </w:tc>
      </w:tr>
      <w:tr w:rsidR="00CF60CD" w:rsidTr="00371B44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 w:rsidRPr="0060302B">
              <w:rPr>
                <w:szCs w:val="28"/>
              </w:rPr>
              <w:t>более 85%</w:t>
            </w:r>
            <w:r>
              <w:rPr>
                <w:szCs w:val="28"/>
              </w:rPr>
              <w:t xml:space="preserve"> положительно опрошенных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60302B">
              <w:rPr>
                <w:szCs w:val="28"/>
              </w:rPr>
              <w:t>50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</w:p>
        </w:tc>
      </w:tr>
      <w:tr w:rsidR="00CF60CD" w:rsidTr="00371B44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менее 8</w:t>
            </w:r>
            <w:r w:rsidRPr="0060302B">
              <w:rPr>
                <w:szCs w:val="28"/>
              </w:rPr>
              <w:t xml:space="preserve">5% </w:t>
            </w:r>
            <w:r>
              <w:rPr>
                <w:szCs w:val="28"/>
              </w:rPr>
              <w:t>положительно опрошенных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60302B">
              <w:rPr>
                <w:szCs w:val="28"/>
              </w:rPr>
              <w:t>30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</w:p>
        </w:tc>
      </w:tr>
      <w:tr w:rsidR="00CF60CD" w:rsidTr="00192BE3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11. </w:t>
            </w:r>
            <w:r w:rsidRPr="0060302B">
              <w:rPr>
                <w:bCs/>
                <w:szCs w:val="28"/>
              </w:rPr>
              <w:t xml:space="preserve">Наличие учебно-методического класса </w:t>
            </w:r>
          </w:p>
          <w:p w:rsidR="00CF60CD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 w:rsidRPr="0060302B">
              <w:rPr>
                <w:bCs/>
                <w:szCs w:val="28"/>
              </w:rPr>
              <w:t>(кабинета)</w:t>
            </w:r>
            <w:r>
              <w:rPr>
                <w:bCs/>
                <w:szCs w:val="28"/>
              </w:rPr>
              <w:t>:</w:t>
            </w:r>
          </w:p>
          <w:p w:rsidR="00CF60CD" w:rsidRPr="0060302B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- оснащение класса учебными стендами;</w:t>
            </w:r>
          </w:p>
          <w:p w:rsidR="00CF60CD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мультимедийная аппаратура для проведения </w:t>
            </w:r>
          </w:p>
          <w:p w:rsidR="00CF60CD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занятий;</w:t>
            </w:r>
          </w:p>
          <w:p w:rsidR="00CF60CD" w:rsidRPr="0060302B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- приборы, макеты, манекены и так далее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7</w:t>
            </w:r>
            <w:r w:rsidRPr="0060302B">
              <w:rPr>
                <w:spacing w:val="-3"/>
                <w:szCs w:val="28"/>
              </w:rPr>
              <w:t>0</w:t>
            </w:r>
          </w:p>
          <w:p w:rsidR="00CF60CD" w:rsidRDefault="00CF60CD" w:rsidP="00CF60CD">
            <w:pPr>
              <w:shd w:val="clear" w:color="auto" w:fill="FFFFFF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(за каждый 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>
              <w:rPr>
                <w:spacing w:val="-3"/>
                <w:szCs w:val="28"/>
              </w:rPr>
              <w:t>класс)</w:t>
            </w:r>
          </w:p>
        </w:tc>
        <w:tc>
          <w:tcPr>
            <w:tcW w:w="112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</w:p>
        </w:tc>
      </w:tr>
      <w:tr w:rsidR="00CF60CD" w:rsidTr="00FB2D0C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bCs/>
                <w:szCs w:val="28"/>
              </w:rPr>
            </w:pPr>
            <w:r>
              <w:rPr>
                <w:spacing w:val="-3"/>
                <w:szCs w:val="28"/>
              </w:rPr>
              <w:t>12. У</w:t>
            </w:r>
            <w:r w:rsidRPr="0060302B">
              <w:rPr>
                <w:spacing w:val="-3"/>
                <w:szCs w:val="28"/>
              </w:rPr>
              <w:t>чебно-</w:t>
            </w:r>
            <w:r w:rsidRPr="0060302B">
              <w:rPr>
                <w:spacing w:val="-1"/>
                <w:szCs w:val="28"/>
              </w:rPr>
              <w:t>методически</w:t>
            </w:r>
            <w:r>
              <w:rPr>
                <w:spacing w:val="-1"/>
                <w:szCs w:val="28"/>
              </w:rPr>
              <w:t>й</w:t>
            </w:r>
            <w:r w:rsidRPr="0060302B">
              <w:rPr>
                <w:spacing w:val="-1"/>
                <w:szCs w:val="28"/>
              </w:rPr>
              <w:t xml:space="preserve"> </w:t>
            </w:r>
            <w:r>
              <w:rPr>
                <w:spacing w:val="-1"/>
                <w:szCs w:val="28"/>
              </w:rPr>
              <w:t>материал (лекции, методические материалы, планы занятий)</w:t>
            </w:r>
            <w:r w:rsidRPr="0060302B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4"/>
                <w:szCs w:val="28"/>
              </w:rPr>
              <w:t>2</w:t>
            </w:r>
            <w:r w:rsidRPr="0060302B">
              <w:rPr>
                <w:spacing w:val="-4"/>
                <w:szCs w:val="28"/>
              </w:rPr>
              <w:t>0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bCs/>
                <w:szCs w:val="28"/>
              </w:rPr>
            </w:pP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FB2D0C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13. Учебно-</w:t>
            </w:r>
            <w:r w:rsidRPr="0060302B">
              <w:rPr>
                <w:spacing w:val="-3"/>
                <w:szCs w:val="28"/>
              </w:rPr>
              <w:t>наглядны</w:t>
            </w:r>
            <w:r>
              <w:rPr>
                <w:spacing w:val="-3"/>
                <w:szCs w:val="28"/>
              </w:rPr>
              <w:t>е</w:t>
            </w:r>
            <w:r w:rsidRPr="0060302B">
              <w:rPr>
                <w:spacing w:val="-3"/>
                <w:szCs w:val="28"/>
              </w:rPr>
              <w:t xml:space="preserve"> </w:t>
            </w:r>
            <w:r w:rsidRPr="0060302B">
              <w:rPr>
                <w:szCs w:val="28"/>
              </w:rPr>
              <w:t>пособи</w:t>
            </w:r>
            <w:r>
              <w:rPr>
                <w:szCs w:val="28"/>
              </w:rPr>
              <w:t>я:</w:t>
            </w:r>
            <w:r w:rsidRPr="0060302B">
              <w:rPr>
                <w:szCs w:val="28"/>
              </w:rPr>
              <w:t xml:space="preserve">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презентации;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0302B">
              <w:rPr>
                <w:szCs w:val="28"/>
              </w:rPr>
              <w:t xml:space="preserve"> буклеты</w:t>
            </w:r>
            <w:r>
              <w:rPr>
                <w:szCs w:val="28"/>
              </w:rPr>
              <w:t>;</w:t>
            </w:r>
          </w:p>
          <w:p w:rsidR="00CF60CD" w:rsidRPr="0060302B" w:rsidRDefault="002747EE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памятки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 так далее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</w:t>
            </w:r>
            <w:r w:rsidRPr="0060302B">
              <w:rPr>
                <w:spacing w:val="-4"/>
                <w:szCs w:val="28"/>
              </w:rPr>
              <w:t>0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4"/>
                <w:szCs w:val="28"/>
              </w:rPr>
              <w:t>(за каждый пункт)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FB2D0C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14. Фото-, видеоматериалы:</w:t>
            </w:r>
          </w:p>
          <w:p w:rsidR="00CF60CD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- по тематике </w:t>
            </w:r>
            <w:r w:rsidRPr="0060302B">
              <w:rPr>
                <w:szCs w:val="28"/>
              </w:rPr>
              <w:t xml:space="preserve">в области </w:t>
            </w:r>
            <w:r>
              <w:rPr>
                <w:szCs w:val="28"/>
              </w:rPr>
              <w:t>гражданской обороны и чрезвычайны</w:t>
            </w:r>
            <w:r w:rsidR="002747EE">
              <w:rPr>
                <w:szCs w:val="28"/>
              </w:rPr>
              <w:t>х</w:t>
            </w:r>
            <w:r>
              <w:rPr>
                <w:szCs w:val="28"/>
              </w:rPr>
              <w:t xml:space="preserve"> ситуация</w:t>
            </w:r>
            <w:r w:rsidR="002747EE">
              <w:rPr>
                <w:szCs w:val="28"/>
              </w:rPr>
              <w:t>х</w:t>
            </w:r>
            <w:r>
              <w:rPr>
                <w:spacing w:val="-3"/>
                <w:szCs w:val="28"/>
              </w:rPr>
              <w:t>;</w:t>
            </w:r>
          </w:p>
          <w:p w:rsidR="00CF60CD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 xml:space="preserve">- учения и тренировки с привлечением работников </w:t>
            </w:r>
          </w:p>
          <w:p w:rsidR="00CF60CD" w:rsidRDefault="00CF60CD" w:rsidP="00CF60CD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организации;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- учения с формированиями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</w:t>
            </w:r>
            <w:r w:rsidRPr="0060302B">
              <w:rPr>
                <w:spacing w:val="-4"/>
                <w:szCs w:val="28"/>
              </w:rPr>
              <w:t>0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4"/>
                <w:szCs w:val="28"/>
              </w:rPr>
              <w:t>(за каждый пункт)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b/>
                <w:szCs w:val="28"/>
              </w:rPr>
            </w:pP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FB2D0C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15. П</w:t>
            </w:r>
            <w:r w:rsidRPr="0060302B">
              <w:rPr>
                <w:spacing w:val="-1"/>
                <w:szCs w:val="28"/>
              </w:rPr>
              <w:t xml:space="preserve">лан </w:t>
            </w:r>
            <w:r w:rsidRPr="0060302B">
              <w:rPr>
                <w:spacing w:val="-3"/>
                <w:szCs w:val="28"/>
              </w:rPr>
              <w:t>перспективного развития учебно-</w:t>
            </w:r>
            <w:r w:rsidRPr="0060302B">
              <w:rPr>
                <w:spacing w:val="-1"/>
                <w:szCs w:val="28"/>
              </w:rPr>
              <w:t>материа</w:t>
            </w:r>
            <w:r>
              <w:rPr>
                <w:spacing w:val="-1"/>
                <w:szCs w:val="28"/>
              </w:rPr>
              <w:t>-</w:t>
            </w:r>
            <w:r w:rsidRPr="0060302B">
              <w:rPr>
                <w:spacing w:val="-1"/>
                <w:szCs w:val="28"/>
              </w:rPr>
              <w:t xml:space="preserve">льной базы </w:t>
            </w:r>
            <w:r w:rsidRPr="0060302B">
              <w:rPr>
                <w:szCs w:val="28"/>
              </w:rPr>
              <w:t xml:space="preserve">в области </w:t>
            </w:r>
            <w:r>
              <w:rPr>
                <w:szCs w:val="28"/>
              </w:rPr>
              <w:t xml:space="preserve">гражданской обороны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 чрезвычайных ситуациях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FB2D0C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pacing w:val="-3"/>
                <w:szCs w:val="28"/>
              </w:rPr>
              <w:t>16. У</w:t>
            </w:r>
            <w:r w:rsidRPr="0060302B">
              <w:rPr>
                <w:spacing w:val="-3"/>
                <w:szCs w:val="28"/>
              </w:rPr>
              <w:t>чебн</w:t>
            </w:r>
            <w:r>
              <w:rPr>
                <w:spacing w:val="-3"/>
                <w:szCs w:val="28"/>
              </w:rPr>
              <w:t>ый</w:t>
            </w:r>
            <w:r w:rsidRPr="0060302B">
              <w:rPr>
                <w:spacing w:val="-3"/>
                <w:szCs w:val="28"/>
              </w:rPr>
              <w:t xml:space="preserve"> город</w:t>
            </w:r>
            <w:r>
              <w:rPr>
                <w:spacing w:val="-3"/>
                <w:szCs w:val="28"/>
              </w:rPr>
              <w:t>о</w:t>
            </w:r>
            <w:r w:rsidRPr="0060302B">
              <w:rPr>
                <w:spacing w:val="-3"/>
                <w:szCs w:val="28"/>
              </w:rPr>
              <w:t>к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 w:rsidRPr="0060302B">
              <w:rPr>
                <w:szCs w:val="28"/>
              </w:rPr>
              <w:t>100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871C05">
        <w:tc>
          <w:tcPr>
            <w:tcW w:w="6658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17. </w:t>
            </w:r>
            <w:r w:rsidRPr="0060302B">
              <w:rPr>
                <w:szCs w:val="28"/>
              </w:rPr>
              <w:t>Натурны</w:t>
            </w:r>
            <w:r>
              <w:rPr>
                <w:szCs w:val="28"/>
              </w:rPr>
              <w:t>е</w:t>
            </w:r>
            <w:r w:rsidRPr="0060302B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  <w:r w:rsidRPr="0060302B">
              <w:rPr>
                <w:szCs w:val="28"/>
              </w:rPr>
              <w:t xml:space="preserve"> (участк</w:t>
            </w:r>
            <w:r>
              <w:rPr>
                <w:szCs w:val="28"/>
              </w:rPr>
              <w:t>и</w:t>
            </w:r>
            <w:r w:rsidRPr="0060302B">
              <w:rPr>
                <w:szCs w:val="28"/>
              </w:rPr>
              <w:t xml:space="preserve">), на базе </w:t>
            </w:r>
            <w:r w:rsidRPr="0060302B">
              <w:rPr>
                <w:spacing w:val="-3"/>
                <w:szCs w:val="28"/>
              </w:rPr>
              <w:t>которых проводятся практические занятия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</w:t>
            </w:r>
            <w:r w:rsidRPr="0060302B">
              <w:rPr>
                <w:spacing w:val="-4"/>
                <w:szCs w:val="28"/>
              </w:rPr>
              <w:t>0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4"/>
                <w:szCs w:val="28"/>
              </w:rPr>
              <w:t>(за каждый участок)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871C05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18. Реестр учета подготовки и переподготовки </w:t>
            </w:r>
          </w:p>
          <w:p w:rsidR="00CF60CD" w:rsidRPr="0060302B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личного состава формирований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871C05">
        <w:tc>
          <w:tcPr>
            <w:tcW w:w="6658" w:type="dxa"/>
            <w:shd w:val="clear" w:color="auto" w:fill="FFFFFF"/>
          </w:tcPr>
          <w:p w:rsidR="00CF60CD" w:rsidRPr="00096D7E" w:rsidRDefault="00CF60CD" w:rsidP="00CF60CD">
            <w:pPr>
              <w:shd w:val="clear" w:color="auto" w:fill="FFFFFF"/>
              <w:rPr>
                <w:szCs w:val="28"/>
              </w:rPr>
            </w:pPr>
            <w:r>
              <w:t>19. Выполнение НАСФ</w:t>
            </w:r>
            <w:r w:rsidRPr="00096D7E">
              <w:t xml:space="preserve"> мероприятий по предупреждению и л</w:t>
            </w:r>
            <w:r>
              <w:t>иквидации чрезвычайных ситуаций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2709FD">
        <w:tc>
          <w:tcPr>
            <w:tcW w:w="9628" w:type="dxa"/>
            <w:gridSpan w:val="3"/>
          </w:tcPr>
          <w:p w:rsidR="00170D4E" w:rsidRPr="004A1200" w:rsidRDefault="00170D4E" w:rsidP="00CF60CD">
            <w:pPr>
              <w:rPr>
                <w:sz w:val="10"/>
                <w:szCs w:val="10"/>
              </w:rPr>
            </w:pPr>
          </w:p>
          <w:p w:rsidR="00CF60CD" w:rsidRDefault="00CF60CD" w:rsidP="00CF60CD">
            <w:pPr>
              <w:rPr>
                <w:sz w:val="10"/>
                <w:szCs w:val="10"/>
              </w:rPr>
            </w:pPr>
            <w:r w:rsidRPr="00283257">
              <w:rPr>
                <w:szCs w:val="28"/>
                <w:lang w:val="en-US"/>
              </w:rPr>
              <w:t>II</w:t>
            </w:r>
            <w:r w:rsidRPr="00283257">
              <w:rPr>
                <w:szCs w:val="28"/>
              </w:rPr>
              <w:t>. Оснащение личного состав формирований одеждой и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имуществом</w:t>
            </w:r>
          </w:p>
          <w:p w:rsidR="00170D4E" w:rsidRPr="00170D4E" w:rsidRDefault="00170D4E" w:rsidP="00CF60CD">
            <w:pPr>
              <w:rPr>
                <w:sz w:val="10"/>
                <w:szCs w:val="10"/>
              </w:rPr>
            </w:pPr>
          </w:p>
        </w:tc>
      </w:tr>
      <w:tr w:rsidR="00CF60CD" w:rsidTr="00E45A30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1. Наличие специальной одежды для личного состава формирования по сезону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E45A30">
        <w:tc>
          <w:tcPr>
            <w:tcW w:w="6658" w:type="dxa"/>
            <w:tcBorders>
              <w:bottom w:val="single" w:sz="4" w:space="0" w:color="auto"/>
            </w:tcBorders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2. Имущество согласно табелю оснащения: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средства защиты;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приборы разведки;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- имущество по предназначению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(за каждый</w:t>
            </w:r>
          </w:p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пункт)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E45A30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3. Условия хранения одежды и имущества формирования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E45A30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4. Вывески, таблички, указатели, обозначающие наименование формирования, элементов формиро-вания и его месторасположение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3D650D">
        <w:tc>
          <w:tcPr>
            <w:tcW w:w="9628" w:type="dxa"/>
            <w:gridSpan w:val="3"/>
          </w:tcPr>
          <w:p w:rsidR="00170D4E" w:rsidRDefault="00170D4E" w:rsidP="00CF60CD">
            <w:pPr>
              <w:rPr>
                <w:sz w:val="10"/>
                <w:szCs w:val="10"/>
                <w:lang w:val="en-US"/>
              </w:rPr>
            </w:pPr>
          </w:p>
          <w:p w:rsidR="00CF60CD" w:rsidRDefault="00CF60CD" w:rsidP="00CF60CD">
            <w:pPr>
              <w:rPr>
                <w:sz w:val="10"/>
                <w:szCs w:val="10"/>
              </w:rPr>
            </w:pPr>
            <w:r w:rsidRPr="00283257">
              <w:rPr>
                <w:szCs w:val="28"/>
                <w:lang w:val="en-US"/>
              </w:rPr>
              <w:t>III</w:t>
            </w:r>
            <w:r w:rsidRPr="00283257">
              <w:rPr>
                <w:szCs w:val="28"/>
              </w:rPr>
              <w:t>. Оснащение техникой и</w:t>
            </w:r>
            <w:r>
              <w:rPr>
                <w:b/>
                <w:szCs w:val="28"/>
              </w:rPr>
              <w:t xml:space="preserve"> </w:t>
            </w:r>
            <w:r w:rsidRPr="00283257">
              <w:rPr>
                <w:szCs w:val="28"/>
              </w:rPr>
              <w:t>оборудованием</w:t>
            </w:r>
          </w:p>
          <w:p w:rsidR="00170D4E" w:rsidRPr="00170D4E" w:rsidRDefault="00170D4E" w:rsidP="00CF60CD">
            <w:pPr>
              <w:rPr>
                <w:sz w:val="10"/>
                <w:szCs w:val="10"/>
              </w:rPr>
            </w:pPr>
          </w:p>
        </w:tc>
      </w:tr>
      <w:tr w:rsidR="00CF60CD" w:rsidTr="00D20B75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1. Табель оснащения техникой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D20B75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2. Сведения о выделении техники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D20B75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3. Внешний вид и техническая готовность техники </w:t>
            </w:r>
          </w:p>
          <w:p w:rsidR="00CF60CD" w:rsidRDefault="00CF60CD" w:rsidP="002747E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 оборудования (фотоматериал)</w:t>
            </w:r>
          </w:p>
        </w:tc>
        <w:tc>
          <w:tcPr>
            <w:tcW w:w="1842" w:type="dxa"/>
            <w:shd w:val="clear" w:color="auto" w:fill="FFFFFF"/>
          </w:tcPr>
          <w:p w:rsidR="00CF60CD" w:rsidRPr="0060302B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  <w:tr w:rsidR="00CF60CD" w:rsidTr="00D20B75">
        <w:tc>
          <w:tcPr>
            <w:tcW w:w="6658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4. Расчет закрепления водителей (механизаторов) </w:t>
            </w:r>
          </w:p>
          <w:p w:rsidR="00CF60CD" w:rsidRDefault="00CF60CD" w:rsidP="00CF60C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 техникой</w:t>
            </w:r>
          </w:p>
        </w:tc>
        <w:tc>
          <w:tcPr>
            <w:tcW w:w="1842" w:type="dxa"/>
            <w:shd w:val="clear" w:color="auto" w:fill="FFFFFF"/>
          </w:tcPr>
          <w:p w:rsidR="00CF60CD" w:rsidRDefault="00CF60CD" w:rsidP="00CF60C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28" w:type="dxa"/>
          </w:tcPr>
          <w:p w:rsidR="00CF60CD" w:rsidRDefault="00CF60CD" w:rsidP="00CF60CD">
            <w:pPr>
              <w:jc w:val="center"/>
              <w:rPr>
                <w:szCs w:val="28"/>
              </w:rPr>
            </w:pPr>
          </w:p>
        </w:tc>
      </w:tr>
    </w:tbl>
    <w:p w:rsidR="00CF60CD" w:rsidRPr="00CF60CD" w:rsidRDefault="00CF60CD" w:rsidP="00CF60CD">
      <w:pPr>
        <w:pStyle w:val="a7"/>
        <w:rPr>
          <w:sz w:val="20"/>
          <w:szCs w:val="20"/>
        </w:rPr>
      </w:pPr>
    </w:p>
    <w:p w:rsidR="00CF60CD" w:rsidRPr="007134D4" w:rsidRDefault="00CF60CD" w:rsidP="00CF60CD">
      <w:pPr>
        <w:pStyle w:val="a7"/>
        <w:ind w:firstLine="567"/>
      </w:pPr>
      <w:r>
        <w:t>Раздел VI</w:t>
      </w:r>
      <w:r>
        <w:rPr>
          <w:lang w:val="en-US"/>
        </w:rPr>
        <w:t>I</w:t>
      </w:r>
      <w:r w:rsidRPr="007134D4">
        <w:t xml:space="preserve">. Подведение итогов </w:t>
      </w:r>
      <w:r>
        <w:t>конкурса</w:t>
      </w:r>
      <w:r w:rsidRPr="007134D4">
        <w:t xml:space="preserve"> </w:t>
      </w:r>
    </w:p>
    <w:p w:rsidR="00CF60CD" w:rsidRDefault="00CF60CD" w:rsidP="00CF60CD">
      <w:pPr>
        <w:pStyle w:val="a7"/>
        <w:ind w:firstLine="567"/>
      </w:pPr>
      <w:r>
        <w:t>Решение комиссии об определении победителей конкурса утверждается протоколом о результатах проведения конкурса на лучшее нештатное аварийно-спасательное формирование.</w:t>
      </w:r>
    </w:p>
    <w:p w:rsidR="00CF60CD" w:rsidRDefault="00CF60CD" w:rsidP="00CF60CD">
      <w:pPr>
        <w:pStyle w:val="a7"/>
        <w:ind w:firstLine="567"/>
      </w:pPr>
    </w:p>
    <w:p w:rsidR="00CF60CD" w:rsidRDefault="00CF60CD" w:rsidP="00CF60CD">
      <w:pPr>
        <w:pStyle w:val="a7"/>
        <w:ind w:firstLine="567"/>
      </w:pPr>
      <w:r>
        <w:t>Раздел VI</w:t>
      </w:r>
      <w:r>
        <w:rPr>
          <w:lang w:val="en-US"/>
        </w:rPr>
        <w:t>I</w:t>
      </w:r>
      <w:r>
        <w:t>I</w:t>
      </w:r>
      <w:r w:rsidRPr="007134D4">
        <w:t>.</w:t>
      </w:r>
      <w:r>
        <w:t xml:space="preserve"> Награждение нештатных аварийно-спасательных формиро-        </w:t>
      </w:r>
      <w:r w:rsidR="00170D4E">
        <w:t xml:space="preserve">       ваний по итогам конкурса</w:t>
      </w:r>
    </w:p>
    <w:p w:rsidR="00CF60CD" w:rsidRDefault="00CF60CD" w:rsidP="00CF60CD">
      <w:pPr>
        <w:pStyle w:val="a7"/>
        <w:ind w:firstLine="567"/>
      </w:pPr>
      <w:r>
        <w:t>Нештатные аварийно-спасательные формирования, занявшие первое,                     второе и третье место в конкурсе, награждаются дипломами.</w:t>
      </w:r>
    </w:p>
    <w:p w:rsidR="00CF60CD" w:rsidRDefault="00CF60CD" w:rsidP="00CF60CD">
      <w:pPr>
        <w:ind w:firstLine="567"/>
        <w:jc w:val="both"/>
      </w:pPr>
    </w:p>
    <w:p w:rsidR="00CF60CD" w:rsidRDefault="00CF60CD" w:rsidP="00A61336"/>
    <w:p w:rsidR="00CF60CD" w:rsidRDefault="00CF60CD" w:rsidP="00A61336"/>
    <w:p w:rsidR="00CF60CD" w:rsidRPr="00CF60CD" w:rsidRDefault="00CF60CD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>Приложение 2</w:t>
      </w:r>
    </w:p>
    <w:p w:rsidR="00CF60CD" w:rsidRPr="00CF60CD" w:rsidRDefault="00CF60CD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>к постановлению</w:t>
      </w:r>
    </w:p>
    <w:p w:rsidR="00CF60CD" w:rsidRPr="00CF60CD" w:rsidRDefault="00CF60CD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F60CD" w:rsidRPr="00CF60CD" w:rsidRDefault="00CF60CD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 xml:space="preserve">от _________ № _________ </w:t>
      </w:r>
    </w:p>
    <w:p w:rsidR="00CF60CD" w:rsidRDefault="00CF60CD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</w:p>
    <w:p w:rsidR="00170D4E" w:rsidRPr="00CF60CD" w:rsidRDefault="00170D4E" w:rsidP="00CF60CD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</w:p>
    <w:p w:rsidR="00CF60CD" w:rsidRPr="00CF60CD" w:rsidRDefault="00CF60CD" w:rsidP="00CF60CD">
      <w:pPr>
        <w:jc w:val="center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>Состав</w:t>
      </w:r>
    </w:p>
    <w:p w:rsidR="00CF60CD" w:rsidRPr="00CF60CD" w:rsidRDefault="00CF60CD" w:rsidP="00CF60CD">
      <w:pPr>
        <w:jc w:val="center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 xml:space="preserve">комиссии по проведению смотра-конкурса на лучшее </w:t>
      </w:r>
    </w:p>
    <w:p w:rsidR="00CF60CD" w:rsidRPr="00CF60CD" w:rsidRDefault="00CF60CD" w:rsidP="00CF60CD">
      <w:pPr>
        <w:jc w:val="center"/>
        <w:rPr>
          <w:rFonts w:eastAsia="Times New Roman" w:cs="Times New Roman"/>
          <w:szCs w:val="28"/>
          <w:lang w:eastAsia="ru-RU"/>
        </w:rPr>
      </w:pPr>
      <w:r w:rsidRPr="00CF60CD">
        <w:rPr>
          <w:rFonts w:eastAsia="Times New Roman" w:cs="Times New Roman"/>
          <w:szCs w:val="28"/>
          <w:lang w:eastAsia="ru-RU"/>
        </w:rPr>
        <w:t xml:space="preserve">нештатное аварийно-спасательное формирование </w:t>
      </w:r>
    </w:p>
    <w:p w:rsidR="00CF60CD" w:rsidRPr="00CF60CD" w:rsidRDefault="00CF60CD" w:rsidP="00CF60CD">
      <w:pPr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CF60CD" w:rsidRPr="00CF60CD" w:rsidTr="00CF60CD">
        <w:trPr>
          <w:trHeight w:val="507"/>
        </w:trPr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                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председатель </w:t>
            </w:r>
          </w:p>
          <w:p w:rsid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  <w:p w:rsidR="00CF60CD" w:rsidRP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Пухтеев 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делам гражданской обороны и чрезвычайным ситуациям, </w:t>
            </w:r>
          </w:p>
          <w:p w:rsid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  <w:p w:rsidR="00CF60CD" w:rsidRP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Онипченко 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планирования 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br/>
              <w:t>и оперативной подготовки управления по делам   гражданской обороны и чрезвычайным ситуациям, секретарь комиссии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t>лены комиссии: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9" w:type="dxa"/>
          </w:tcPr>
          <w:p w:rsidR="00CF60CD" w:rsidRPr="00CF60CD" w:rsidRDefault="00CF60CD" w:rsidP="00CF60CD">
            <w:pPr>
              <w:tabs>
                <w:tab w:val="left" w:pos="3261"/>
                <w:tab w:val="left" w:pos="3544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Елена Леонидовна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защите населения 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br/>
              <w:t xml:space="preserve">и территории города от чрезвычайных ситуаций управления по делам гражданской обороны 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br/>
              <w:t>и чрезвычайным ситуациям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Меркуленко 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мероприятий по гражданской обороне и предупреждению чрезвычайных </w:t>
            </w:r>
          </w:p>
          <w:p w:rsid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ситуаций управления по делам гражданской обороны и чрезвычайным ситуациям 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Шаповалов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начальник отдела планирования и оперативной подготовки управления по делам гражданской обороны и чрезв</w:t>
            </w:r>
            <w:r>
              <w:rPr>
                <w:rFonts w:eastAsia="Times New Roman" w:cs="Times New Roman"/>
                <w:szCs w:val="28"/>
                <w:lang w:eastAsia="ru-RU"/>
              </w:rPr>
              <w:t>ычайным ситуациям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Черепянская</w:t>
            </w:r>
          </w:p>
          <w:p w:rsidR="00CF60CD" w:rsidRPr="00CF60CD" w:rsidRDefault="00CF60CD" w:rsidP="00CF60C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Любовь Анатольевна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2747EE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по организации курсов </w:t>
            </w:r>
          </w:p>
          <w:p w:rsid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гражданской обороны и подготовке населения </w:t>
            </w:r>
          </w:p>
          <w:p w:rsidR="002747EE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к действиям в чрезвычайных ситуациях </w:t>
            </w:r>
          </w:p>
          <w:p w:rsidR="002747EE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муниципального каз</w:t>
            </w:r>
            <w:r w:rsidR="002747EE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нного учреждения </w:t>
            </w:r>
          </w:p>
          <w:p w:rsid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«Сургутский спасательный центр»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Зинченко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Андрей Николаевич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штаба гражданской обороны 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br/>
              <w:t xml:space="preserve">и чрезвычайных ситуаций филиала «Сургутская ГРЭС-2» </w:t>
            </w:r>
            <w:r w:rsidR="00170D4E">
              <w:rPr>
                <w:rFonts w:eastAsia="Times New Roman" w:cs="Times New Roman"/>
                <w:szCs w:val="28"/>
                <w:lang w:eastAsia="ru-RU"/>
              </w:rPr>
              <w:t>публичного акционерного общества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 «Юнипро» (по согласованию)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70D4E" w:rsidRDefault="00170D4E"/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CF60CD" w:rsidRPr="00CF60CD" w:rsidTr="00796718">
        <w:trPr>
          <w:trHeight w:val="1302"/>
        </w:trPr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Мосолов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Михаил Вадимович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CF60CD" w:rsidRDefault="00CF60CD" w:rsidP="00CF60CD">
            <w:pPr>
              <w:rPr>
                <w:rFonts w:eastAsia="Times New Roman" w:cs="Times New Roman"/>
                <w:lang w:eastAsia="ru-RU"/>
              </w:rPr>
            </w:pPr>
            <w:r w:rsidRPr="00CF60CD">
              <w:rPr>
                <w:rFonts w:eastAsia="Times New Roman" w:cs="Times New Roman"/>
                <w:lang w:eastAsia="ru-RU"/>
              </w:rPr>
              <w:t xml:space="preserve">ведущий инженер отдела гражданской обороны, чрезвычайных ситуаций и пожарной охраны </w:t>
            </w:r>
          </w:p>
          <w:p w:rsidR="00170D4E" w:rsidRDefault="00CF60CD" w:rsidP="00CF60CD">
            <w:pPr>
              <w:rPr>
                <w:rFonts w:eastAsia="Times New Roman" w:cs="Times New Roman"/>
                <w:lang w:eastAsia="ru-RU"/>
              </w:rPr>
            </w:pPr>
            <w:r w:rsidRPr="00CF60CD">
              <w:rPr>
                <w:rFonts w:eastAsia="Times New Roman" w:cs="Times New Roman"/>
                <w:lang w:eastAsia="ru-RU"/>
              </w:rPr>
              <w:t xml:space="preserve">филиала «Сургутская ГРЭС-1» </w:t>
            </w:r>
            <w:r w:rsidR="00170D4E" w:rsidRPr="00170D4E">
              <w:rPr>
                <w:rFonts w:eastAsia="Times New Roman" w:cs="Times New Roman"/>
                <w:lang w:eastAsia="ru-RU"/>
              </w:rPr>
              <w:t xml:space="preserve">публичного </w:t>
            </w:r>
          </w:p>
          <w:p w:rsidR="00170D4E" w:rsidRDefault="00170D4E" w:rsidP="00CF60CD">
            <w:pPr>
              <w:rPr>
                <w:rFonts w:eastAsia="Times New Roman" w:cs="Times New Roman"/>
                <w:lang w:eastAsia="ru-RU"/>
              </w:rPr>
            </w:pPr>
            <w:r w:rsidRPr="00170D4E">
              <w:rPr>
                <w:rFonts w:eastAsia="Times New Roman" w:cs="Times New Roman"/>
                <w:lang w:eastAsia="ru-RU"/>
              </w:rPr>
              <w:t>акционерного общества</w:t>
            </w:r>
            <w:r w:rsidR="00CF60CD" w:rsidRPr="00CF60CD">
              <w:rPr>
                <w:rFonts w:eastAsia="Times New Roman" w:cs="Times New Roman"/>
                <w:lang w:eastAsia="ru-RU"/>
              </w:rPr>
              <w:t xml:space="preserve"> «ОГК-2» </w:t>
            </w:r>
          </w:p>
          <w:p w:rsidR="00CF60CD" w:rsidRDefault="00CF60CD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lang w:eastAsia="ru-RU"/>
              </w:rPr>
              <w:t>(по согласованию)</w:t>
            </w:r>
          </w:p>
          <w:p w:rsidR="00170D4E" w:rsidRPr="00170D4E" w:rsidRDefault="00170D4E" w:rsidP="00CF60C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rPr>
          <w:trHeight w:val="893"/>
        </w:trPr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Петров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Игорь Валерьевич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2747EE" w:rsidRDefault="00CF60CD" w:rsidP="002747E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штаба гражданской обороны </w:t>
            </w:r>
            <w:r w:rsidRPr="00CF60CD">
              <w:rPr>
                <w:rFonts w:eastAsia="Times New Roman" w:cs="Times New Roman"/>
                <w:szCs w:val="28"/>
                <w:lang w:eastAsia="ru-RU"/>
              </w:rPr>
              <w:br/>
              <w:t xml:space="preserve">и чрезвычайных ситуаций </w:t>
            </w:r>
            <w:r w:rsidR="00170D4E">
              <w:rPr>
                <w:rFonts w:eastAsia="Times New Roman" w:cs="Times New Roman"/>
                <w:szCs w:val="28"/>
                <w:lang w:eastAsia="ru-RU"/>
              </w:rPr>
              <w:t>открытого</w:t>
            </w:r>
          </w:p>
          <w:p w:rsidR="00170D4E" w:rsidRDefault="00170D4E" w:rsidP="002747E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="00CF60CD" w:rsidRPr="00CF60CD">
              <w:rPr>
                <w:rFonts w:eastAsia="Times New Roman" w:cs="Times New Roman"/>
                <w:szCs w:val="28"/>
                <w:lang w:eastAsia="ru-RU"/>
              </w:rPr>
              <w:t xml:space="preserve"> «Аэропорт Сургут» </w:t>
            </w:r>
          </w:p>
          <w:p w:rsidR="00CF60CD" w:rsidRDefault="00CF60CD" w:rsidP="00170D4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170D4E" w:rsidRPr="00170D4E" w:rsidRDefault="00170D4E" w:rsidP="00170D4E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F60CD" w:rsidRPr="00CF60CD" w:rsidTr="00796718">
        <w:trPr>
          <w:trHeight w:val="893"/>
        </w:trPr>
        <w:tc>
          <w:tcPr>
            <w:tcW w:w="3227" w:type="dxa"/>
          </w:tcPr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Сухоруков</w:t>
            </w:r>
          </w:p>
          <w:p w:rsidR="00CF60CD" w:rsidRPr="00CF60CD" w:rsidRDefault="00CF60CD" w:rsidP="00CF60C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Михаил Алексеевич</w:t>
            </w:r>
          </w:p>
        </w:tc>
        <w:tc>
          <w:tcPr>
            <w:tcW w:w="310" w:type="dxa"/>
          </w:tcPr>
          <w:p w:rsidR="00CF60CD" w:rsidRPr="00CF60CD" w:rsidRDefault="00CF60CD" w:rsidP="00CF60C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69" w:type="dxa"/>
          </w:tcPr>
          <w:p w:rsidR="002747EE" w:rsidRDefault="00CF60CD" w:rsidP="00170D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 xml:space="preserve">начальник специального отдела </w:t>
            </w:r>
            <w:r w:rsidR="00170D4E">
              <w:rPr>
                <w:rFonts w:eastAsia="Times New Roman" w:cs="Times New Roman"/>
                <w:szCs w:val="28"/>
                <w:lang w:eastAsia="ru-RU"/>
              </w:rPr>
              <w:t xml:space="preserve">общества </w:t>
            </w:r>
          </w:p>
          <w:p w:rsidR="00170D4E" w:rsidRDefault="00170D4E" w:rsidP="00170D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 ограниченной ответственностью</w:t>
            </w:r>
          </w:p>
          <w:p w:rsidR="00CF60CD" w:rsidRPr="00CF60CD" w:rsidRDefault="00CF60CD" w:rsidP="00170D4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60CD">
              <w:rPr>
                <w:rFonts w:eastAsia="Times New Roman" w:cs="Times New Roman"/>
                <w:szCs w:val="28"/>
                <w:lang w:eastAsia="ru-RU"/>
              </w:rPr>
              <w:t>«Газпром трансгаз Сургут» (по согласованию)</w:t>
            </w:r>
          </w:p>
        </w:tc>
      </w:tr>
    </w:tbl>
    <w:p w:rsidR="00CF60CD" w:rsidRPr="00CF60CD" w:rsidRDefault="00CF60CD" w:rsidP="00CF60CD">
      <w:pPr>
        <w:rPr>
          <w:rFonts w:eastAsia="Times New Roman" w:cs="Times New Roman"/>
          <w:sz w:val="24"/>
          <w:szCs w:val="24"/>
          <w:lang w:eastAsia="ru-RU"/>
        </w:rPr>
      </w:pPr>
      <w:r w:rsidRPr="00CF60C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F60CD" w:rsidRPr="00A61336" w:rsidRDefault="00CF60CD" w:rsidP="00A61336"/>
    <w:sectPr w:rsidR="00CF60CD" w:rsidRPr="00A61336" w:rsidSect="004A12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D1" w:rsidRDefault="00B336D1">
      <w:r>
        <w:separator/>
      </w:r>
    </w:p>
  </w:endnote>
  <w:endnote w:type="continuationSeparator" w:id="0">
    <w:p w:rsidR="00B336D1" w:rsidRDefault="00B3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D1" w:rsidRDefault="00B336D1">
      <w:r>
        <w:separator/>
      </w:r>
    </w:p>
  </w:footnote>
  <w:footnote w:type="continuationSeparator" w:id="0">
    <w:p w:rsidR="00B336D1" w:rsidRDefault="00B3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01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5E81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5E8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45E8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45E8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45E81">
          <w:rPr>
            <w:sz w:val="20"/>
          </w:rPr>
          <w:fldChar w:fldCharType="separate"/>
        </w:r>
        <w:r w:rsidR="00145E81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6"/>
    <w:rsid w:val="00145E81"/>
    <w:rsid w:val="00170D4E"/>
    <w:rsid w:val="00226A5C"/>
    <w:rsid w:val="002747EE"/>
    <w:rsid w:val="003B6E8A"/>
    <w:rsid w:val="004A1200"/>
    <w:rsid w:val="00731AAE"/>
    <w:rsid w:val="00970175"/>
    <w:rsid w:val="00A32151"/>
    <w:rsid w:val="00A338A6"/>
    <w:rsid w:val="00A61336"/>
    <w:rsid w:val="00B336D1"/>
    <w:rsid w:val="00CD4EEF"/>
    <w:rsid w:val="00CF60CD"/>
    <w:rsid w:val="00D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C5DBE4-5BA5-4079-8FB1-3202F7F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1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1336"/>
    <w:rPr>
      <w:rFonts w:ascii="Times New Roman" w:hAnsi="Times New Roman"/>
      <w:sz w:val="28"/>
    </w:rPr>
  </w:style>
  <w:style w:type="character" w:styleId="a6">
    <w:name w:val="page number"/>
    <w:basedOn w:val="a0"/>
    <w:rsid w:val="00A61336"/>
  </w:style>
  <w:style w:type="paragraph" w:styleId="a7">
    <w:name w:val="No Spacing"/>
    <w:autoRedefine/>
    <w:uiPriority w:val="1"/>
    <w:qFormat/>
    <w:rsid w:val="00CF60CD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F60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60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60CD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0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0CD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0C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0C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CF60CD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F60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60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2018-04-24T12:22:00Z</cp:lastPrinted>
  <dcterms:created xsi:type="dcterms:W3CDTF">2018-04-25T09:41:00Z</dcterms:created>
  <dcterms:modified xsi:type="dcterms:W3CDTF">2018-04-25T09:41:00Z</dcterms:modified>
</cp:coreProperties>
</file>