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04" w:rsidRDefault="00B43F04" w:rsidP="00656C1A">
      <w:pPr>
        <w:spacing w:line="120" w:lineRule="atLeast"/>
        <w:jc w:val="center"/>
        <w:rPr>
          <w:sz w:val="24"/>
          <w:szCs w:val="24"/>
        </w:rPr>
      </w:pPr>
    </w:p>
    <w:p w:rsidR="00B43F04" w:rsidRDefault="00B43F04" w:rsidP="00656C1A">
      <w:pPr>
        <w:spacing w:line="120" w:lineRule="atLeast"/>
        <w:jc w:val="center"/>
        <w:rPr>
          <w:sz w:val="24"/>
          <w:szCs w:val="24"/>
        </w:rPr>
      </w:pPr>
    </w:p>
    <w:p w:rsidR="00B43F04" w:rsidRPr="00852378" w:rsidRDefault="00B43F04" w:rsidP="00656C1A">
      <w:pPr>
        <w:spacing w:line="120" w:lineRule="atLeast"/>
        <w:jc w:val="center"/>
        <w:rPr>
          <w:sz w:val="10"/>
          <w:szCs w:val="10"/>
        </w:rPr>
      </w:pPr>
    </w:p>
    <w:p w:rsidR="00B43F04" w:rsidRDefault="00B43F04" w:rsidP="00656C1A">
      <w:pPr>
        <w:spacing w:line="120" w:lineRule="atLeast"/>
        <w:jc w:val="center"/>
        <w:rPr>
          <w:sz w:val="10"/>
          <w:szCs w:val="24"/>
        </w:rPr>
      </w:pPr>
    </w:p>
    <w:p w:rsidR="00B43F04" w:rsidRPr="005541F0" w:rsidRDefault="00B43F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43F04" w:rsidRPr="005541F0" w:rsidRDefault="00B43F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43F04" w:rsidRPr="005649E4" w:rsidRDefault="00B43F04" w:rsidP="00656C1A">
      <w:pPr>
        <w:spacing w:line="120" w:lineRule="atLeast"/>
        <w:jc w:val="center"/>
        <w:rPr>
          <w:sz w:val="18"/>
          <w:szCs w:val="24"/>
        </w:rPr>
      </w:pPr>
    </w:p>
    <w:p w:rsidR="00B43F04" w:rsidRPr="00656C1A" w:rsidRDefault="00B43F0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43F04" w:rsidRPr="005541F0" w:rsidRDefault="00B43F04" w:rsidP="00656C1A">
      <w:pPr>
        <w:spacing w:line="120" w:lineRule="atLeast"/>
        <w:jc w:val="center"/>
        <w:rPr>
          <w:sz w:val="18"/>
          <w:szCs w:val="24"/>
        </w:rPr>
      </w:pPr>
    </w:p>
    <w:p w:rsidR="00B43F04" w:rsidRPr="005541F0" w:rsidRDefault="00B43F04" w:rsidP="00656C1A">
      <w:pPr>
        <w:spacing w:line="120" w:lineRule="atLeast"/>
        <w:jc w:val="center"/>
        <w:rPr>
          <w:sz w:val="20"/>
          <w:szCs w:val="24"/>
        </w:rPr>
      </w:pPr>
    </w:p>
    <w:p w:rsidR="00B43F04" w:rsidRPr="00656C1A" w:rsidRDefault="00B43F0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43F04" w:rsidRDefault="00B43F04" w:rsidP="00656C1A">
      <w:pPr>
        <w:spacing w:line="120" w:lineRule="atLeast"/>
        <w:jc w:val="center"/>
        <w:rPr>
          <w:sz w:val="30"/>
          <w:szCs w:val="24"/>
        </w:rPr>
      </w:pPr>
    </w:p>
    <w:p w:rsidR="00B43F04" w:rsidRPr="00656C1A" w:rsidRDefault="00B43F0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43F0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43F04" w:rsidRPr="00F8214F" w:rsidRDefault="00B43F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43F04" w:rsidRPr="00F8214F" w:rsidRDefault="00DE56F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43F04" w:rsidRPr="00F8214F" w:rsidRDefault="00B43F0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43F04" w:rsidRPr="00F8214F" w:rsidRDefault="00DE56F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43F04" w:rsidRPr="00A63FB0" w:rsidRDefault="00B43F0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43F04" w:rsidRPr="00A3761A" w:rsidRDefault="00DE56F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43F04" w:rsidRPr="00F8214F" w:rsidRDefault="00B43F0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43F04" w:rsidRPr="00F8214F" w:rsidRDefault="00B43F0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43F04" w:rsidRPr="00AB4194" w:rsidRDefault="00B43F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43F04" w:rsidRPr="00F8214F" w:rsidRDefault="00DE56F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3578</w:t>
            </w:r>
          </w:p>
        </w:tc>
      </w:tr>
    </w:tbl>
    <w:p w:rsidR="00B43F04" w:rsidRPr="00C725A6" w:rsidRDefault="00B43F04" w:rsidP="00C725A6">
      <w:pPr>
        <w:rPr>
          <w:rFonts w:cs="Times New Roman"/>
          <w:szCs w:val="28"/>
        </w:rPr>
      </w:pPr>
    </w:p>
    <w:p w:rsidR="00B43F04" w:rsidRDefault="00B43F04" w:rsidP="00B43F0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</w:t>
      </w:r>
    </w:p>
    <w:p w:rsidR="00B43F04" w:rsidRDefault="00B43F04" w:rsidP="00B43F0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постановление Администрации</w:t>
      </w:r>
    </w:p>
    <w:p w:rsidR="00B43F04" w:rsidRDefault="00B43F04" w:rsidP="00B43F04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города от 06.04.2017 № 2412</w:t>
      </w:r>
    </w:p>
    <w:p w:rsidR="00B43F04" w:rsidRDefault="00B43F04" w:rsidP="00B43F04">
      <w:pPr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eastAsia="Times New Roman" w:cs="Times New Roman"/>
          <w:szCs w:val="28"/>
          <w:lang w:eastAsia="ru-RU"/>
        </w:rPr>
        <w:t>«О п</w:t>
      </w:r>
      <w:r>
        <w:rPr>
          <w:rFonts w:cs="Times New Roman"/>
          <w:bCs/>
          <w:szCs w:val="28"/>
        </w:rPr>
        <w:t>орядке предоставления</w:t>
      </w:r>
    </w:p>
    <w:p w:rsidR="00B43F04" w:rsidRDefault="00B43F04" w:rsidP="00B43F04">
      <w:pPr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субсидии на финансовое</w:t>
      </w:r>
    </w:p>
    <w:p w:rsidR="00B43F04" w:rsidRDefault="00B43F04" w:rsidP="00B43F04">
      <w:pPr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обеспечение (возмещение)</w:t>
      </w:r>
    </w:p>
    <w:p w:rsidR="00B43F04" w:rsidRDefault="00B43F04" w:rsidP="00B43F04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затрат по погребению </w:t>
      </w:r>
    </w:p>
    <w:p w:rsidR="00B43F04" w:rsidRDefault="00B43F04" w:rsidP="00B43F04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согласно гарантированному </w:t>
      </w:r>
    </w:p>
    <w:p w:rsidR="00B43F04" w:rsidRDefault="00B43F04" w:rsidP="00B43F04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перечню ритуальных услуг»</w:t>
      </w:r>
    </w:p>
    <w:p w:rsidR="00B43F04" w:rsidRDefault="00B43F04" w:rsidP="00B43F0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43F04" w:rsidRDefault="00B43F04" w:rsidP="00B43F04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43F04" w:rsidRDefault="00B43F04" w:rsidP="00B43F04">
      <w:pPr>
        <w:ind w:firstLine="567"/>
        <w:jc w:val="both"/>
        <w:rPr>
          <w:szCs w:val="28"/>
        </w:rPr>
      </w:pPr>
      <w:bookmarkStart w:id="5" w:name="sub_2"/>
      <w:r>
        <w:rPr>
          <w:szCs w:val="28"/>
        </w:rPr>
        <w:t xml:space="preserve">В соответствии со ст.78 Бюджетного кодекса Российской Федерации,                    постановлением Правительства Российской Федерации от 06.09.2016 № 887    «Об общих требованиях к нормативным правовым актам, муниципальным                   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производи-телям товаров, работ, услуг», </w:t>
      </w:r>
      <w:r>
        <w:rPr>
          <w:sz w:val="27"/>
          <w:szCs w:val="27"/>
        </w:rPr>
        <w:t>распоряжением Администрации города от 30.12.2005 № 3686 «Об утверждении Регламента Администрации города»</w:t>
      </w:r>
      <w:r>
        <w:rPr>
          <w:szCs w:val="28"/>
        </w:rPr>
        <w:t>:</w:t>
      </w:r>
    </w:p>
    <w:p w:rsidR="00B43F04" w:rsidRDefault="00B43F04" w:rsidP="00B43F0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города от 06.04.2017 № 2412 </w:t>
      </w:r>
      <w:r>
        <w:rPr>
          <w:szCs w:val="28"/>
        </w:rPr>
        <w:br/>
        <w:t>«О порядке предоставления субсидии на финансовое обеспечение (возмещение) затрат по погребению согласно гарантированному перечню ритуальных услуг» (с изменениями от 01.08.2017 № 6845, 27.11.2017 № 10266) следующие                               изменения:</w:t>
      </w:r>
    </w:p>
    <w:p w:rsidR="00B43F04" w:rsidRDefault="00B43F04" w:rsidP="00B43F0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1.1. В приложении к постановлению:</w:t>
      </w:r>
    </w:p>
    <w:p w:rsidR="00B43F04" w:rsidRDefault="00B43F04" w:rsidP="00B43F0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Абзацы пятый, шестой пункта 3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/>
          <w:sz w:val="28"/>
          <w:szCs w:val="28"/>
        </w:rPr>
        <w:br/>
        <w:t xml:space="preserve">«и лицами, </w:t>
      </w:r>
      <w:r>
        <w:rPr>
          <w:rFonts w:ascii="Times New Roman" w:hAnsi="Times New Roman" w:cs="Times New Roman"/>
          <w:sz w:val="28"/>
          <w:szCs w:val="28"/>
        </w:rPr>
        <w:t xml:space="preserve">являющимися поставщиками (подрядчиками, исполнителями) </w:t>
      </w:r>
      <w:r>
        <w:rPr>
          <w:rFonts w:ascii="Times New Roman" w:hAnsi="Times New Roman" w:cs="Times New Roman"/>
          <w:sz w:val="28"/>
          <w:szCs w:val="28"/>
        </w:rPr>
        <w:br/>
        <w:t xml:space="preserve">по договорам (соглашениям), заключенным в целях исполнения обязательств </w:t>
      </w:r>
      <w:r>
        <w:rPr>
          <w:rFonts w:ascii="Times New Roman" w:hAnsi="Times New Roman" w:cs="Times New Roman"/>
          <w:sz w:val="28"/>
          <w:szCs w:val="28"/>
        </w:rPr>
        <w:br/>
        <w:t>по соглашениям о предоставлении субсидии».</w:t>
      </w:r>
    </w:p>
    <w:p w:rsidR="00B43F04" w:rsidRDefault="00B43F04" w:rsidP="00B43F0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В абзаце втором пункта 4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="00550C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иной просроченной                    задолженности перед местным бюджетом либо иметь график погашения просроченной задолженности перед местным бюджетом, согласованный главным                   администратором доходов бюджета» исключить.</w:t>
      </w:r>
    </w:p>
    <w:p w:rsidR="00B43F04" w:rsidRDefault="00B43F04" w:rsidP="00B43F0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1.1.3. В пункте 8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«в течение пяти рабочих дней устраняет замечания и повторно письменно обращается в департамент» заменить словами «письменно направляет исправленные документы в департамент. Повторное направление исправленных документов является новым обращением».</w:t>
      </w:r>
    </w:p>
    <w:p w:rsidR="00B43F04" w:rsidRDefault="00B43F04" w:rsidP="00B43F0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Пункт 10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B43F04" w:rsidRDefault="00B43F04" w:rsidP="00B43F0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«Обязательным условием предоставления субсидии, включаемым </w:t>
      </w:r>
      <w:r>
        <w:rPr>
          <w:rFonts w:ascii="Times New Roman" w:hAnsi="Times New Roman" w:cs="Times New Roman"/>
          <w:sz w:val="28"/>
          <w:szCs w:val="28"/>
        </w:rPr>
        <w:br/>
        <w:t>в соглашения о предоставлении субсидии и в договоры (соглашения), заклю-        ченные в целях исполнения обязательств по данным соглашениям, является                 согласие соответственно получателей субсидии и лиц, являющихся постав-                  щиками (подрядчиками, исполнителями) по договорам (соглашениям), заключенным в целях исполнения обязательств по соглашениям о предоставлении       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КРУ и КСП проверок соблюдения ими условий, целей и порядка предоставления субсидии».</w:t>
      </w:r>
    </w:p>
    <w:p w:rsidR="00B43F04" w:rsidRDefault="00B43F04" w:rsidP="00B43F0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1.1.5. Абзац седьмой пункта 16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B43F04" w:rsidRDefault="00B43F04" w:rsidP="00B43F0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1.1.6. Наименование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дополнить словами «и лицами, </w:t>
      </w:r>
      <w:r>
        <w:rPr>
          <w:rFonts w:ascii="Times New Roman" w:hAnsi="Times New Roman" w:cs="Times New Roman"/>
          <w:sz w:val="28"/>
          <w:szCs w:val="28"/>
        </w:rPr>
        <w:t xml:space="preserve">являющимися поставщиками (подрядчиками, исполнителями) по договорам (соглашениям), заключенным в целях исполнения обязательств по соглашениям </w:t>
      </w:r>
      <w:r>
        <w:rPr>
          <w:rFonts w:ascii="Times New Roman" w:hAnsi="Times New Roman" w:cs="Times New Roman"/>
          <w:sz w:val="28"/>
          <w:szCs w:val="28"/>
        </w:rPr>
        <w:br/>
        <w:t>о предоставлении субсидии».</w:t>
      </w:r>
    </w:p>
    <w:p w:rsidR="00B43F04" w:rsidRDefault="00B43F04" w:rsidP="00B43F0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1.1.7. Пункт 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43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«их получателями» дополнить словами «</w:t>
      </w:r>
      <w:r>
        <w:rPr>
          <w:rFonts w:ascii="Times New Roman" w:hAnsi="Times New Roman"/>
          <w:sz w:val="28"/>
          <w:szCs w:val="28"/>
        </w:rPr>
        <w:t xml:space="preserve">и лицами, </w:t>
      </w:r>
      <w:r>
        <w:rPr>
          <w:rFonts w:ascii="Times New Roman" w:hAnsi="Times New Roman" w:cs="Times New Roman"/>
          <w:sz w:val="28"/>
          <w:szCs w:val="28"/>
        </w:rPr>
        <w:t>являющимися поставщиками (подрядчиками, исполнителями)            по договорам (соглашениям), заключенным в целях исполнения обязательств      по соглашениям о предоставлении субсидий,».</w:t>
      </w:r>
    </w:p>
    <w:p w:rsidR="00B43F04" w:rsidRDefault="00B43F04" w:rsidP="00B43F0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1.1.8. Абзац первый пункта 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43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«получателей субсидии» дополнить словами «и лиц, являющихся поставщиками (подрядчиками, исполнителями) по договорам (соглашениям), заключенным в целях исполнения                     обязательств по соглашениям о предоставлении субсидии».</w:t>
      </w:r>
    </w:p>
    <w:p w:rsidR="00B43F04" w:rsidRDefault="00B43F04" w:rsidP="00B43F0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Подпункт 2.2 пункта 2 приложения к порядку </w:t>
      </w:r>
      <w:r>
        <w:rPr>
          <w:rFonts w:ascii="Times New Roman" w:hAnsi="Times New Roman"/>
          <w:sz w:val="28"/>
          <w:szCs w:val="28"/>
        </w:rPr>
        <w:t>предоставления субсидии на финансовое обеспечение (возмещение) затрат по погребению согласно гарантированному перечню ритуальных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43F04" w:rsidRDefault="00B43F04" w:rsidP="00B43F04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Управлению по связям с общественностью и средствами массовой                      информации опубликовать настоящее постановление в средствах массовой                          информации и разместить на официальном портале Администрации города.</w:t>
      </w:r>
    </w:p>
    <w:p w:rsidR="00B43F04" w:rsidRDefault="00B43F04" w:rsidP="00B43F04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</w:t>
      </w:r>
      <w:r w:rsidR="00D961FD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 и распространяется на правоотношения, возникшие с 01.01.2018,                            за исключением подпунктов 1.1.2, 1.1.5, 1.2 </w:t>
      </w:r>
      <w:r w:rsidR="004F7D13">
        <w:rPr>
          <w:rFonts w:ascii="Times New Roman" w:hAnsi="Times New Roman"/>
          <w:sz w:val="28"/>
          <w:szCs w:val="28"/>
        </w:rPr>
        <w:t xml:space="preserve">пункта 1 </w:t>
      </w:r>
      <w:r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B43F04" w:rsidRDefault="00B43F04" w:rsidP="00B43F04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Контроль за выполнением постановления возложить на заместителя Главы города Кривцова Н.Н.</w:t>
      </w:r>
    </w:p>
    <w:p w:rsidR="00B43F04" w:rsidRDefault="00B43F04" w:rsidP="00B43F04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</w:p>
    <w:p w:rsidR="00B43F04" w:rsidRDefault="00B43F04" w:rsidP="00B43F04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B43F04" w:rsidRPr="00B43F04" w:rsidRDefault="00B43F04" w:rsidP="00B43F04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B43F04" w:rsidRPr="00B43F04" w:rsidRDefault="00B43F04" w:rsidP="00B43F04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7560C1" w:rsidRPr="00B43F04" w:rsidRDefault="00B43F04" w:rsidP="00B43F04">
      <w:pPr>
        <w:autoSpaceDE w:val="0"/>
        <w:autoSpaceDN w:val="0"/>
        <w:adjustRightInd w:val="0"/>
        <w:jc w:val="both"/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961FD">
        <w:rPr>
          <w:szCs w:val="28"/>
        </w:rPr>
        <w:t xml:space="preserve"> </w:t>
      </w:r>
      <w:r>
        <w:rPr>
          <w:szCs w:val="28"/>
        </w:rPr>
        <w:t xml:space="preserve"> В.Н. Шувалов</w:t>
      </w:r>
      <w:bookmarkEnd w:id="5"/>
    </w:p>
    <w:sectPr w:rsidR="007560C1" w:rsidRPr="00B43F04" w:rsidSect="00B43F0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84" w:rsidRDefault="00061E84">
      <w:r>
        <w:separator/>
      </w:r>
    </w:p>
  </w:endnote>
  <w:endnote w:type="continuationSeparator" w:id="0">
    <w:p w:rsidR="00061E84" w:rsidRDefault="0006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84" w:rsidRDefault="00061E84">
      <w:r>
        <w:separator/>
      </w:r>
    </w:p>
  </w:footnote>
  <w:footnote w:type="continuationSeparator" w:id="0">
    <w:p w:rsidR="00061E84" w:rsidRDefault="00061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3657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E56F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961F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961F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961F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E56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04"/>
    <w:rsid w:val="00061E84"/>
    <w:rsid w:val="004F7D13"/>
    <w:rsid w:val="00550C1B"/>
    <w:rsid w:val="007560C1"/>
    <w:rsid w:val="008E3E38"/>
    <w:rsid w:val="00936576"/>
    <w:rsid w:val="0098613C"/>
    <w:rsid w:val="00A5590F"/>
    <w:rsid w:val="00AA0AD3"/>
    <w:rsid w:val="00B43F04"/>
    <w:rsid w:val="00C635D8"/>
    <w:rsid w:val="00D80BB2"/>
    <w:rsid w:val="00D961FD"/>
    <w:rsid w:val="00DE56F3"/>
    <w:rsid w:val="00F7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DCD8085-75EF-41BC-A1D9-542D4489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3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43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43F04"/>
    <w:rPr>
      <w:rFonts w:ascii="Times New Roman" w:hAnsi="Times New Roman"/>
      <w:sz w:val="28"/>
    </w:rPr>
  </w:style>
  <w:style w:type="character" w:styleId="a6">
    <w:name w:val="page number"/>
    <w:basedOn w:val="a0"/>
    <w:rsid w:val="00B43F04"/>
  </w:style>
  <w:style w:type="paragraph" w:styleId="a7">
    <w:name w:val="List Paragraph"/>
    <w:basedOn w:val="a"/>
    <w:uiPriority w:val="34"/>
    <w:qFormat/>
    <w:rsid w:val="00B43F0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959F-F2FF-49A1-9701-0F2C7F52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2018-05-21T04:21:00Z</cp:lastPrinted>
  <dcterms:created xsi:type="dcterms:W3CDTF">2018-05-21T10:54:00Z</dcterms:created>
  <dcterms:modified xsi:type="dcterms:W3CDTF">2018-05-21T10:54:00Z</dcterms:modified>
</cp:coreProperties>
</file>