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91" w:rsidRDefault="00063491" w:rsidP="00656C1A">
      <w:pPr>
        <w:spacing w:line="120" w:lineRule="atLeast"/>
        <w:jc w:val="center"/>
        <w:rPr>
          <w:sz w:val="24"/>
          <w:szCs w:val="24"/>
        </w:rPr>
      </w:pPr>
    </w:p>
    <w:p w:rsidR="00063491" w:rsidRDefault="00063491" w:rsidP="00656C1A">
      <w:pPr>
        <w:spacing w:line="120" w:lineRule="atLeast"/>
        <w:jc w:val="center"/>
        <w:rPr>
          <w:sz w:val="24"/>
          <w:szCs w:val="24"/>
        </w:rPr>
      </w:pPr>
    </w:p>
    <w:p w:rsidR="00063491" w:rsidRPr="00852378" w:rsidRDefault="00063491" w:rsidP="00656C1A">
      <w:pPr>
        <w:spacing w:line="120" w:lineRule="atLeast"/>
        <w:jc w:val="center"/>
        <w:rPr>
          <w:sz w:val="10"/>
          <w:szCs w:val="10"/>
        </w:rPr>
      </w:pPr>
    </w:p>
    <w:p w:rsidR="00063491" w:rsidRDefault="00063491" w:rsidP="00656C1A">
      <w:pPr>
        <w:spacing w:line="120" w:lineRule="atLeast"/>
        <w:jc w:val="center"/>
        <w:rPr>
          <w:sz w:val="10"/>
          <w:szCs w:val="24"/>
        </w:rPr>
      </w:pPr>
    </w:p>
    <w:p w:rsidR="00063491" w:rsidRPr="005541F0" w:rsidRDefault="000634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63491" w:rsidRPr="005541F0" w:rsidRDefault="000634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63491" w:rsidRPr="005649E4" w:rsidRDefault="00063491" w:rsidP="00656C1A">
      <w:pPr>
        <w:spacing w:line="120" w:lineRule="atLeast"/>
        <w:jc w:val="center"/>
        <w:rPr>
          <w:sz w:val="18"/>
          <w:szCs w:val="24"/>
        </w:rPr>
      </w:pPr>
    </w:p>
    <w:p w:rsidR="00063491" w:rsidRPr="00656C1A" w:rsidRDefault="0006349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63491" w:rsidRPr="005541F0" w:rsidRDefault="00063491" w:rsidP="00656C1A">
      <w:pPr>
        <w:spacing w:line="120" w:lineRule="atLeast"/>
        <w:jc w:val="center"/>
        <w:rPr>
          <w:sz w:val="18"/>
          <w:szCs w:val="24"/>
        </w:rPr>
      </w:pPr>
    </w:p>
    <w:p w:rsidR="00063491" w:rsidRPr="005541F0" w:rsidRDefault="00063491" w:rsidP="00656C1A">
      <w:pPr>
        <w:spacing w:line="120" w:lineRule="atLeast"/>
        <w:jc w:val="center"/>
        <w:rPr>
          <w:sz w:val="20"/>
          <w:szCs w:val="24"/>
        </w:rPr>
      </w:pPr>
    </w:p>
    <w:p w:rsidR="00063491" w:rsidRPr="00656C1A" w:rsidRDefault="0006349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63491" w:rsidRDefault="00063491" w:rsidP="00656C1A">
      <w:pPr>
        <w:spacing w:line="120" w:lineRule="atLeast"/>
        <w:jc w:val="center"/>
        <w:rPr>
          <w:sz w:val="30"/>
          <w:szCs w:val="24"/>
        </w:rPr>
      </w:pPr>
    </w:p>
    <w:p w:rsidR="00063491" w:rsidRPr="00656C1A" w:rsidRDefault="0006349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6349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63491" w:rsidRPr="00F8214F" w:rsidRDefault="000634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63491" w:rsidRPr="00F8214F" w:rsidRDefault="00A00E6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63491" w:rsidRPr="00F8214F" w:rsidRDefault="0006349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63491" w:rsidRPr="00F8214F" w:rsidRDefault="00A00E6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063491" w:rsidRPr="00A63FB0" w:rsidRDefault="0006349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63491" w:rsidRPr="00A3761A" w:rsidRDefault="00A00E6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63491" w:rsidRPr="00F8214F" w:rsidRDefault="0006349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63491" w:rsidRPr="00F8214F" w:rsidRDefault="0006349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63491" w:rsidRPr="00AB4194" w:rsidRDefault="000634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63491" w:rsidRPr="00F8214F" w:rsidRDefault="00A00E6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5946</w:t>
            </w:r>
          </w:p>
        </w:tc>
      </w:tr>
    </w:tbl>
    <w:p w:rsidR="00063491" w:rsidRPr="00C725A6" w:rsidRDefault="00063491" w:rsidP="00C725A6">
      <w:pPr>
        <w:rPr>
          <w:rFonts w:cs="Times New Roman"/>
          <w:szCs w:val="28"/>
        </w:rPr>
      </w:pPr>
    </w:p>
    <w:p w:rsidR="00063491" w:rsidRPr="008B6AAF" w:rsidRDefault="00063491" w:rsidP="00063491">
      <w:pPr>
        <w:keepNext/>
        <w:widowControl w:val="0"/>
        <w:tabs>
          <w:tab w:val="left" w:pos="6379"/>
          <w:tab w:val="left" w:pos="6804"/>
        </w:tabs>
        <w:autoSpaceDE w:val="0"/>
        <w:autoSpaceDN w:val="0"/>
        <w:adjustRightInd w:val="0"/>
        <w:ind w:right="3259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8B6AAF">
        <w:rPr>
          <w:rFonts w:eastAsia="Times New Roman" w:cs="Times New Roman"/>
          <w:sz w:val="27"/>
          <w:szCs w:val="27"/>
          <w:lang w:eastAsia="ru-RU"/>
        </w:rPr>
        <w:t>О принятии квартир</w:t>
      </w:r>
    </w:p>
    <w:p w:rsidR="00063491" w:rsidRDefault="00063491" w:rsidP="00063491">
      <w:pPr>
        <w:keepNext/>
        <w:widowControl w:val="0"/>
        <w:tabs>
          <w:tab w:val="left" w:pos="6379"/>
          <w:tab w:val="left" w:pos="6804"/>
        </w:tabs>
        <w:autoSpaceDE w:val="0"/>
        <w:autoSpaceDN w:val="0"/>
        <w:adjustRightInd w:val="0"/>
        <w:ind w:right="3259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8B6AAF">
        <w:rPr>
          <w:rFonts w:eastAsia="Times New Roman" w:cs="Times New Roman"/>
          <w:sz w:val="27"/>
          <w:szCs w:val="27"/>
          <w:lang w:eastAsia="ru-RU"/>
        </w:rPr>
        <w:t xml:space="preserve">в муниципальную собственность </w:t>
      </w:r>
    </w:p>
    <w:p w:rsidR="00063491" w:rsidRDefault="00063491" w:rsidP="00063491">
      <w:pPr>
        <w:keepNext/>
        <w:widowControl w:val="0"/>
        <w:tabs>
          <w:tab w:val="left" w:pos="6379"/>
          <w:tab w:val="left" w:pos="6804"/>
        </w:tabs>
        <w:autoSpaceDE w:val="0"/>
        <w:autoSpaceDN w:val="0"/>
        <w:adjustRightInd w:val="0"/>
        <w:ind w:right="3259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8B6AAF">
        <w:rPr>
          <w:rFonts w:eastAsia="Times New Roman" w:cs="Times New Roman"/>
          <w:sz w:val="27"/>
          <w:szCs w:val="27"/>
          <w:lang w:eastAsia="ru-RU"/>
        </w:rPr>
        <w:t xml:space="preserve">и передаче муниципальному </w:t>
      </w:r>
    </w:p>
    <w:p w:rsidR="00063491" w:rsidRPr="008B6AAF" w:rsidRDefault="00063491" w:rsidP="00063491">
      <w:pPr>
        <w:keepNext/>
        <w:widowControl w:val="0"/>
        <w:tabs>
          <w:tab w:val="left" w:pos="6379"/>
          <w:tab w:val="left" w:pos="6804"/>
        </w:tabs>
        <w:autoSpaceDE w:val="0"/>
        <w:autoSpaceDN w:val="0"/>
        <w:adjustRightInd w:val="0"/>
        <w:ind w:right="3259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8B6AAF">
        <w:rPr>
          <w:rFonts w:eastAsia="Times New Roman" w:cs="Times New Roman"/>
          <w:sz w:val="27"/>
          <w:szCs w:val="27"/>
          <w:lang w:eastAsia="ru-RU"/>
        </w:rPr>
        <w:t xml:space="preserve">казенному учреждению </w:t>
      </w:r>
    </w:p>
    <w:p w:rsidR="00063491" w:rsidRPr="008B6AAF" w:rsidRDefault="00063491" w:rsidP="00063491">
      <w:pPr>
        <w:keepNext/>
        <w:widowControl w:val="0"/>
        <w:tabs>
          <w:tab w:val="left" w:pos="6379"/>
          <w:tab w:val="left" w:pos="6804"/>
        </w:tabs>
        <w:autoSpaceDE w:val="0"/>
        <w:autoSpaceDN w:val="0"/>
        <w:adjustRightInd w:val="0"/>
        <w:ind w:right="326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8B6AAF">
        <w:rPr>
          <w:rFonts w:eastAsia="Times New Roman" w:cs="Times New Roman"/>
          <w:sz w:val="27"/>
          <w:szCs w:val="27"/>
          <w:lang w:eastAsia="ru-RU"/>
        </w:rPr>
        <w:t>«Казна городского хозяйства»</w:t>
      </w:r>
    </w:p>
    <w:p w:rsidR="00063491" w:rsidRPr="008B6AAF" w:rsidRDefault="00063491" w:rsidP="00063491">
      <w:pPr>
        <w:keepNext/>
        <w:widowControl w:val="0"/>
        <w:tabs>
          <w:tab w:val="left" w:pos="6379"/>
          <w:tab w:val="left" w:pos="6804"/>
        </w:tabs>
        <w:autoSpaceDE w:val="0"/>
        <w:autoSpaceDN w:val="0"/>
        <w:adjustRightInd w:val="0"/>
        <w:ind w:right="3260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063491" w:rsidRPr="008B6AAF" w:rsidRDefault="00063491" w:rsidP="00063491">
      <w:pPr>
        <w:keepNext/>
        <w:widowControl w:val="0"/>
        <w:tabs>
          <w:tab w:val="left" w:pos="6379"/>
          <w:tab w:val="left" w:pos="6804"/>
        </w:tabs>
        <w:autoSpaceDE w:val="0"/>
        <w:autoSpaceDN w:val="0"/>
        <w:adjustRightInd w:val="0"/>
        <w:ind w:right="3260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063491" w:rsidRPr="008B6AAF" w:rsidRDefault="00063491" w:rsidP="00063491">
      <w:pPr>
        <w:tabs>
          <w:tab w:val="left" w:pos="851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B6AAF">
        <w:rPr>
          <w:rFonts w:eastAsia="Times New Roman" w:cs="Times New Roman"/>
          <w:sz w:val="27"/>
          <w:szCs w:val="27"/>
          <w:lang w:eastAsia="ru-RU"/>
        </w:rPr>
        <w:t xml:space="preserve">В соответствии с Гражданским кодексом Российской Федерации, Положением о порядке управления и распоряжения имуществом, находящимся в муниципальной собственности, утвержденным решением Думы города от 07.10.2009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8B6AAF">
        <w:rPr>
          <w:rFonts w:eastAsia="Times New Roman" w:cs="Times New Roman"/>
          <w:sz w:val="27"/>
          <w:szCs w:val="27"/>
          <w:lang w:eastAsia="ru-RU"/>
        </w:rPr>
        <w:t>№ 604-</w:t>
      </w:r>
      <w:r w:rsidRPr="008B6AAF">
        <w:rPr>
          <w:rFonts w:eastAsia="Times New Roman" w:cs="Times New Roman"/>
          <w:sz w:val="27"/>
          <w:szCs w:val="27"/>
          <w:lang w:val="en-US" w:eastAsia="ru-RU"/>
        </w:rPr>
        <w:t>IV</w:t>
      </w:r>
      <w:r w:rsidRPr="008B6AAF">
        <w:rPr>
          <w:rFonts w:eastAsia="Times New Roman" w:cs="Times New Roman"/>
          <w:sz w:val="27"/>
          <w:szCs w:val="27"/>
          <w:lang w:eastAsia="ru-RU"/>
        </w:rPr>
        <w:t xml:space="preserve"> ДГ, положением о порядке ведения реестра муниципального имущества, </w:t>
      </w:r>
      <w:r w:rsidRPr="00C15B60">
        <w:rPr>
          <w:rFonts w:eastAsia="Times New Roman" w:cs="Times New Roman"/>
          <w:sz w:val="27"/>
          <w:szCs w:val="27"/>
          <w:lang w:eastAsia="ru-RU"/>
        </w:rPr>
        <w:t xml:space="preserve">утвержденным распоряжением Администрации города от 06.07.2012 № 1894,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C15B60">
        <w:rPr>
          <w:rFonts w:eastAsia="Times New Roman" w:cs="Times New Roman"/>
          <w:sz w:val="27"/>
          <w:szCs w:val="27"/>
          <w:lang w:eastAsia="ru-RU"/>
        </w:rPr>
        <w:t>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города», в связи</w:t>
      </w:r>
      <w:r w:rsidRPr="008B6AAF">
        <w:rPr>
          <w:rFonts w:eastAsia="Times New Roman" w:cs="Times New Roman"/>
          <w:sz w:val="27"/>
          <w:szCs w:val="27"/>
          <w:lang w:eastAsia="ru-RU"/>
        </w:rPr>
        <w:t xml:space="preserve"> с регистрацией права муниципальной собственности:</w:t>
      </w:r>
    </w:p>
    <w:p w:rsidR="00063491" w:rsidRPr="008B6AAF" w:rsidRDefault="00063491" w:rsidP="00063491">
      <w:pPr>
        <w:tabs>
          <w:tab w:val="left" w:pos="851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B6AAF">
        <w:rPr>
          <w:rFonts w:eastAsia="Times New Roman" w:cs="Times New Roman"/>
          <w:sz w:val="27"/>
          <w:szCs w:val="27"/>
          <w:lang w:eastAsia="ru-RU"/>
        </w:rPr>
        <w:t xml:space="preserve">1. </w:t>
      </w:r>
      <w:r>
        <w:rPr>
          <w:rFonts w:eastAsia="Times New Roman" w:cs="Times New Roman"/>
          <w:sz w:val="27"/>
          <w:szCs w:val="27"/>
          <w:lang w:eastAsia="ru-RU"/>
        </w:rPr>
        <w:t>Принять в</w:t>
      </w:r>
      <w:r w:rsidRPr="00211096">
        <w:rPr>
          <w:rFonts w:eastAsia="Times New Roman" w:cs="Times New Roman"/>
          <w:sz w:val="27"/>
          <w:szCs w:val="27"/>
          <w:lang w:eastAsia="ru-RU"/>
        </w:rPr>
        <w:t xml:space="preserve"> казну муниципального образования </w:t>
      </w:r>
      <w:r w:rsidRPr="008B6AAF">
        <w:rPr>
          <w:rFonts w:eastAsia="Times New Roman" w:cs="Times New Roman"/>
          <w:sz w:val="27"/>
          <w:szCs w:val="27"/>
          <w:lang w:eastAsia="ru-RU"/>
        </w:rPr>
        <w:t>от общества с ограниченной ответственностью «</w:t>
      </w:r>
      <w:r>
        <w:rPr>
          <w:rFonts w:eastAsia="Times New Roman" w:cs="Times New Roman"/>
          <w:sz w:val="27"/>
          <w:szCs w:val="27"/>
          <w:lang w:eastAsia="ru-RU"/>
        </w:rPr>
        <w:t>Сибинком</w:t>
      </w:r>
      <w:r w:rsidRPr="008B6AAF">
        <w:rPr>
          <w:rFonts w:eastAsia="Times New Roman" w:cs="Times New Roman"/>
          <w:sz w:val="27"/>
          <w:szCs w:val="27"/>
          <w:lang w:eastAsia="ru-RU"/>
        </w:rPr>
        <w:t>» имущество</w:t>
      </w:r>
      <w:r>
        <w:rPr>
          <w:rFonts w:eastAsia="Times New Roman" w:cs="Times New Roman"/>
          <w:sz w:val="27"/>
          <w:szCs w:val="27"/>
          <w:lang w:eastAsia="ru-RU"/>
        </w:rPr>
        <w:t xml:space="preserve"> (квартиры)</w:t>
      </w:r>
      <w:r w:rsidRPr="008B6AAF">
        <w:rPr>
          <w:rFonts w:eastAsia="Times New Roman" w:cs="Times New Roman"/>
          <w:sz w:val="27"/>
          <w:szCs w:val="27"/>
          <w:lang w:eastAsia="ru-RU"/>
        </w:rPr>
        <w:t xml:space="preserve"> согласно приложению.</w:t>
      </w:r>
    </w:p>
    <w:p w:rsidR="00063491" w:rsidRPr="008B6AAF" w:rsidRDefault="00063491" w:rsidP="00063491">
      <w:pPr>
        <w:widowControl w:val="0"/>
        <w:snapToGri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B6AAF">
        <w:rPr>
          <w:rFonts w:eastAsia="Times New Roman" w:cs="Times New Roman"/>
          <w:sz w:val="27"/>
          <w:szCs w:val="27"/>
          <w:lang w:eastAsia="ru-RU"/>
        </w:rPr>
        <w:t xml:space="preserve">2. Управлению бюджетного учёта и отчётности: </w:t>
      </w:r>
    </w:p>
    <w:p w:rsidR="00063491" w:rsidRPr="008B6AAF" w:rsidRDefault="00063491" w:rsidP="00063491">
      <w:pPr>
        <w:widowControl w:val="0"/>
        <w:snapToGri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B6AAF">
        <w:rPr>
          <w:rFonts w:eastAsia="Times New Roman" w:cs="Times New Roman"/>
          <w:sz w:val="27"/>
          <w:szCs w:val="27"/>
          <w:lang w:eastAsia="ru-RU"/>
        </w:rPr>
        <w:t>2.1. Принять к бюджетному учету Администрации города Сургута имущество согласно приложению.</w:t>
      </w:r>
    </w:p>
    <w:p w:rsidR="00063491" w:rsidRPr="008B6AAF" w:rsidRDefault="00063491" w:rsidP="00063491">
      <w:pPr>
        <w:widowControl w:val="0"/>
        <w:tabs>
          <w:tab w:val="left" w:pos="1134"/>
          <w:tab w:val="left" w:pos="1701"/>
        </w:tabs>
        <w:snapToGri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B6AAF">
        <w:rPr>
          <w:rFonts w:eastAsia="Times New Roman" w:cs="Times New Roman"/>
          <w:sz w:val="27"/>
          <w:szCs w:val="27"/>
          <w:lang w:eastAsia="ru-RU"/>
        </w:rPr>
        <w:t xml:space="preserve">2.2. </w:t>
      </w:r>
      <w:r>
        <w:rPr>
          <w:rFonts w:eastAsia="Times New Roman" w:cs="Times New Roman"/>
          <w:sz w:val="27"/>
          <w:szCs w:val="27"/>
          <w:lang w:eastAsia="ru-RU"/>
        </w:rPr>
        <w:t>Подготовить документы для передачи</w:t>
      </w:r>
      <w:r w:rsidRPr="008B6AAF">
        <w:rPr>
          <w:rFonts w:eastAsia="Times New Roman" w:cs="Times New Roman"/>
          <w:sz w:val="27"/>
          <w:szCs w:val="27"/>
          <w:lang w:eastAsia="ru-RU"/>
        </w:rPr>
        <w:t xml:space="preserve"> имуществ</w:t>
      </w:r>
      <w:r>
        <w:rPr>
          <w:rFonts w:eastAsia="Times New Roman" w:cs="Times New Roman"/>
          <w:sz w:val="27"/>
          <w:szCs w:val="27"/>
          <w:lang w:eastAsia="ru-RU"/>
        </w:rPr>
        <w:t>а</w:t>
      </w:r>
      <w:r w:rsidRPr="008B6AAF">
        <w:rPr>
          <w:rFonts w:eastAsia="Times New Roman" w:cs="Times New Roman"/>
          <w:sz w:val="27"/>
          <w:szCs w:val="27"/>
          <w:lang w:eastAsia="ru-RU"/>
        </w:rPr>
        <w:t xml:space="preserve"> согласно приложению на </w:t>
      </w:r>
      <w:r>
        <w:rPr>
          <w:rFonts w:eastAsia="Times New Roman" w:cs="Times New Roman"/>
          <w:sz w:val="27"/>
          <w:szCs w:val="27"/>
          <w:lang w:eastAsia="ru-RU"/>
        </w:rPr>
        <w:t>баланс</w:t>
      </w:r>
      <w:r w:rsidRPr="008B6AAF">
        <w:rPr>
          <w:rFonts w:eastAsia="Times New Roman" w:cs="Times New Roman"/>
          <w:sz w:val="27"/>
          <w:szCs w:val="27"/>
          <w:lang w:eastAsia="ru-RU"/>
        </w:rPr>
        <w:t xml:space="preserve"> муниципального казенного учреждения «Казна городского хозяйства».</w:t>
      </w:r>
    </w:p>
    <w:p w:rsidR="00063491" w:rsidRPr="008B6AAF" w:rsidRDefault="00063491" w:rsidP="00063491">
      <w:pPr>
        <w:widowControl w:val="0"/>
        <w:snapToGri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B6AAF">
        <w:rPr>
          <w:rFonts w:eastAsia="Times New Roman" w:cs="Times New Roman"/>
          <w:sz w:val="27"/>
          <w:szCs w:val="27"/>
          <w:lang w:eastAsia="ru-RU"/>
        </w:rPr>
        <w:t xml:space="preserve">3. Комитету по управлению имуществом внести в реестр муниципального имущества соответствующие сведения. </w:t>
      </w:r>
    </w:p>
    <w:p w:rsidR="00063491" w:rsidRPr="008B6AAF" w:rsidRDefault="00063491" w:rsidP="00063491">
      <w:pPr>
        <w:widowControl w:val="0"/>
        <w:snapToGri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B6AAF">
        <w:rPr>
          <w:rFonts w:eastAsia="Times New Roman" w:cs="Times New Roman"/>
          <w:sz w:val="27"/>
          <w:szCs w:val="27"/>
          <w:lang w:eastAsia="ru-RU"/>
        </w:rPr>
        <w:t xml:space="preserve">4. Муниципальному казенному учреждению «Казна городского хозяйства» принять к бюджетному учету от Администрации города Сургута имущество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B6AAF">
        <w:rPr>
          <w:rFonts w:eastAsia="Times New Roman" w:cs="Times New Roman"/>
          <w:sz w:val="27"/>
          <w:szCs w:val="27"/>
          <w:lang w:eastAsia="ru-RU"/>
        </w:rPr>
        <w:t>согласно приложению.</w:t>
      </w:r>
    </w:p>
    <w:p w:rsidR="00063491" w:rsidRPr="008B6AAF" w:rsidRDefault="00063491" w:rsidP="00063491">
      <w:pPr>
        <w:widowControl w:val="0"/>
        <w:snapToGri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B6AAF">
        <w:rPr>
          <w:rFonts w:eastAsia="Times New Roman" w:cs="Times New Roman"/>
          <w:sz w:val="27"/>
          <w:szCs w:val="27"/>
          <w:lang w:eastAsia="ru-RU"/>
        </w:rPr>
        <w:t>5. Управлению уч</w:t>
      </w:r>
      <w:r>
        <w:rPr>
          <w:rFonts w:eastAsia="Times New Roman" w:cs="Times New Roman"/>
          <w:sz w:val="27"/>
          <w:szCs w:val="27"/>
          <w:lang w:eastAsia="ru-RU"/>
        </w:rPr>
        <w:t>ё</w:t>
      </w:r>
      <w:r w:rsidRPr="008B6AAF">
        <w:rPr>
          <w:rFonts w:eastAsia="Times New Roman" w:cs="Times New Roman"/>
          <w:sz w:val="27"/>
          <w:szCs w:val="27"/>
          <w:lang w:eastAsia="ru-RU"/>
        </w:rPr>
        <w:t xml:space="preserve">та и распределения жилья оформить соответствующие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8B6AAF">
        <w:rPr>
          <w:rFonts w:eastAsia="Times New Roman" w:cs="Times New Roman"/>
          <w:sz w:val="27"/>
          <w:szCs w:val="27"/>
          <w:lang w:eastAsia="ru-RU"/>
        </w:rPr>
        <w:t>договоры на имущество согласно приложению.</w:t>
      </w:r>
    </w:p>
    <w:p w:rsidR="00063491" w:rsidRPr="008B6AAF" w:rsidRDefault="00063491" w:rsidP="00063491">
      <w:pPr>
        <w:widowControl w:val="0"/>
        <w:snapToGri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B6AAF">
        <w:rPr>
          <w:rFonts w:eastAsia="Times New Roman" w:cs="Times New Roman"/>
          <w:sz w:val="27"/>
          <w:szCs w:val="27"/>
          <w:lang w:eastAsia="ru-RU"/>
        </w:rPr>
        <w:t xml:space="preserve">6. Контроль за выполнением постановления оставляю за собой. </w:t>
      </w:r>
    </w:p>
    <w:p w:rsidR="00063491" w:rsidRDefault="00063491" w:rsidP="00063491">
      <w:pPr>
        <w:widowControl w:val="0"/>
        <w:snapToGri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63491" w:rsidRPr="008B6AAF" w:rsidRDefault="00063491" w:rsidP="00063491">
      <w:pPr>
        <w:widowControl w:val="0"/>
        <w:snapToGri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63491" w:rsidRPr="008B6AAF" w:rsidRDefault="00063491" w:rsidP="00063491">
      <w:pPr>
        <w:widowControl w:val="0"/>
        <w:snapToGri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0383F" w:rsidRDefault="00063491" w:rsidP="00063491">
      <w:pPr>
        <w:rPr>
          <w:rFonts w:eastAsia="Times New Roman" w:cs="Times New Roman"/>
          <w:sz w:val="27"/>
          <w:szCs w:val="27"/>
          <w:lang w:eastAsia="ru-RU"/>
        </w:rPr>
      </w:pPr>
      <w:r w:rsidRPr="008B6AAF">
        <w:rPr>
          <w:rFonts w:eastAsia="Times New Roman" w:cs="Times New Roman"/>
          <w:sz w:val="27"/>
          <w:szCs w:val="27"/>
          <w:lang w:eastAsia="ru-RU"/>
        </w:rPr>
        <w:t>Заместитель Главы города</w:t>
      </w:r>
      <w:r w:rsidRPr="008B6AAF">
        <w:rPr>
          <w:rFonts w:eastAsia="Times New Roman" w:cs="Times New Roman"/>
          <w:sz w:val="27"/>
          <w:szCs w:val="27"/>
          <w:lang w:eastAsia="ru-RU"/>
        </w:rPr>
        <w:tab/>
      </w:r>
      <w:r w:rsidRPr="008B6AAF">
        <w:rPr>
          <w:rFonts w:eastAsia="Times New Roman" w:cs="Times New Roman"/>
          <w:sz w:val="27"/>
          <w:szCs w:val="27"/>
          <w:lang w:eastAsia="ru-RU"/>
        </w:rPr>
        <w:tab/>
      </w:r>
      <w:r w:rsidRPr="008B6AAF">
        <w:rPr>
          <w:rFonts w:eastAsia="Times New Roman" w:cs="Times New Roman"/>
          <w:sz w:val="27"/>
          <w:szCs w:val="27"/>
          <w:lang w:eastAsia="ru-RU"/>
        </w:rPr>
        <w:tab/>
      </w:r>
      <w:r w:rsidRPr="008B6AAF">
        <w:rPr>
          <w:rFonts w:eastAsia="Times New Roman" w:cs="Times New Roman"/>
          <w:sz w:val="27"/>
          <w:szCs w:val="27"/>
          <w:lang w:eastAsia="ru-RU"/>
        </w:rPr>
        <w:tab/>
      </w:r>
      <w:r w:rsidRPr="008B6AAF">
        <w:rPr>
          <w:rFonts w:eastAsia="Times New Roman" w:cs="Times New Roman"/>
          <w:sz w:val="27"/>
          <w:szCs w:val="27"/>
          <w:lang w:eastAsia="ru-RU"/>
        </w:rPr>
        <w:tab/>
      </w:r>
      <w:r w:rsidRPr="008B6AAF">
        <w:rPr>
          <w:rFonts w:eastAsia="Times New Roman" w:cs="Times New Roman"/>
          <w:sz w:val="27"/>
          <w:szCs w:val="27"/>
          <w:lang w:eastAsia="ru-RU"/>
        </w:rPr>
        <w:tab/>
      </w:r>
      <w:r w:rsidRPr="008B6AAF"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8B6AAF">
        <w:rPr>
          <w:rFonts w:eastAsia="Times New Roman" w:cs="Times New Roman"/>
          <w:sz w:val="27"/>
          <w:szCs w:val="27"/>
          <w:lang w:eastAsia="ru-RU"/>
        </w:rPr>
        <w:t>Н.Н. Кривцов</w:t>
      </w:r>
    </w:p>
    <w:p w:rsidR="00063491" w:rsidRDefault="00063491" w:rsidP="00063491">
      <w:pPr>
        <w:sectPr w:rsidR="00063491" w:rsidSect="00063491">
          <w:headerReference w:type="default" r:id="rId6"/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063491" w:rsidRDefault="00063491" w:rsidP="00063491">
      <w:pPr>
        <w:ind w:left="5954" w:firstLine="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063491" w:rsidRDefault="00063491" w:rsidP="00063491">
      <w:pPr>
        <w:ind w:left="5954" w:firstLine="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063491" w:rsidRDefault="00063491" w:rsidP="00063491">
      <w:pPr>
        <w:ind w:left="5954" w:firstLine="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063491" w:rsidRDefault="00063491" w:rsidP="00063491">
      <w:pPr>
        <w:ind w:left="5954" w:firstLine="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063491" w:rsidRDefault="00063491" w:rsidP="00063491">
      <w:pPr>
        <w:widowControl w:val="0"/>
        <w:autoSpaceDE w:val="0"/>
        <w:autoSpaceDN w:val="0"/>
        <w:adjustRightInd w:val="0"/>
        <w:spacing w:line="276" w:lineRule="auto"/>
        <w:ind w:right="-36"/>
        <w:jc w:val="center"/>
        <w:rPr>
          <w:rFonts w:eastAsia="Times New Roman" w:cs="Times New Roman"/>
          <w:szCs w:val="28"/>
          <w:lang w:eastAsia="ru-RU"/>
        </w:rPr>
      </w:pPr>
    </w:p>
    <w:p w:rsidR="00063491" w:rsidRDefault="00063491" w:rsidP="00063491">
      <w:pPr>
        <w:widowControl w:val="0"/>
        <w:autoSpaceDE w:val="0"/>
        <w:autoSpaceDN w:val="0"/>
        <w:adjustRightInd w:val="0"/>
        <w:spacing w:line="276" w:lineRule="auto"/>
        <w:ind w:right="-36"/>
        <w:jc w:val="center"/>
        <w:rPr>
          <w:rFonts w:eastAsia="Times New Roman" w:cs="Times New Roman"/>
          <w:szCs w:val="28"/>
          <w:lang w:eastAsia="ru-RU"/>
        </w:rPr>
      </w:pPr>
    </w:p>
    <w:p w:rsidR="00063491" w:rsidRDefault="00063491" w:rsidP="00063491">
      <w:pPr>
        <w:widowControl w:val="0"/>
        <w:autoSpaceDE w:val="0"/>
        <w:autoSpaceDN w:val="0"/>
        <w:adjustRightInd w:val="0"/>
        <w:ind w:right="-36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Перечень имущества (квартир), </w:t>
      </w:r>
    </w:p>
    <w:p w:rsidR="00063491" w:rsidRDefault="00063491" w:rsidP="00063491">
      <w:pPr>
        <w:widowControl w:val="0"/>
        <w:autoSpaceDE w:val="0"/>
        <w:autoSpaceDN w:val="0"/>
        <w:adjustRightInd w:val="0"/>
        <w:ind w:right="-36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принимаемого в муниципальную собственность и передаваемого на баланс </w:t>
      </w:r>
    </w:p>
    <w:p w:rsidR="00063491" w:rsidRDefault="00063491" w:rsidP="00063491">
      <w:pPr>
        <w:widowControl w:val="0"/>
        <w:autoSpaceDE w:val="0"/>
        <w:autoSpaceDN w:val="0"/>
        <w:adjustRightInd w:val="0"/>
        <w:ind w:right="-36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«Казна городского хозяйства» </w:t>
      </w:r>
    </w:p>
    <w:p w:rsidR="00063491" w:rsidRDefault="00063491" w:rsidP="00063491">
      <w:pPr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647"/>
        <w:gridCol w:w="3972"/>
        <w:gridCol w:w="1308"/>
        <w:gridCol w:w="1836"/>
        <w:gridCol w:w="2091"/>
      </w:tblGrid>
      <w:tr w:rsidR="00063491" w:rsidRPr="000808BB" w:rsidTr="008B1EBB">
        <w:trPr>
          <w:trHeight w:val="648"/>
        </w:trPr>
        <w:tc>
          <w:tcPr>
            <w:tcW w:w="647" w:type="dxa"/>
          </w:tcPr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bookmarkStart w:id="5" w:name="OLE_LINK1"/>
            <w:r w:rsidRPr="00063491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972" w:type="dxa"/>
          </w:tcPr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 xml:space="preserve">Адрес в городе Сургуте Ханты-Мансийского </w:t>
            </w:r>
          </w:p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>автономного округа – Югры</w:t>
            </w:r>
          </w:p>
        </w:tc>
        <w:tc>
          <w:tcPr>
            <w:tcW w:w="1308" w:type="dxa"/>
          </w:tcPr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>Площадь (кв. м)</w:t>
            </w:r>
          </w:p>
        </w:tc>
        <w:tc>
          <w:tcPr>
            <w:tcW w:w="1836" w:type="dxa"/>
          </w:tcPr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>Реестровый номер</w:t>
            </w:r>
          </w:p>
        </w:tc>
        <w:tc>
          <w:tcPr>
            <w:tcW w:w="2091" w:type="dxa"/>
          </w:tcPr>
          <w:p w:rsid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 xml:space="preserve">Балансовая </w:t>
            </w:r>
          </w:p>
          <w:p w:rsid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 xml:space="preserve">стоимость </w:t>
            </w:r>
          </w:p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>(руб.)</w:t>
            </w:r>
          </w:p>
        </w:tc>
      </w:tr>
      <w:tr w:rsidR="00063491" w:rsidRPr="000808BB" w:rsidTr="008B1EBB">
        <w:trPr>
          <w:trHeight w:val="316"/>
        </w:trPr>
        <w:tc>
          <w:tcPr>
            <w:tcW w:w="647" w:type="dxa"/>
          </w:tcPr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72" w:type="dxa"/>
          </w:tcPr>
          <w:p w:rsidR="00063491" w:rsidRPr="00063491" w:rsidRDefault="00063491" w:rsidP="008B1EBB">
            <w:pPr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Улица Александра Усольцева, дом 26, квартира 60</w:t>
            </w:r>
          </w:p>
        </w:tc>
        <w:tc>
          <w:tcPr>
            <w:tcW w:w="1308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66,7</w:t>
            </w:r>
          </w:p>
        </w:tc>
        <w:tc>
          <w:tcPr>
            <w:tcW w:w="1836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1307477/60</w:t>
            </w:r>
          </w:p>
        </w:tc>
        <w:tc>
          <w:tcPr>
            <w:tcW w:w="2091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3 069 000,00</w:t>
            </w:r>
          </w:p>
        </w:tc>
      </w:tr>
      <w:tr w:rsidR="00063491" w:rsidRPr="000808BB" w:rsidTr="008B1EBB">
        <w:trPr>
          <w:trHeight w:val="316"/>
        </w:trPr>
        <w:tc>
          <w:tcPr>
            <w:tcW w:w="647" w:type="dxa"/>
          </w:tcPr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972" w:type="dxa"/>
          </w:tcPr>
          <w:p w:rsidR="00063491" w:rsidRPr="00063491" w:rsidRDefault="00063491" w:rsidP="008B1EBB">
            <w:pPr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Улица Александра Усольцева, дом 26, квартира 68</w:t>
            </w:r>
          </w:p>
        </w:tc>
        <w:tc>
          <w:tcPr>
            <w:tcW w:w="1308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66,7</w:t>
            </w:r>
          </w:p>
        </w:tc>
        <w:tc>
          <w:tcPr>
            <w:tcW w:w="1836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1307477/68</w:t>
            </w:r>
          </w:p>
        </w:tc>
        <w:tc>
          <w:tcPr>
            <w:tcW w:w="2091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2 976 000,00</w:t>
            </w:r>
          </w:p>
        </w:tc>
      </w:tr>
      <w:tr w:rsidR="00063491" w:rsidRPr="000808BB" w:rsidTr="008B1EBB">
        <w:trPr>
          <w:trHeight w:val="316"/>
        </w:trPr>
        <w:tc>
          <w:tcPr>
            <w:tcW w:w="647" w:type="dxa"/>
          </w:tcPr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972" w:type="dxa"/>
          </w:tcPr>
          <w:p w:rsidR="00063491" w:rsidRPr="00063491" w:rsidRDefault="00063491" w:rsidP="008B1EBB">
            <w:pPr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Улица Александра Усольцева, дом 26, квартира 69</w:t>
            </w:r>
          </w:p>
        </w:tc>
        <w:tc>
          <w:tcPr>
            <w:tcW w:w="1308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67</w:t>
            </w:r>
          </w:p>
        </w:tc>
        <w:tc>
          <w:tcPr>
            <w:tcW w:w="1836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1307477/69</w:t>
            </w:r>
          </w:p>
        </w:tc>
        <w:tc>
          <w:tcPr>
            <w:tcW w:w="2091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2 790 000,00</w:t>
            </w:r>
          </w:p>
        </w:tc>
      </w:tr>
      <w:tr w:rsidR="00063491" w:rsidRPr="000808BB" w:rsidTr="008B1EBB">
        <w:trPr>
          <w:trHeight w:val="316"/>
        </w:trPr>
        <w:tc>
          <w:tcPr>
            <w:tcW w:w="647" w:type="dxa"/>
          </w:tcPr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972" w:type="dxa"/>
          </w:tcPr>
          <w:p w:rsidR="00063491" w:rsidRPr="00063491" w:rsidRDefault="00063491" w:rsidP="008B1EBB">
            <w:pPr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Улица Александра Усольцева, дом 26, квартира 133</w:t>
            </w:r>
          </w:p>
        </w:tc>
        <w:tc>
          <w:tcPr>
            <w:tcW w:w="1308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67</w:t>
            </w:r>
          </w:p>
        </w:tc>
        <w:tc>
          <w:tcPr>
            <w:tcW w:w="1836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1307477/133</w:t>
            </w:r>
          </w:p>
        </w:tc>
        <w:tc>
          <w:tcPr>
            <w:tcW w:w="2091" w:type="dxa"/>
          </w:tcPr>
          <w:p w:rsidR="00063491" w:rsidRPr="00063491" w:rsidRDefault="00063491" w:rsidP="008B1EBB">
            <w:pPr>
              <w:jc w:val="center"/>
              <w:rPr>
                <w:color w:val="201F35"/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2 790 000,00</w:t>
            </w:r>
          </w:p>
        </w:tc>
      </w:tr>
      <w:tr w:rsidR="00063491" w:rsidRPr="000808BB" w:rsidTr="008B1EBB">
        <w:trPr>
          <w:trHeight w:val="316"/>
        </w:trPr>
        <w:tc>
          <w:tcPr>
            <w:tcW w:w="647" w:type="dxa"/>
          </w:tcPr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972" w:type="dxa"/>
          </w:tcPr>
          <w:p w:rsidR="00063491" w:rsidRPr="00063491" w:rsidRDefault="00063491" w:rsidP="008B1EBB">
            <w:pPr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Улица Александра Усольцева, дом 26, квартира 201</w:t>
            </w:r>
          </w:p>
        </w:tc>
        <w:tc>
          <w:tcPr>
            <w:tcW w:w="1308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67</w:t>
            </w:r>
          </w:p>
        </w:tc>
        <w:tc>
          <w:tcPr>
            <w:tcW w:w="1836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1307477/201</w:t>
            </w:r>
          </w:p>
        </w:tc>
        <w:tc>
          <w:tcPr>
            <w:tcW w:w="2091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2 790 000,00</w:t>
            </w:r>
          </w:p>
        </w:tc>
      </w:tr>
      <w:tr w:rsidR="00063491" w:rsidRPr="000808BB" w:rsidTr="008B1EBB">
        <w:trPr>
          <w:trHeight w:val="316"/>
        </w:trPr>
        <w:tc>
          <w:tcPr>
            <w:tcW w:w="647" w:type="dxa"/>
          </w:tcPr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972" w:type="dxa"/>
          </w:tcPr>
          <w:p w:rsidR="00063491" w:rsidRPr="00063491" w:rsidRDefault="00063491" w:rsidP="008B1EBB">
            <w:pPr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Улица Александра Усольцева, дом 26, квартира 204</w:t>
            </w:r>
          </w:p>
        </w:tc>
        <w:tc>
          <w:tcPr>
            <w:tcW w:w="1308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67</w:t>
            </w:r>
          </w:p>
        </w:tc>
        <w:tc>
          <w:tcPr>
            <w:tcW w:w="1836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1307477/204</w:t>
            </w:r>
          </w:p>
        </w:tc>
        <w:tc>
          <w:tcPr>
            <w:tcW w:w="2091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2 790 000,00</w:t>
            </w:r>
          </w:p>
        </w:tc>
      </w:tr>
      <w:tr w:rsidR="00063491" w:rsidRPr="000808BB" w:rsidTr="008B1EBB">
        <w:trPr>
          <w:trHeight w:val="316"/>
        </w:trPr>
        <w:tc>
          <w:tcPr>
            <w:tcW w:w="647" w:type="dxa"/>
          </w:tcPr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972" w:type="dxa"/>
          </w:tcPr>
          <w:p w:rsidR="00063491" w:rsidRPr="00063491" w:rsidRDefault="00063491" w:rsidP="008B1EBB">
            <w:pPr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Улица Александра Усольцева, дом 26, квартира 478</w:t>
            </w:r>
          </w:p>
        </w:tc>
        <w:tc>
          <w:tcPr>
            <w:tcW w:w="1308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58,6</w:t>
            </w:r>
          </w:p>
        </w:tc>
        <w:tc>
          <w:tcPr>
            <w:tcW w:w="1836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1307477/478</w:t>
            </w:r>
          </w:p>
        </w:tc>
        <w:tc>
          <w:tcPr>
            <w:tcW w:w="2091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2 743 500,00</w:t>
            </w:r>
          </w:p>
        </w:tc>
      </w:tr>
      <w:tr w:rsidR="00063491" w:rsidRPr="000808BB" w:rsidTr="008B1EBB">
        <w:trPr>
          <w:trHeight w:val="316"/>
        </w:trPr>
        <w:tc>
          <w:tcPr>
            <w:tcW w:w="647" w:type="dxa"/>
          </w:tcPr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972" w:type="dxa"/>
          </w:tcPr>
          <w:p w:rsidR="00063491" w:rsidRPr="00063491" w:rsidRDefault="00063491" w:rsidP="008B1EBB">
            <w:pPr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Улица Александра Усольцева, дом 26, квартира 574</w:t>
            </w:r>
          </w:p>
        </w:tc>
        <w:tc>
          <w:tcPr>
            <w:tcW w:w="1308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58,6</w:t>
            </w:r>
          </w:p>
        </w:tc>
        <w:tc>
          <w:tcPr>
            <w:tcW w:w="1836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1307477/574</w:t>
            </w:r>
          </w:p>
        </w:tc>
        <w:tc>
          <w:tcPr>
            <w:tcW w:w="2091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2 743 500,00</w:t>
            </w:r>
          </w:p>
        </w:tc>
      </w:tr>
      <w:tr w:rsidR="00063491" w:rsidRPr="000808BB" w:rsidTr="008B1EBB">
        <w:trPr>
          <w:trHeight w:val="316"/>
        </w:trPr>
        <w:tc>
          <w:tcPr>
            <w:tcW w:w="647" w:type="dxa"/>
          </w:tcPr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972" w:type="dxa"/>
          </w:tcPr>
          <w:p w:rsidR="00063491" w:rsidRPr="00063491" w:rsidRDefault="00063491" w:rsidP="008B1EBB">
            <w:pPr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Улица Александра Усольцева, дом 26, квартира 825</w:t>
            </w:r>
          </w:p>
        </w:tc>
        <w:tc>
          <w:tcPr>
            <w:tcW w:w="1308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36</w:t>
            </w:r>
          </w:p>
        </w:tc>
        <w:tc>
          <w:tcPr>
            <w:tcW w:w="1836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1307483/825</w:t>
            </w:r>
          </w:p>
        </w:tc>
        <w:tc>
          <w:tcPr>
            <w:tcW w:w="2091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2 050 000,00</w:t>
            </w:r>
          </w:p>
        </w:tc>
      </w:tr>
      <w:tr w:rsidR="00063491" w:rsidRPr="000808BB" w:rsidTr="008B1EBB">
        <w:trPr>
          <w:trHeight w:val="316"/>
        </w:trPr>
        <w:tc>
          <w:tcPr>
            <w:tcW w:w="647" w:type="dxa"/>
          </w:tcPr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972" w:type="dxa"/>
          </w:tcPr>
          <w:p w:rsidR="00063491" w:rsidRPr="00063491" w:rsidRDefault="00063491" w:rsidP="008B1EBB">
            <w:pPr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Улица Александра Усольцева, дом 26, квартира 827</w:t>
            </w:r>
          </w:p>
        </w:tc>
        <w:tc>
          <w:tcPr>
            <w:tcW w:w="1308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36</w:t>
            </w:r>
          </w:p>
        </w:tc>
        <w:tc>
          <w:tcPr>
            <w:tcW w:w="1836" w:type="dxa"/>
          </w:tcPr>
          <w:p w:rsidR="00063491" w:rsidRPr="00063491" w:rsidRDefault="00063491" w:rsidP="008B1EBB">
            <w:pPr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1307483/827</w:t>
            </w:r>
          </w:p>
        </w:tc>
        <w:tc>
          <w:tcPr>
            <w:tcW w:w="2091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2 050 000,00</w:t>
            </w:r>
          </w:p>
        </w:tc>
      </w:tr>
      <w:tr w:rsidR="00063491" w:rsidRPr="000808BB" w:rsidTr="008B1EBB">
        <w:trPr>
          <w:trHeight w:val="316"/>
        </w:trPr>
        <w:tc>
          <w:tcPr>
            <w:tcW w:w="647" w:type="dxa"/>
          </w:tcPr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972" w:type="dxa"/>
          </w:tcPr>
          <w:p w:rsidR="00063491" w:rsidRPr="00063491" w:rsidRDefault="00063491" w:rsidP="008B1EBB">
            <w:pPr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Улица Александра Усольцева, дом 26, квартира 1084</w:t>
            </w:r>
          </w:p>
        </w:tc>
        <w:tc>
          <w:tcPr>
            <w:tcW w:w="1308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36</w:t>
            </w:r>
          </w:p>
        </w:tc>
        <w:tc>
          <w:tcPr>
            <w:tcW w:w="1836" w:type="dxa"/>
          </w:tcPr>
          <w:p w:rsidR="00063491" w:rsidRPr="00063491" w:rsidRDefault="00063491" w:rsidP="008B1EBB">
            <w:pPr>
              <w:rPr>
                <w:sz w:val="26"/>
                <w:szCs w:val="26"/>
              </w:rPr>
            </w:pPr>
            <w:r w:rsidRPr="00063491">
              <w:rPr>
                <w:color w:val="201F35"/>
                <w:sz w:val="26"/>
                <w:szCs w:val="26"/>
              </w:rPr>
              <w:t>1307483/1084</w:t>
            </w:r>
          </w:p>
        </w:tc>
        <w:tc>
          <w:tcPr>
            <w:tcW w:w="2091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2 050 000,00</w:t>
            </w:r>
          </w:p>
        </w:tc>
      </w:tr>
      <w:tr w:rsidR="00063491" w:rsidRPr="000808BB" w:rsidTr="008B1EBB">
        <w:trPr>
          <w:trHeight w:val="316"/>
        </w:trPr>
        <w:tc>
          <w:tcPr>
            <w:tcW w:w="647" w:type="dxa"/>
          </w:tcPr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972" w:type="dxa"/>
          </w:tcPr>
          <w:p w:rsidR="00063491" w:rsidRPr="00063491" w:rsidRDefault="00063491" w:rsidP="008B1EBB">
            <w:pPr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Улица Александра Усольцева, дом 26, квартира 829</w:t>
            </w:r>
          </w:p>
        </w:tc>
        <w:tc>
          <w:tcPr>
            <w:tcW w:w="1308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36</w:t>
            </w:r>
          </w:p>
        </w:tc>
        <w:tc>
          <w:tcPr>
            <w:tcW w:w="1836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1307499</w:t>
            </w:r>
          </w:p>
        </w:tc>
        <w:tc>
          <w:tcPr>
            <w:tcW w:w="2091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2 050 000,00</w:t>
            </w:r>
          </w:p>
        </w:tc>
      </w:tr>
      <w:tr w:rsidR="00063491" w:rsidRPr="000808BB" w:rsidTr="008B1EBB">
        <w:trPr>
          <w:trHeight w:val="316"/>
        </w:trPr>
        <w:tc>
          <w:tcPr>
            <w:tcW w:w="647" w:type="dxa"/>
          </w:tcPr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972" w:type="dxa"/>
          </w:tcPr>
          <w:p w:rsidR="00063491" w:rsidRPr="00063491" w:rsidRDefault="00063491" w:rsidP="008B1EBB">
            <w:pPr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Улица Александра Усольцева, дом 26, квартира 824</w:t>
            </w:r>
          </w:p>
        </w:tc>
        <w:tc>
          <w:tcPr>
            <w:tcW w:w="1308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36</w:t>
            </w:r>
          </w:p>
        </w:tc>
        <w:tc>
          <w:tcPr>
            <w:tcW w:w="1836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1307500/824</w:t>
            </w:r>
          </w:p>
        </w:tc>
        <w:tc>
          <w:tcPr>
            <w:tcW w:w="2091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2 050 000,00</w:t>
            </w:r>
          </w:p>
        </w:tc>
      </w:tr>
      <w:tr w:rsidR="00063491" w:rsidRPr="000808BB" w:rsidTr="008B1EBB">
        <w:trPr>
          <w:trHeight w:val="316"/>
        </w:trPr>
        <w:tc>
          <w:tcPr>
            <w:tcW w:w="647" w:type="dxa"/>
          </w:tcPr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972" w:type="dxa"/>
          </w:tcPr>
          <w:p w:rsidR="00063491" w:rsidRPr="00063491" w:rsidRDefault="00063491" w:rsidP="008B1EBB">
            <w:pPr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Улица Александра Усольцева, дом 26, квартира 826</w:t>
            </w:r>
          </w:p>
        </w:tc>
        <w:tc>
          <w:tcPr>
            <w:tcW w:w="1308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36</w:t>
            </w:r>
          </w:p>
        </w:tc>
        <w:tc>
          <w:tcPr>
            <w:tcW w:w="1836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1307500/826</w:t>
            </w:r>
          </w:p>
        </w:tc>
        <w:tc>
          <w:tcPr>
            <w:tcW w:w="2091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2 050 000,00</w:t>
            </w:r>
          </w:p>
        </w:tc>
      </w:tr>
      <w:tr w:rsidR="00063491" w:rsidRPr="000808BB" w:rsidTr="008B1EBB">
        <w:trPr>
          <w:trHeight w:val="316"/>
        </w:trPr>
        <w:tc>
          <w:tcPr>
            <w:tcW w:w="647" w:type="dxa"/>
          </w:tcPr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972" w:type="dxa"/>
          </w:tcPr>
          <w:p w:rsidR="00063491" w:rsidRPr="00063491" w:rsidRDefault="00063491" w:rsidP="008B1EBB">
            <w:pPr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Улица Александра Усольцева, дом 26, квартира 1079</w:t>
            </w:r>
          </w:p>
        </w:tc>
        <w:tc>
          <w:tcPr>
            <w:tcW w:w="1308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36</w:t>
            </w:r>
          </w:p>
        </w:tc>
        <w:tc>
          <w:tcPr>
            <w:tcW w:w="1836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1307500/1079</w:t>
            </w:r>
          </w:p>
        </w:tc>
        <w:tc>
          <w:tcPr>
            <w:tcW w:w="2091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2 050 000,00</w:t>
            </w:r>
          </w:p>
        </w:tc>
      </w:tr>
      <w:tr w:rsidR="00063491" w:rsidRPr="000808BB" w:rsidTr="008B1EBB">
        <w:trPr>
          <w:trHeight w:val="316"/>
        </w:trPr>
        <w:tc>
          <w:tcPr>
            <w:tcW w:w="647" w:type="dxa"/>
          </w:tcPr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972" w:type="dxa"/>
          </w:tcPr>
          <w:p w:rsidR="00063491" w:rsidRPr="00063491" w:rsidRDefault="00063491" w:rsidP="008B1EBB">
            <w:pPr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Улица Александра Усольцева, дом 26, квартира 1082</w:t>
            </w:r>
          </w:p>
        </w:tc>
        <w:tc>
          <w:tcPr>
            <w:tcW w:w="1308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36</w:t>
            </w:r>
          </w:p>
        </w:tc>
        <w:tc>
          <w:tcPr>
            <w:tcW w:w="1836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1307500/1082</w:t>
            </w:r>
          </w:p>
        </w:tc>
        <w:tc>
          <w:tcPr>
            <w:tcW w:w="2091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2 030 000,00</w:t>
            </w:r>
          </w:p>
        </w:tc>
      </w:tr>
      <w:tr w:rsidR="00063491" w:rsidRPr="000808BB" w:rsidTr="008B1EBB">
        <w:trPr>
          <w:trHeight w:val="316"/>
        </w:trPr>
        <w:tc>
          <w:tcPr>
            <w:tcW w:w="647" w:type="dxa"/>
          </w:tcPr>
          <w:p w:rsidR="00063491" w:rsidRPr="00063491" w:rsidRDefault="00063491" w:rsidP="008B1E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491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972" w:type="dxa"/>
          </w:tcPr>
          <w:p w:rsidR="00063491" w:rsidRPr="00063491" w:rsidRDefault="00063491" w:rsidP="008B1EBB">
            <w:pPr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Улица Александра Усольцева, дом 26, квартира 1083</w:t>
            </w:r>
          </w:p>
        </w:tc>
        <w:tc>
          <w:tcPr>
            <w:tcW w:w="1308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36</w:t>
            </w:r>
          </w:p>
        </w:tc>
        <w:tc>
          <w:tcPr>
            <w:tcW w:w="1836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1307500/1083</w:t>
            </w:r>
          </w:p>
        </w:tc>
        <w:tc>
          <w:tcPr>
            <w:tcW w:w="2091" w:type="dxa"/>
          </w:tcPr>
          <w:p w:rsidR="00063491" w:rsidRPr="00063491" w:rsidRDefault="00063491" w:rsidP="008B1EBB">
            <w:pPr>
              <w:jc w:val="center"/>
              <w:rPr>
                <w:sz w:val="26"/>
                <w:szCs w:val="26"/>
              </w:rPr>
            </w:pPr>
            <w:r w:rsidRPr="00063491">
              <w:rPr>
                <w:sz w:val="26"/>
                <w:szCs w:val="26"/>
              </w:rPr>
              <w:t>2 050 000,00</w:t>
            </w:r>
          </w:p>
        </w:tc>
      </w:tr>
      <w:bookmarkEnd w:id="5"/>
    </w:tbl>
    <w:p w:rsidR="00063491" w:rsidRPr="00063491" w:rsidRDefault="00063491" w:rsidP="00063491"/>
    <w:sectPr w:rsidR="00063491" w:rsidRPr="00063491" w:rsidSect="00063491"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896" w:rsidRDefault="00952896">
      <w:r>
        <w:separator/>
      </w:r>
    </w:p>
  </w:endnote>
  <w:endnote w:type="continuationSeparator" w:id="0">
    <w:p w:rsidR="00952896" w:rsidRDefault="0095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896" w:rsidRDefault="00952896">
      <w:r>
        <w:separator/>
      </w:r>
    </w:p>
  </w:footnote>
  <w:footnote w:type="continuationSeparator" w:id="0">
    <w:p w:rsidR="00952896" w:rsidRDefault="00952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5357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43A9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3596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6349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6349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6349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00E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91"/>
    <w:rsid w:val="00063491"/>
    <w:rsid w:val="00343A9A"/>
    <w:rsid w:val="005F0B1C"/>
    <w:rsid w:val="00952896"/>
    <w:rsid w:val="00A00E65"/>
    <w:rsid w:val="00A0383F"/>
    <w:rsid w:val="00E92CD7"/>
    <w:rsid w:val="00F3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3CFE0-FEAB-4AFD-91FF-9FB814C3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634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3491"/>
    <w:rPr>
      <w:rFonts w:ascii="Times New Roman" w:hAnsi="Times New Roman"/>
      <w:sz w:val="28"/>
    </w:rPr>
  </w:style>
  <w:style w:type="character" w:styleId="a6">
    <w:name w:val="page number"/>
    <w:basedOn w:val="a0"/>
    <w:rsid w:val="00063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2018-08-06T05:54:00Z</cp:lastPrinted>
  <dcterms:created xsi:type="dcterms:W3CDTF">2018-08-10T07:25:00Z</dcterms:created>
  <dcterms:modified xsi:type="dcterms:W3CDTF">2018-08-10T07:25:00Z</dcterms:modified>
</cp:coreProperties>
</file>