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9A" w:rsidRDefault="00DD3F9A" w:rsidP="00656C1A">
      <w:pPr>
        <w:spacing w:line="120" w:lineRule="atLeast"/>
        <w:jc w:val="center"/>
        <w:rPr>
          <w:sz w:val="24"/>
          <w:szCs w:val="24"/>
        </w:rPr>
      </w:pPr>
    </w:p>
    <w:p w:rsidR="00DD3F9A" w:rsidRDefault="00DD3F9A" w:rsidP="00656C1A">
      <w:pPr>
        <w:spacing w:line="120" w:lineRule="atLeast"/>
        <w:jc w:val="center"/>
        <w:rPr>
          <w:sz w:val="24"/>
          <w:szCs w:val="24"/>
        </w:rPr>
      </w:pPr>
    </w:p>
    <w:p w:rsidR="00DD3F9A" w:rsidRPr="00852378" w:rsidRDefault="00DD3F9A" w:rsidP="00656C1A">
      <w:pPr>
        <w:spacing w:line="120" w:lineRule="atLeast"/>
        <w:jc w:val="center"/>
        <w:rPr>
          <w:sz w:val="10"/>
          <w:szCs w:val="10"/>
        </w:rPr>
      </w:pPr>
    </w:p>
    <w:p w:rsidR="00DD3F9A" w:rsidRDefault="00DD3F9A" w:rsidP="00656C1A">
      <w:pPr>
        <w:spacing w:line="120" w:lineRule="atLeast"/>
        <w:jc w:val="center"/>
        <w:rPr>
          <w:sz w:val="10"/>
          <w:szCs w:val="24"/>
        </w:rPr>
      </w:pPr>
    </w:p>
    <w:p w:rsidR="00DD3F9A" w:rsidRPr="005541F0" w:rsidRDefault="00DD3F9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D3F9A" w:rsidRPr="005541F0" w:rsidRDefault="00DD3F9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D3F9A" w:rsidRPr="005649E4" w:rsidRDefault="00DD3F9A" w:rsidP="00656C1A">
      <w:pPr>
        <w:spacing w:line="120" w:lineRule="atLeast"/>
        <w:jc w:val="center"/>
        <w:rPr>
          <w:sz w:val="18"/>
          <w:szCs w:val="24"/>
        </w:rPr>
      </w:pPr>
    </w:p>
    <w:p w:rsidR="00DD3F9A" w:rsidRPr="00656C1A" w:rsidRDefault="00DD3F9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D3F9A" w:rsidRPr="005541F0" w:rsidRDefault="00DD3F9A" w:rsidP="00656C1A">
      <w:pPr>
        <w:spacing w:line="120" w:lineRule="atLeast"/>
        <w:jc w:val="center"/>
        <w:rPr>
          <w:sz w:val="18"/>
          <w:szCs w:val="24"/>
        </w:rPr>
      </w:pPr>
    </w:p>
    <w:p w:rsidR="00DD3F9A" w:rsidRPr="005541F0" w:rsidRDefault="00DD3F9A" w:rsidP="00656C1A">
      <w:pPr>
        <w:spacing w:line="120" w:lineRule="atLeast"/>
        <w:jc w:val="center"/>
        <w:rPr>
          <w:sz w:val="20"/>
          <w:szCs w:val="24"/>
        </w:rPr>
      </w:pPr>
    </w:p>
    <w:p w:rsidR="00DD3F9A" w:rsidRPr="00656C1A" w:rsidRDefault="00DD3F9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D3F9A" w:rsidRDefault="00DD3F9A" w:rsidP="00656C1A">
      <w:pPr>
        <w:spacing w:line="120" w:lineRule="atLeast"/>
        <w:jc w:val="center"/>
        <w:rPr>
          <w:sz w:val="30"/>
          <w:szCs w:val="24"/>
        </w:rPr>
      </w:pPr>
    </w:p>
    <w:p w:rsidR="00DD3F9A" w:rsidRPr="00656C1A" w:rsidRDefault="00DD3F9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D3F9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D3F9A" w:rsidRPr="00F8214F" w:rsidRDefault="00DD3F9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D3F9A" w:rsidRPr="00F8214F" w:rsidRDefault="002571C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D3F9A" w:rsidRPr="00F8214F" w:rsidRDefault="00DD3F9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D3F9A" w:rsidRPr="00F8214F" w:rsidRDefault="002571C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DD3F9A" w:rsidRPr="00A63FB0" w:rsidRDefault="00DD3F9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D3F9A" w:rsidRPr="00A3761A" w:rsidRDefault="002571C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D3F9A" w:rsidRPr="00F8214F" w:rsidRDefault="00DD3F9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D3F9A" w:rsidRPr="00F8214F" w:rsidRDefault="00DD3F9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D3F9A" w:rsidRPr="00AB4194" w:rsidRDefault="00DD3F9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D3F9A" w:rsidRPr="00F8214F" w:rsidRDefault="002571C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6415</w:t>
            </w:r>
          </w:p>
        </w:tc>
      </w:tr>
    </w:tbl>
    <w:p w:rsidR="00DD3F9A" w:rsidRPr="00C725A6" w:rsidRDefault="00DD3F9A" w:rsidP="00C725A6">
      <w:pPr>
        <w:rPr>
          <w:rFonts w:cs="Times New Roman"/>
          <w:szCs w:val="28"/>
        </w:rPr>
      </w:pPr>
    </w:p>
    <w:p w:rsidR="00DD3F9A" w:rsidRDefault="00DD3F9A" w:rsidP="00DD3F9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 признании утратившими силу</w:t>
      </w:r>
    </w:p>
    <w:p w:rsidR="00DD3F9A" w:rsidRDefault="00DD3F9A" w:rsidP="00DD3F9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некоторых муниципальных </w:t>
      </w:r>
    </w:p>
    <w:p w:rsidR="00DD3F9A" w:rsidRDefault="00DD3F9A" w:rsidP="00DD3F9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правовых актов</w:t>
      </w:r>
    </w:p>
    <w:p w:rsidR="00DD3F9A" w:rsidRDefault="00DD3F9A" w:rsidP="00DD3F9A">
      <w:pPr>
        <w:autoSpaceDE w:val="0"/>
        <w:autoSpaceDN w:val="0"/>
        <w:adjustRightInd w:val="0"/>
        <w:jc w:val="both"/>
        <w:rPr>
          <w:szCs w:val="28"/>
        </w:rPr>
      </w:pPr>
    </w:p>
    <w:p w:rsidR="00DD3F9A" w:rsidRDefault="00DD3F9A" w:rsidP="00DD3F9A">
      <w:pPr>
        <w:autoSpaceDE w:val="0"/>
        <w:autoSpaceDN w:val="0"/>
        <w:adjustRightInd w:val="0"/>
        <w:jc w:val="both"/>
        <w:rPr>
          <w:szCs w:val="28"/>
        </w:rPr>
      </w:pPr>
    </w:p>
    <w:p w:rsidR="008E26FA" w:rsidRDefault="008E26FA" w:rsidP="00DD3F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E26FA">
        <w:rPr>
          <w:szCs w:val="28"/>
        </w:rPr>
        <w:t xml:space="preserve">В соответствии с распоряжениями Администрации города от 30.12.2005                   № 3686 «Об утверждении Регламента Администрации города», от 10.01.2017 </w:t>
      </w:r>
      <w:r>
        <w:rPr>
          <w:szCs w:val="28"/>
        </w:rPr>
        <w:t xml:space="preserve">     </w:t>
      </w:r>
      <w:r w:rsidRPr="008E26FA">
        <w:rPr>
          <w:szCs w:val="28"/>
        </w:rPr>
        <w:t>№ 01 «О передаче некоторых полномочий высшим должностным лицам Администрации города»:</w:t>
      </w:r>
    </w:p>
    <w:p w:rsidR="00DD3F9A" w:rsidRDefault="00DD3F9A" w:rsidP="00DD3F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bookmarkStart w:id="5" w:name="sub_2"/>
      <w:r>
        <w:rPr>
          <w:szCs w:val="28"/>
        </w:rPr>
        <w:t>Признать утратившими силу постановления Администрации города:</w:t>
      </w:r>
    </w:p>
    <w:p w:rsidR="00DD3F9A" w:rsidRDefault="00DD3F9A" w:rsidP="00DD3F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от 12.07.2017 № 6042 «О порядке предоставления субсидии на возме-      щение части затрат на уплату процентов по привлекаемым заемным средствам для реализации инвестиционных проектов, направленных на энергосбережение и повышение энергетической эффективности в системах коммунальной инфраструктуры и в жилищном фонде»;</w:t>
      </w:r>
    </w:p>
    <w:p w:rsidR="00DD3F9A" w:rsidRDefault="00DD3F9A" w:rsidP="00DD3F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от 29.11.2017 № 10335 «О внесении изменений в постановление Администрации города от 12.07.2017 № 6042 «О порядке предоставления субсидии                на возмещение части затрат на уплату процентов по привлекаемым заемным средствам для реализации инвестиционных проектов, направленных на энергосбережение и повышение энергетической эффективности в системах комму-нальной инфраструктуры и в жилищном фонде».</w:t>
      </w:r>
    </w:p>
    <w:bookmarkEnd w:id="5"/>
    <w:p w:rsidR="00DD3F9A" w:rsidRDefault="00605202" w:rsidP="00DD3F9A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DD3F9A" w:rsidRPr="00F57F52">
        <w:rPr>
          <w:szCs w:val="28"/>
        </w:rPr>
        <w:t xml:space="preserve">. Управлению </w:t>
      </w:r>
      <w:r w:rsidR="00DD3F9A">
        <w:rPr>
          <w:szCs w:val="28"/>
        </w:rPr>
        <w:t>документационного и информационного обеспечения</w:t>
      </w:r>
      <w:r w:rsidR="00DD3F9A" w:rsidRPr="00F57F52">
        <w:rPr>
          <w:szCs w:val="28"/>
        </w:rPr>
        <w:t xml:space="preserve"> опубликовать настоящее постановление в средствах массовой информации </w:t>
      </w:r>
      <w:r w:rsidR="00DD3F9A">
        <w:rPr>
          <w:szCs w:val="28"/>
        </w:rPr>
        <w:t xml:space="preserve">                    </w:t>
      </w:r>
      <w:r w:rsidR="00DD3F9A" w:rsidRPr="00F57F52">
        <w:rPr>
          <w:szCs w:val="28"/>
        </w:rPr>
        <w:t>и разместить на официальном портале Администрации города.</w:t>
      </w:r>
    </w:p>
    <w:p w:rsidR="00605202" w:rsidRDefault="00605202" w:rsidP="0060520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E2616">
        <w:rPr>
          <w:szCs w:val="28"/>
        </w:rPr>
        <w:t xml:space="preserve">. Настоящее </w:t>
      </w:r>
      <w:r>
        <w:rPr>
          <w:szCs w:val="28"/>
        </w:rPr>
        <w:t>постановление</w:t>
      </w:r>
      <w:r w:rsidRPr="007E2616">
        <w:rPr>
          <w:szCs w:val="28"/>
        </w:rPr>
        <w:t xml:space="preserve"> </w:t>
      </w:r>
      <w:r>
        <w:rPr>
          <w:szCs w:val="28"/>
        </w:rPr>
        <w:t>вступает в силу с момента его официального опубликования</w:t>
      </w:r>
      <w:r w:rsidRPr="007E2616">
        <w:rPr>
          <w:szCs w:val="28"/>
        </w:rPr>
        <w:t>.</w:t>
      </w:r>
    </w:p>
    <w:p w:rsidR="00DD3F9A" w:rsidRPr="00F57F52" w:rsidRDefault="00DD3F9A" w:rsidP="00DD3F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57F52">
        <w:rPr>
          <w:szCs w:val="28"/>
        </w:rPr>
        <w:t xml:space="preserve">4. Контроль за выполнением постановления возложить на заместителя </w:t>
      </w:r>
      <w:r>
        <w:rPr>
          <w:szCs w:val="28"/>
        </w:rPr>
        <w:t>Г</w:t>
      </w:r>
      <w:r w:rsidRPr="00F57F52">
        <w:rPr>
          <w:szCs w:val="28"/>
        </w:rPr>
        <w:t>лавы города Кривцова Н.Н.</w:t>
      </w:r>
    </w:p>
    <w:p w:rsidR="00DD3F9A" w:rsidRDefault="00DD3F9A" w:rsidP="00DD3F9A">
      <w:pPr>
        <w:pStyle w:val="a8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DD3F9A" w:rsidRDefault="00DD3F9A" w:rsidP="00DD3F9A">
      <w:pPr>
        <w:pStyle w:val="a8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DD3F9A" w:rsidRPr="00F57F52" w:rsidRDefault="00DD3F9A" w:rsidP="00DD3F9A">
      <w:pPr>
        <w:pStyle w:val="a8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DD3F9A" w:rsidRPr="00F57F52" w:rsidRDefault="008E26FA" w:rsidP="008E26FA">
      <w:pPr>
        <w:autoSpaceDE w:val="0"/>
        <w:autoSpaceDN w:val="0"/>
        <w:adjustRightInd w:val="0"/>
        <w:jc w:val="both"/>
        <w:rPr>
          <w:szCs w:val="28"/>
        </w:rPr>
      </w:pPr>
      <w:r w:rsidRPr="008E26FA">
        <w:rPr>
          <w:szCs w:val="28"/>
        </w:rPr>
        <w:t xml:space="preserve">И.о. главы Администрации города                                                        </w:t>
      </w:r>
      <w:r>
        <w:rPr>
          <w:szCs w:val="28"/>
        </w:rPr>
        <w:t xml:space="preserve">  </w:t>
      </w:r>
      <w:r w:rsidRPr="008E26FA">
        <w:rPr>
          <w:szCs w:val="28"/>
        </w:rPr>
        <w:t>А.А. Жердев</w:t>
      </w:r>
    </w:p>
    <w:sectPr w:rsidR="00DD3F9A" w:rsidRPr="00F57F52" w:rsidSect="00DD3F9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DAE" w:rsidRDefault="00513DAE">
      <w:r>
        <w:separator/>
      </w:r>
    </w:p>
  </w:endnote>
  <w:endnote w:type="continuationSeparator" w:id="0">
    <w:p w:rsidR="00513DAE" w:rsidRDefault="0051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DAE" w:rsidRDefault="00513DAE">
      <w:r>
        <w:separator/>
      </w:r>
    </w:p>
  </w:footnote>
  <w:footnote w:type="continuationSeparator" w:id="0">
    <w:p w:rsidR="00513DAE" w:rsidRDefault="00513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8094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858CF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571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9A"/>
    <w:rsid w:val="000943EA"/>
    <w:rsid w:val="00226A5C"/>
    <w:rsid w:val="002571CE"/>
    <w:rsid w:val="004858CF"/>
    <w:rsid w:val="00513DAE"/>
    <w:rsid w:val="00605202"/>
    <w:rsid w:val="008B542D"/>
    <w:rsid w:val="008E26FA"/>
    <w:rsid w:val="00AD41FB"/>
    <w:rsid w:val="00D8094E"/>
    <w:rsid w:val="00DD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0CA92-6500-479F-935C-F35DE5A4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3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D3F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D3F9A"/>
    <w:rPr>
      <w:rFonts w:ascii="Times New Roman" w:hAnsi="Times New Roman"/>
      <w:sz w:val="28"/>
    </w:rPr>
  </w:style>
  <w:style w:type="character" w:styleId="a6">
    <w:name w:val="page number"/>
    <w:basedOn w:val="a0"/>
    <w:rsid w:val="00DD3F9A"/>
  </w:style>
  <w:style w:type="paragraph" w:customStyle="1" w:styleId="a7">
    <w:name w:val="Знак"/>
    <w:basedOn w:val="a"/>
    <w:rsid w:val="00DD3F9A"/>
    <w:pPr>
      <w:tabs>
        <w:tab w:val="num" w:pos="432"/>
      </w:tabs>
      <w:spacing w:before="120" w:after="160"/>
      <w:ind w:left="432" w:hanging="432"/>
      <w:jc w:val="both"/>
    </w:pPr>
    <w:rPr>
      <w:rFonts w:eastAsia="Times New Roman" w:cs="Times New Roman"/>
      <w:b/>
      <w:bCs/>
      <w:caps/>
      <w:sz w:val="32"/>
      <w:szCs w:val="32"/>
      <w:lang w:val="en-US"/>
    </w:rPr>
  </w:style>
  <w:style w:type="paragraph" w:styleId="a8">
    <w:name w:val="List Paragraph"/>
    <w:basedOn w:val="a"/>
    <w:uiPriority w:val="34"/>
    <w:qFormat/>
    <w:rsid w:val="00DD3F9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2018-08-21T09:08:00Z</cp:lastPrinted>
  <dcterms:created xsi:type="dcterms:W3CDTF">2018-08-24T09:33:00Z</dcterms:created>
  <dcterms:modified xsi:type="dcterms:W3CDTF">2018-08-24T09:33:00Z</dcterms:modified>
</cp:coreProperties>
</file>