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D6" w:rsidRDefault="005121D6" w:rsidP="00656C1A">
      <w:pPr>
        <w:spacing w:line="120" w:lineRule="atLeast"/>
        <w:jc w:val="center"/>
        <w:rPr>
          <w:sz w:val="24"/>
          <w:szCs w:val="24"/>
        </w:rPr>
      </w:pPr>
    </w:p>
    <w:p w:rsidR="005121D6" w:rsidRDefault="005121D6" w:rsidP="00656C1A">
      <w:pPr>
        <w:spacing w:line="120" w:lineRule="atLeast"/>
        <w:jc w:val="center"/>
        <w:rPr>
          <w:sz w:val="24"/>
          <w:szCs w:val="24"/>
        </w:rPr>
      </w:pPr>
    </w:p>
    <w:p w:rsidR="005121D6" w:rsidRPr="00852378" w:rsidRDefault="005121D6" w:rsidP="00656C1A">
      <w:pPr>
        <w:spacing w:line="120" w:lineRule="atLeast"/>
        <w:jc w:val="center"/>
        <w:rPr>
          <w:sz w:val="10"/>
          <w:szCs w:val="10"/>
        </w:rPr>
      </w:pPr>
    </w:p>
    <w:p w:rsidR="005121D6" w:rsidRDefault="005121D6" w:rsidP="00656C1A">
      <w:pPr>
        <w:spacing w:line="120" w:lineRule="atLeast"/>
        <w:jc w:val="center"/>
        <w:rPr>
          <w:sz w:val="10"/>
          <w:szCs w:val="24"/>
        </w:rPr>
      </w:pPr>
    </w:p>
    <w:p w:rsidR="005121D6" w:rsidRPr="005541F0" w:rsidRDefault="005121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21D6" w:rsidRPr="005541F0" w:rsidRDefault="005121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121D6" w:rsidRPr="005649E4" w:rsidRDefault="005121D6" w:rsidP="00656C1A">
      <w:pPr>
        <w:spacing w:line="120" w:lineRule="atLeast"/>
        <w:jc w:val="center"/>
        <w:rPr>
          <w:sz w:val="18"/>
          <w:szCs w:val="24"/>
        </w:rPr>
      </w:pPr>
    </w:p>
    <w:p w:rsidR="005121D6" w:rsidRPr="00656C1A" w:rsidRDefault="005121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21D6" w:rsidRPr="005541F0" w:rsidRDefault="005121D6" w:rsidP="00656C1A">
      <w:pPr>
        <w:spacing w:line="120" w:lineRule="atLeast"/>
        <w:jc w:val="center"/>
        <w:rPr>
          <w:sz w:val="18"/>
          <w:szCs w:val="24"/>
        </w:rPr>
      </w:pPr>
    </w:p>
    <w:p w:rsidR="005121D6" w:rsidRPr="005541F0" w:rsidRDefault="005121D6" w:rsidP="00656C1A">
      <w:pPr>
        <w:spacing w:line="120" w:lineRule="atLeast"/>
        <w:jc w:val="center"/>
        <w:rPr>
          <w:sz w:val="20"/>
          <w:szCs w:val="24"/>
        </w:rPr>
      </w:pPr>
    </w:p>
    <w:p w:rsidR="005121D6" w:rsidRPr="00656C1A" w:rsidRDefault="005121D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121D6" w:rsidRDefault="005121D6" w:rsidP="00656C1A">
      <w:pPr>
        <w:spacing w:line="120" w:lineRule="atLeast"/>
        <w:jc w:val="center"/>
        <w:rPr>
          <w:sz w:val="30"/>
          <w:szCs w:val="24"/>
        </w:rPr>
      </w:pPr>
    </w:p>
    <w:p w:rsidR="005121D6" w:rsidRPr="00656C1A" w:rsidRDefault="005121D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121D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21D6" w:rsidRPr="00F8214F" w:rsidRDefault="005121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21D6" w:rsidRPr="00F8214F" w:rsidRDefault="006046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21D6" w:rsidRPr="00F8214F" w:rsidRDefault="005121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21D6" w:rsidRPr="00F8214F" w:rsidRDefault="006046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121D6" w:rsidRPr="00A63FB0" w:rsidRDefault="005121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21D6" w:rsidRPr="00A3761A" w:rsidRDefault="006046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121D6" w:rsidRPr="00F8214F" w:rsidRDefault="005121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121D6" w:rsidRPr="00F8214F" w:rsidRDefault="005121D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121D6" w:rsidRPr="00AB4194" w:rsidRDefault="005121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121D6" w:rsidRPr="00F8214F" w:rsidRDefault="006046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9962</w:t>
            </w:r>
          </w:p>
        </w:tc>
      </w:tr>
    </w:tbl>
    <w:p w:rsidR="005121D6" w:rsidRPr="00C725A6" w:rsidRDefault="005121D6" w:rsidP="00C725A6">
      <w:pPr>
        <w:rPr>
          <w:rFonts w:cs="Times New Roman"/>
          <w:szCs w:val="28"/>
        </w:rPr>
      </w:pPr>
    </w:p>
    <w:p w:rsidR="005121D6" w:rsidRDefault="005121D6" w:rsidP="005121D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5121D6" w:rsidRDefault="005121D6" w:rsidP="005121D6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5121D6" w:rsidRDefault="005121D6" w:rsidP="005121D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5121D6" w:rsidRDefault="005121D6" w:rsidP="005121D6">
      <w:pPr>
        <w:jc w:val="both"/>
        <w:rPr>
          <w:szCs w:val="28"/>
        </w:rPr>
      </w:pPr>
      <w:r>
        <w:rPr>
          <w:sz w:val="27"/>
          <w:szCs w:val="27"/>
        </w:rPr>
        <w:t>в целях возмещения затрат</w:t>
      </w:r>
    </w:p>
    <w:p w:rsidR="005121D6" w:rsidRDefault="005121D6" w:rsidP="005121D6">
      <w:pPr>
        <w:jc w:val="both"/>
        <w:rPr>
          <w:szCs w:val="28"/>
        </w:rPr>
      </w:pPr>
    </w:p>
    <w:p w:rsidR="005121D6" w:rsidRDefault="005121D6" w:rsidP="005121D6">
      <w:pPr>
        <w:jc w:val="both"/>
        <w:rPr>
          <w:szCs w:val="28"/>
        </w:rPr>
      </w:pPr>
    </w:p>
    <w:p w:rsidR="005121D6" w:rsidRDefault="005121D6" w:rsidP="005121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ст.78 Бюджетного кодекса Российской Федерации,                                 решением Думы города от 26.12.2017 № 205-VI ДГ «О бюджете городского округа город Сургут на 2018 год и плановый период 2019 – 2020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                   «Об утверждении Регламента Администрации города», от 10.01.2017 № 01                               «О передаче некоторых полномочий высшим должностным лицам Администрации города»:</w:t>
      </w:r>
    </w:p>
    <w:p w:rsidR="005121D6" w:rsidRDefault="005121D6" w:rsidP="005121D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субсидию субъекту малого и среднего предпринимательства, осуществляющему социально значимые виды деятельности, индивидуальному предпринимателю Лохматову Виталию Сергеевичу по направлению «возмещение части затрат по приобретению оборудования (основных средств и лицензионных программных продуктов» в объеме 300 000 рублей 00 копеек за счет средств                     местного бюджета сверх соглашения.</w:t>
      </w:r>
    </w:p>
    <w:p w:rsidR="005121D6" w:rsidRDefault="005121D6" w:rsidP="005121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инвестиций и развития предпринимательства обеспечить 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5121D6" w:rsidRDefault="005121D6" w:rsidP="005121D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t xml:space="preserve"> </w:t>
      </w:r>
      <w:r>
        <w:rPr>
          <w:sz w:val="27"/>
          <w:szCs w:val="27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121D6" w:rsidRDefault="005121D6" w:rsidP="005121D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постановления оставляю за собой.</w:t>
      </w:r>
    </w:p>
    <w:p w:rsidR="005121D6" w:rsidRDefault="005121D6" w:rsidP="005121D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121D6" w:rsidRDefault="005121D6" w:rsidP="005121D6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5121D6" w:rsidRDefault="005121D6" w:rsidP="005121D6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5121D6" w:rsidRDefault="005121D6" w:rsidP="005121D6">
      <w:pPr>
        <w:jc w:val="both"/>
        <w:rPr>
          <w:szCs w:val="28"/>
        </w:rPr>
      </w:pPr>
      <w:r>
        <w:rPr>
          <w:sz w:val="27"/>
          <w:szCs w:val="27"/>
        </w:rPr>
        <w:t>Заместитель Главы города                                                                   А.Ю. Шерстнева</w:t>
      </w:r>
    </w:p>
    <w:sectPr w:rsidR="005121D6" w:rsidSect="005121D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A1" w:rsidRDefault="00A60EA1">
      <w:r>
        <w:separator/>
      </w:r>
    </w:p>
  </w:endnote>
  <w:endnote w:type="continuationSeparator" w:id="0">
    <w:p w:rsidR="00A60EA1" w:rsidRDefault="00A6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A1" w:rsidRDefault="00A60EA1">
      <w:r>
        <w:separator/>
      </w:r>
    </w:p>
  </w:footnote>
  <w:footnote w:type="continuationSeparator" w:id="0">
    <w:p w:rsidR="00A60EA1" w:rsidRDefault="00A6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07A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21D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46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6"/>
    <w:rsid w:val="004A7162"/>
    <w:rsid w:val="005121D6"/>
    <w:rsid w:val="005321D0"/>
    <w:rsid w:val="00604688"/>
    <w:rsid w:val="007560C1"/>
    <w:rsid w:val="008207A5"/>
    <w:rsid w:val="00A5590F"/>
    <w:rsid w:val="00A60EA1"/>
    <w:rsid w:val="00D80BB2"/>
    <w:rsid w:val="00E23555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0A0C-7BAA-47C7-B31D-6D88788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2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21D6"/>
    <w:rPr>
      <w:rFonts w:ascii="Times New Roman" w:hAnsi="Times New Roman"/>
      <w:sz w:val="28"/>
    </w:rPr>
  </w:style>
  <w:style w:type="character" w:styleId="a6">
    <w:name w:val="page number"/>
    <w:basedOn w:val="a0"/>
    <w:rsid w:val="0051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2018-12-21T11:11:00Z</cp:lastPrinted>
  <dcterms:created xsi:type="dcterms:W3CDTF">2018-12-25T11:48:00Z</dcterms:created>
  <dcterms:modified xsi:type="dcterms:W3CDTF">2018-12-25T11:48:00Z</dcterms:modified>
</cp:coreProperties>
</file>