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EB" w:rsidRDefault="00625FEB" w:rsidP="00656C1A">
      <w:pPr>
        <w:spacing w:line="120" w:lineRule="atLeast"/>
        <w:jc w:val="center"/>
        <w:rPr>
          <w:sz w:val="24"/>
          <w:szCs w:val="24"/>
        </w:rPr>
      </w:pPr>
    </w:p>
    <w:p w:rsidR="00625FEB" w:rsidRDefault="00625FEB" w:rsidP="00656C1A">
      <w:pPr>
        <w:spacing w:line="120" w:lineRule="atLeast"/>
        <w:jc w:val="center"/>
        <w:rPr>
          <w:sz w:val="24"/>
          <w:szCs w:val="24"/>
        </w:rPr>
      </w:pPr>
    </w:p>
    <w:p w:rsidR="00625FEB" w:rsidRPr="00852378" w:rsidRDefault="00625FEB" w:rsidP="00656C1A">
      <w:pPr>
        <w:spacing w:line="120" w:lineRule="atLeast"/>
        <w:jc w:val="center"/>
        <w:rPr>
          <w:sz w:val="10"/>
          <w:szCs w:val="10"/>
        </w:rPr>
      </w:pPr>
    </w:p>
    <w:p w:rsidR="00625FEB" w:rsidRDefault="00625FEB" w:rsidP="00656C1A">
      <w:pPr>
        <w:spacing w:line="120" w:lineRule="atLeast"/>
        <w:jc w:val="center"/>
        <w:rPr>
          <w:sz w:val="10"/>
          <w:szCs w:val="24"/>
        </w:rPr>
      </w:pPr>
    </w:p>
    <w:p w:rsidR="00625FEB" w:rsidRPr="005541F0" w:rsidRDefault="00625F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25FEB" w:rsidRPr="005541F0" w:rsidRDefault="00625F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25FEB" w:rsidRPr="005649E4" w:rsidRDefault="00625FEB" w:rsidP="00656C1A">
      <w:pPr>
        <w:spacing w:line="120" w:lineRule="atLeast"/>
        <w:jc w:val="center"/>
        <w:rPr>
          <w:sz w:val="18"/>
          <w:szCs w:val="24"/>
        </w:rPr>
      </w:pPr>
    </w:p>
    <w:p w:rsidR="00625FEB" w:rsidRPr="00656C1A" w:rsidRDefault="00625FE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25FEB" w:rsidRPr="005541F0" w:rsidRDefault="00625FEB" w:rsidP="00656C1A">
      <w:pPr>
        <w:spacing w:line="120" w:lineRule="atLeast"/>
        <w:jc w:val="center"/>
        <w:rPr>
          <w:sz w:val="18"/>
          <w:szCs w:val="24"/>
        </w:rPr>
      </w:pPr>
    </w:p>
    <w:p w:rsidR="00625FEB" w:rsidRPr="005541F0" w:rsidRDefault="00625FEB" w:rsidP="00656C1A">
      <w:pPr>
        <w:spacing w:line="120" w:lineRule="atLeast"/>
        <w:jc w:val="center"/>
        <w:rPr>
          <w:sz w:val="20"/>
          <w:szCs w:val="24"/>
        </w:rPr>
      </w:pPr>
    </w:p>
    <w:p w:rsidR="00625FEB" w:rsidRPr="00656C1A" w:rsidRDefault="00625FE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25FEB" w:rsidRDefault="00625FEB" w:rsidP="00656C1A">
      <w:pPr>
        <w:spacing w:line="120" w:lineRule="atLeast"/>
        <w:jc w:val="center"/>
        <w:rPr>
          <w:sz w:val="30"/>
          <w:szCs w:val="24"/>
        </w:rPr>
      </w:pPr>
    </w:p>
    <w:p w:rsidR="00625FEB" w:rsidRPr="00656C1A" w:rsidRDefault="00625FE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25FE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25FEB" w:rsidRPr="00F8214F" w:rsidRDefault="00625F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25FEB" w:rsidRPr="00F8214F" w:rsidRDefault="00430F4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25FEB" w:rsidRPr="00F8214F" w:rsidRDefault="00625FE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25FEB" w:rsidRPr="00F8214F" w:rsidRDefault="00430F4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25FEB" w:rsidRPr="00A63FB0" w:rsidRDefault="00625FE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25FEB" w:rsidRPr="00A3761A" w:rsidRDefault="00430F4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25FEB" w:rsidRPr="00F8214F" w:rsidRDefault="00625FE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25FEB" w:rsidRPr="00F8214F" w:rsidRDefault="00625FE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25FEB" w:rsidRPr="00AB4194" w:rsidRDefault="00625F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25FEB" w:rsidRPr="00F8214F" w:rsidRDefault="00430F4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10213</w:t>
            </w:r>
          </w:p>
        </w:tc>
      </w:tr>
    </w:tbl>
    <w:p w:rsidR="00625FEB" w:rsidRPr="00C725A6" w:rsidRDefault="00625FEB" w:rsidP="00C725A6">
      <w:pPr>
        <w:rPr>
          <w:rFonts w:cs="Times New Roman"/>
          <w:szCs w:val="28"/>
        </w:rPr>
      </w:pPr>
    </w:p>
    <w:p w:rsidR="00F30F8C" w:rsidRDefault="00625FEB" w:rsidP="00625FEB">
      <w:pPr>
        <w:jc w:val="both"/>
      </w:pPr>
      <w:r>
        <w:t xml:space="preserve">О внесении изменения </w:t>
      </w:r>
    </w:p>
    <w:p w:rsidR="00F30F8C" w:rsidRDefault="00625FEB" w:rsidP="00625FEB">
      <w:pPr>
        <w:jc w:val="both"/>
        <w:rPr>
          <w:szCs w:val="24"/>
        </w:rPr>
      </w:pPr>
      <w:r>
        <w:t xml:space="preserve">в постановление </w:t>
      </w:r>
      <w:r>
        <w:rPr>
          <w:szCs w:val="24"/>
        </w:rPr>
        <w:t xml:space="preserve">Администрации </w:t>
      </w:r>
    </w:p>
    <w:p w:rsidR="00F30F8C" w:rsidRDefault="00625FEB" w:rsidP="00625FEB">
      <w:pPr>
        <w:jc w:val="both"/>
        <w:rPr>
          <w:szCs w:val="24"/>
        </w:rPr>
      </w:pPr>
      <w:r>
        <w:rPr>
          <w:szCs w:val="24"/>
        </w:rPr>
        <w:t xml:space="preserve">города от 12.12.2013 № 8953 </w:t>
      </w:r>
    </w:p>
    <w:p w:rsidR="00F30F8C" w:rsidRDefault="00625FEB" w:rsidP="00625FEB">
      <w:pPr>
        <w:jc w:val="both"/>
        <w:rPr>
          <w:szCs w:val="24"/>
        </w:rPr>
      </w:pPr>
      <w:r>
        <w:rPr>
          <w:szCs w:val="24"/>
        </w:rPr>
        <w:t>«Об утверждении муниципальной</w:t>
      </w:r>
      <w:r w:rsidR="00F30F8C">
        <w:rPr>
          <w:szCs w:val="24"/>
        </w:rPr>
        <w:t xml:space="preserve"> </w:t>
      </w:r>
    </w:p>
    <w:p w:rsidR="00F30F8C" w:rsidRDefault="00625FEB" w:rsidP="00625FEB">
      <w:pPr>
        <w:jc w:val="both"/>
        <w:rPr>
          <w:szCs w:val="24"/>
        </w:rPr>
      </w:pPr>
      <w:r>
        <w:rPr>
          <w:szCs w:val="24"/>
        </w:rPr>
        <w:t xml:space="preserve">программы «Профилактика </w:t>
      </w:r>
    </w:p>
    <w:p w:rsidR="00F30F8C" w:rsidRDefault="00625FEB" w:rsidP="00625FEB">
      <w:pPr>
        <w:jc w:val="both"/>
        <w:rPr>
          <w:szCs w:val="24"/>
        </w:rPr>
      </w:pPr>
      <w:r>
        <w:rPr>
          <w:szCs w:val="24"/>
        </w:rPr>
        <w:t>правонарушений и экстремизма</w:t>
      </w:r>
      <w:r w:rsidR="00F30F8C">
        <w:rPr>
          <w:szCs w:val="24"/>
        </w:rPr>
        <w:t xml:space="preserve"> </w:t>
      </w:r>
    </w:p>
    <w:p w:rsidR="00625FEB" w:rsidRDefault="00625FEB" w:rsidP="00625FEB">
      <w:pPr>
        <w:jc w:val="both"/>
        <w:rPr>
          <w:szCs w:val="24"/>
        </w:rPr>
      </w:pPr>
      <w:r>
        <w:rPr>
          <w:szCs w:val="24"/>
        </w:rPr>
        <w:t>в городе Сургуте на 2014</w:t>
      </w:r>
      <w:r w:rsidR="00F30F8C">
        <w:rPr>
          <w:szCs w:val="24"/>
        </w:rPr>
        <w:t xml:space="preserve"> – </w:t>
      </w:r>
      <w:r>
        <w:rPr>
          <w:szCs w:val="24"/>
        </w:rPr>
        <w:t>2030 годы»</w:t>
      </w:r>
    </w:p>
    <w:p w:rsidR="00625FEB" w:rsidRDefault="00625FEB" w:rsidP="00625FEB">
      <w:pPr>
        <w:jc w:val="both"/>
        <w:rPr>
          <w:szCs w:val="28"/>
        </w:rPr>
      </w:pPr>
    </w:p>
    <w:p w:rsidR="00625FEB" w:rsidRDefault="00625FEB" w:rsidP="00625FEB">
      <w:pPr>
        <w:jc w:val="both"/>
        <w:rPr>
          <w:szCs w:val="28"/>
        </w:rPr>
      </w:pPr>
    </w:p>
    <w:p w:rsidR="00625FEB" w:rsidRDefault="00625FEB" w:rsidP="00625FEB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со ст.179 Бюджетного кодекса Российской Федерации, Уставом муниципального образования городской округ город Сургут, постановлением Администрации города от 17.07.2013 № 5159 «Об утверждении                  порядка принятия решений о разработке, формирования и реализации муниципальных программ городского округа город Сургут», распоряжениями                      Администрации города от 30.08.2013 № 3106 «О разработке муниципальной программы «Профилактика правонарушений и экстремизма в городе Сургуте на 2014 – 2030 годы», от 30.12.2005 № 3686 «Об утверждении Регламента                       Администрации города»:</w:t>
      </w:r>
    </w:p>
    <w:p w:rsidR="00625FEB" w:rsidRDefault="00625FEB" w:rsidP="00625FEB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12.12.2013 № 8953           «Об утверждении муниципальной программы «Профилактика правонарушений и экстремизма в городе Сургуте на 2014 – 2030 годы» (с изменениями                            от 16.07.2014 № 4946, 08.10.2014 № 6834, 15.12.2014 № 8405, 15.12.2014</w:t>
      </w:r>
      <w:r w:rsidR="00F30F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 8440, 30.03.2015 № 2153, 07.07.2015 № 4722, 08.10.2015 № 7080, 11.12.2015              № 8634, 14.12.2015 № 8679, 22.06.2016 № 4661, 16.08.2016 № 6171, 14.12.2016                   № 9134, 13.02.2017 № 836, 21.08.2017 № 7362, 20.11.2017 № 9848, 22.02.2018                              № 1336, 22.03.2018 № 1900, 21.06.2018 № 4671, 19.09.2018 № 7168, 01.11.2018 № 8288) следующее изменение:</w:t>
      </w:r>
    </w:p>
    <w:p w:rsidR="00625FEB" w:rsidRDefault="00625FEB" w:rsidP="00625FEB">
      <w:pPr>
        <w:tabs>
          <w:tab w:val="left" w:pos="709"/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szCs w:val="28"/>
        </w:rPr>
        <w:t>в графе «</w:t>
      </w:r>
      <w:r w:rsidR="00F30F8C">
        <w:rPr>
          <w:szCs w:val="28"/>
        </w:rPr>
        <w:t>З</w:t>
      </w:r>
      <w:r>
        <w:rPr>
          <w:szCs w:val="28"/>
        </w:rPr>
        <w:t xml:space="preserve">начение показателя, </w:t>
      </w:r>
      <w:r w:rsidR="00F30F8C">
        <w:rPr>
          <w:szCs w:val="28"/>
        </w:rPr>
        <w:t xml:space="preserve">в том числе </w:t>
      </w:r>
      <w:r>
        <w:rPr>
          <w:szCs w:val="28"/>
        </w:rPr>
        <w:t>2018 год» строки «Основное мероприятие 1.1.7 Обеспечение функционирования и развития систем видео</w:t>
      </w:r>
      <w:r w:rsidR="00F30F8C">
        <w:rPr>
          <w:szCs w:val="28"/>
        </w:rPr>
        <w:t>-</w:t>
      </w:r>
      <w:r>
        <w:rPr>
          <w:szCs w:val="28"/>
        </w:rPr>
        <w:t>наблюдения с целью повышения безопасности дорожного</w:t>
      </w:r>
      <w:r w:rsidR="00F30F8C">
        <w:rPr>
          <w:szCs w:val="28"/>
        </w:rPr>
        <w:t xml:space="preserve"> движения, информирования </w:t>
      </w:r>
      <w:r>
        <w:rPr>
          <w:szCs w:val="28"/>
        </w:rPr>
        <w:t xml:space="preserve">населения» приложения к муниципальной программе «Профилактика правонарушений и экстремизма в городе Сургуте на 2014 – 2030 годы» </w:t>
      </w:r>
      <w:r w:rsidR="00F30F8C">
        <w:rPr>
          <w:szCs w:val="28"/>
        </w:rPr>
        <w:t xml:space="preserve">цифры </w:t>
      </w:r>
      <w:r>
        <w:rPr>
          <w:szCs w:val="28"/>
        </w:rPr>
        <w:t xml:space="preserve">«46» заменить </w:t>
      </w:r>
      <w:r w:rsidR="00F30F8C">
        <w:rPr>
          <w:szCs w:val="28"/>
        </w:rPr>
        <w:t>цифрами</w:t>
      </w:r>
      <w:r>
        <w:rPr>
          <w:szCs w:val="28"/>
        </w:rPr>
        <w:t xml:space="preserve"> «50».</w:t>
      </w:r>
    </w:p>
    <w:p w:rsidR="00625FEB" w:rsidRDefault="00625FEB" w:rsidP="00625FEB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625FEB" w:rsidRDefault="00625FEB" w:rsidP="00625FEB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625FEB" w:rsidRDefault="00625FEB" w:rsidP="00625FEB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заместителя Главы города Жердева А.А.</w:t>
      </w:r>
    </w:p>
    <w:p w:rsidR="00625FEB" w:rsidRDefault="00625FEB" w:rsidP="00625FEB">
      <w:pPr>
        <w:rPr>
          <w:rFonts w:cs="Times New Roman"/>
          <w:szCs w:val="28"/>
        </w:rPr>
      </w:pPr>
    </w:p>
    <w:p w:rsidR="00625FEB" w:rsidRDefault="00625FEB" w:rsidP="00625FEB">
      <w:pPr>
        <w:rPr>
          <w:szCs w:val="28"/>
        </w:rPr>
      </w:pPr>
    </w:p>
    <w:p w:rsidR="00625FEB" w:rsidRDefault="00625FEB" w:rsidP="00625FEB">
      <w:pPr>
        <w:rPr>
          <w:szCs w:val="28"/>
        </w:rPr>
      </w:pPr>
    </w:p>
    <w:p w:rsidR="00625FEB" w:rsidRDefault="00625FEB" w:rsidP="00625FEB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625FEB" w:rsidRDefault="00625FEB" w:rsidP="00625FEB">
      <w:pPr>
        <w:tabs>
          <w:tab w:val="left" w:pos="2784"/>
        </w:tabs>
        <w:rPr>
          <w:szCs w:val="28"/>
        </w:rPr>
      </w:pPr>
    </w:p>
    <w:p w:rsidR="00625FEB" w:rsidRDefault="00625FEB" w:rsidP="00625FEB">
      <w:pPr>
        <w:tabs>
          <w:tab w:val="left" w:pos="2784"/>
        </w:tabs>
        <w:rPr>
          <w:szCs w:val="28"/>
        </w:rPr>
      </w:pPr>
    </w:p>
    <w:p w:rsidR="00625FEB" w:rsidRDefault="00625FEB" w:rsidP="00625FEB">
      <w:pPr>
        <w:tabs>
          <w:tab w:val="left" w:pos="2784"/>
        </w:tabs>
        <w:rPr>
          <w:szCs w:val="28"/>
        </w:rPr>
      </w:pPr>
    </w:p>
    <w:p w:rsidR="00625FEB" w:rsidRDefault="00625FEB" w:rsidP="00625FEB">
      <w:pPr>
        <w:tabs>
          <w:tab w:val="left" w:pos="2784"/>
        </w:tabs>
        <w:rPr>
          <w:szCs w:val="28"/>
        </w:rPr>
      </w:pPr>
    </w:p>
    <w:p w:rsidR="00E178CA" w:rsidRPr="00625FEB" w:rsidRDefault="00E178CA" w:rsidP="00625FEB"/>
    <w:sectPr w:rsidR="00E178CA" w:rsidRPr="00625FEB" w:rsidSect="00625FE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AC5" w:rsidRDefault="00F84AC5">
      <w:r>
        <w:separator/>
      </w:r>
    </w:p>
  </w:endnote>
  <w:endnote w:type="continuationSeparator" w:id="0">
    <w:p w:rsidR="00F84AC5" w:rsidRDefault="00F8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AC5" w:rsidRDefault="00F84AC5">
      <w:r>
        <w:separator/>
      </w:r>
    </w:p>
  </w:footnote>
  <w:footnote w:type="continuationSeparator" w:id="0">
    <w:p w:rsidR="00F84AC5" w:rsidRDefault="00F84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9441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30F4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30F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3FB8"/>
    <w:multiLevelType w:val="multilevel"/>
    <w:tmpl w:val="1B0E711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EB"/>
    <w:rsid w:val="0029294E"/>
    <w:rsid w:val="003E72FB"/>
    <w:rsid w:val="00430F48"/>
    <w:rsid w:val="00572227"/>
    <w:rsid w:val="00625FEB"/>
    <w:rsid w:val="0069441B"/>
    <w:rsid w:val="00A029D5"/>
    <w:rsid w:val="00E178CA"/>
    <w:rsid w:val="00E916B4"/>
    <w:rsid w:val="00EA51ED"/>
    <w:rsid w:val="00F30F8C"/>
    <w:rsid w:val="00F8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5A3D-360D-4FE6-8489-D50D57C5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25F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5FEB"/>
    <w:rPr>
      <w:rFonts w:ascii="Times New Roman" w:hAnsi="Times New Roman"/>
      <w:sz w:val="28"/>
    </w:rPr>
  </w:style>
  <w:style w:type="character" w:styleId="a6">
    <w:name w:val="page number"/>
    <w:basedOn w:val="a0"/>
    <w:rsid w:val="00625FEB"/>
  </w:style>
  <w:style w:type="paragraph" w:styleId="a7">
    <w:name w:val="List Paragraph"/>
    <w:basedOn w:val="a"/>
    <w:uiPriority w:val="34"/>
    <w:qFormat/>
    <w:rsid w:val="00625FEB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2018-12-28T13:15:00Z</cp:lastPrinted>
  <dcterms:created xsi:type="dcterms:W3CDTF">2019-01-09T11:38:00Z</dcterms:created>
  <dcterms:modified xsi:type="dcterms:W3CDTF">2019-01-09T11:38:00Z</dcterms:modified>
</cp:coreProperties>
</file>