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DB" w:rsidRDefault="008872DB" w:rsidP="00656C1A">
      <w:pPr>
        <w:spacing w:line="120" w:lineRule="atLeast"/>
        <w:jc w:val="center"/>
        <w:rPr>
          <w:sz w:val="24"/>
          <w:szCs w:val="24"/>
        </w:rPr>
      </w:pPr>
    </w:p>
    <w:p w:rsidR="008872DB" w:rsidRDefault="008872DB" w:rsidP="00656C1A">
      <w:pPr>
        <w:spacing w:line="120" w:lineRule="atLeast"/>
        <w:jc w:val="center"/>
        <w:rPr>
          <w:sz w:val="24"/>
          <w:szCs w:val="24"/>
        </w:rPr>
      </w:pPr>
    </w:p>
    <w:p w:rsidR="008872DB" w:rsidRPr="00852378" w:rsidRDefault="008872DB" w:rsidP="00656C1A">
      <w:pPr>
        <w:spacing w:line="120" w:lineRule="atLeast"/>
        <w:jc w:val="center"/>
        <w:rPr>
          <w:sz w:val="10"/>
          <w:szCs w:val="10"/>
        </w:rPr>
      </w:pPr>
    </w:p>
    <w:p w:rsidR="008872DB" w:rsidRDefault="008872DB" w:rsidP="00656C1A">
      <w:pPr>
        <w:spacing w:line="120" w:lineRule="atLeast"/>
        <w:jc w:val="center"/>
        <w:rPr>
          <w:sz w:val="10"/>
          <w:szCs w:val="24"/>
        </w:rPr>
      </w:pPr>
    </w:p>
    <w:p w:rsidR="008872DB" w:rsidRPr="005541F0" w:rsidRDefault="008872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872DB" w:rsidRPr="005541F0" w:rsidRDefault="008872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872DB" w:rsidRPr="005649E4" w:rsidRDefault="008872DB" w:rsidP="00656C1A">
      <w:pPr>
        <w:spacing w:line="120" w:lineRule="atLeast"/>
        <w:jc w:val="center"/>
        <w:rPr>
          <w:sz w:val="18"/>
          <w:szCs w:val="24"/>
        </w:rPr>
      </w:pPr>
    </w:p>
    <w:p w:rsidR="008872DB" w:rsidRPr="00656C1A" w:rsidRDefault="008872D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872DB" w:rsidRPr="005541F0" w:rsidRDefault="008872DB" w:rsidP="00656C1A">
      <w:pPr>
        <w:spacing w:line="120" w:lineRule="atLeast"/>
        <w:jc w:val="center"/>
        <w:rPr>
          <w:sz w:val="18"/>
          <w:szCs w:val="24"/>
        </w:rPr>
      </w:pPr>
    </w:p>
    <w:p w:rsidR="008872DB" w:rsidRPr="005541F0" w:rsidRDefault="008872DB" w:rsidP="00656C1A">
      <w:pPr>
        <w:spacing w:line="120" w:lineRule="atLeast"/>
        <w:jc w:val="center"/>
        <w:rPr>
          <w:sz w:val="20"/>
          <w:szCs w:val="24"/>
        </w:rPr>
      </w:pPr>
    </w:p>
    <w:p w:rsidR="008872DB" w:rsidRPr="00656C1A" w:rsidRDefault="008872D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872DB" w:rsidRDefault="008872DB" w:rsidP="00656C1A">
      <w:pPr>
        <w:spacing w:line="120" w:lineRule="atLeast"/>
        <w:jc w:val="center"/>
        <w:rPr>
          <w:sz w:val="30"/>
          <w:szCs w:val="24"/>
        </w:rPr>
      </w:pPr>
    </w:p>
    <w:p w:rsidR="008872DB" w:rsidRPr="00656C1A" w:rsidRDefault="008872D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872D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872DB" w:rsidRPr="00F8214F" w:rsidRDefault="008872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872DB" w:rsidRPr="00F8214F" w:rsidRDefault="007717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872DB" w:rsidRPr="00F8214F" w:rsidRDefault="008872D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872DB" w:rsidRPr="00F8214F" w:rsidRDefault="007717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872DB" w:rsidRPr="00A63FB0" w:rsidRDefault="008872D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872DB" w:rsidRPr="00A3761A" w:rsidRDefault="007717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872DB" w:rsidRPr="00F8214F" w:rsidRDefault="008872D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872DB" w:rsidRPr="00F8214F" w:rsidRDefault="008872D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872DB" w:rsidRPr="00AB4194" w:rsidRDefault="008872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872DB" w:rsidRPr="00F8214F" w:rsidRDefault="007717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10238</w:t>
            </w:r>
          </w:p>
        </w:tc>
      </w:tr>
    </w:tbl>
    <w:p w:rsidR="008872DB" w:rsidRPr="00C725A6" w:rsidRDefault="008872DB" w:rsidP="00C725A6">
      <w:pPr>
        <w:rPr>
          <w:rFonts w:cs="Times New Roman"/>
          <w:szCs w:val="28"/>
        </w:rPr>
      </w:pPr>
    </w:p>
    <w:p w:rsidR="008872DB" w:rsidRPr="004A0A69" w:rsidRDefault="008872DB" w:rsidP="008872DB">
      <w:pPr>
        <w:jc w:val="both"/>
        <w:rPr>
          <w:szCs w:val="28"/>
        </w:rPr>
      </w:pPr>
      <w:r w:rsidRPr="004A0A69">
        <w:rPr>
          <w:szCs w:val="28"/>
        </w:rPr>
        <w:t>О внесении изменени</w:t>
      </w:r>
      <w:r>
        <w:rPr>
          <w:szCs w:val="28"/>
        </w:rPr>
        <w:t>я</w:t>
      </w:r>
      <w:r w:rsidRPr="004A0A69">
        <w:rPr>
          <w:szCs w:val="28"/>
        </w:rPr>
        <w:t xml:space="preserve"> в постановление</w:t>
      </w:r>
    </w:p>
    <w:p w:rsidR="008872DB" w:rsidRPr="004A0A69" w:rsidRDefault="008872DB" w:rsidP="008872DB">
      <w:pPr>
        <w:jc w:val="both"/>
        <w:rPr>
          <w:szCs w:val="28"/>
        </w:rPr>
      </w:pPr>
      <w:r w:rsidRPr="004A0A69">
        <w:rPr>
          <w:szCs w:val="28"/>
        </w:rPr>
        <w:t xml:space="preserve">Администрации города от 22.11.2010 </w:t>
      </w:r>
    </w:p>
    <w:p w:rsidR="008872DB" w:rsidRPr="004A0A69" w:rsidRDefault="008872DB" w:rsidP="008872DB">
      <w:pPr>
        <w:jc w:val="both"/>
        <w:rPr>
          <w:szCs w:val="28"/>
        </w:rPr>
      </w:pPr>
      <w:r w:rsidRPr="004A0A69">
        <w:rPr>
          <w:szCs w:val="28"/>
        </w:rPr>
        <w:t xml:space="preserve">№ 6213 «Об установлении системы </w:t>
      </w:r>
    </w:p>
    <w:p w:rsidR="008872DB" w:rsidRDefault="008872DB" w:rsidP="008872DB">
      <w:pPr>
        <w:jc w:val="both"/>
        <w:rPr>
          <w:szCs w:val="28"/>
        </w:rPr>
      </w:pPr>
      <w:r w:rsidRPr="004A0A69">
        <w:rPr>
          <w:szCs w:val="28"/>
        </w:rPr>
        <w:t xml:space="preserve">оплаты труда работников </w:t>
      </w:r>
    </w:p>
    <w:p w:rsidR="008872DB" w:rsidRDefault="008872DB" w:rsidP="008872DB">
      <w:pPr>
        <w:jc w:val="both"/>
        <w:rPr>
          <w:szCs w:val="28"/>
        </w:rPr>
      </w:pPr>
      <w:r w:rsidRPr="004A0A69">
        <w:rPr>
          <w:szCs w:val="28"/>
        </w:rPr>
        <w:t xml:space="preserve">муниципальных учреждений </w:t>
      </w:r>
    </w:p>
    <w:p w:rsidR="008872DB" w:rsidRPr="004A0A69" w:rsidRDefault="008872DB" w:rsidP="008872DB">
      <w:pPr>
        <w:jc w:val="both"/>
        <w:rPr>
          <w:szCs w:val="28"/>
        </w:rPr>
      </w:pPr>
      <w:r w:rsidRPr="004A0A69">
        <w:rPr>
          <w:szCs w:val="28"/>
        </w:rPr>
        <w:t>города Сургута»</w:t>
      </w:r>
    </w:p>
    <w:p w:rsidR="008872DB" w:rsidRPr="004A0A69" w:rsidRDefault="008872DB" w:rsidP="008872DB">
      <w:pPr>
        <w:jc w:val="both"/>
        <w:rPr>
          <w:szCs w:val="28"/>
        </w:rPr>
      </w:pPr>
    </w:p>
    <w:p w:rsidR="008872DB" w:rsidRPr="004A0A69" w:rsidRDefault="008872DB" w:rsidP="008872DB">
      <w:pPr>
        <w:jc w:val="both"/>
        <w:rPr>
          <w:szCs w:val="28"/>
        </w:rPr>
      </w:pPr>
    </w:p>
    <w:p w:rsidR="008872DB" w:rsidRPr="004A0A69" w:rsidRDefault="008872DB" w:rsidP="008872DB">
      <w:pPr>
        <w:ind w:firstLine="709"/>
        <w:jc w:val="both"/>
        <w:rPr>
          <w:szCs w:val="28"/>
        </w:rPr>
      </w:pPr>
      <w:r w:rsidRPr="004A0A69">
        <w:rPr>
          <w:szCs w:val="28"/>
        </w:rPr>
        <w:t xml:space="preserve">В соответствии с п.4 ст.86 Бюджетного кодекса Российской Федерации, пп.10 п.1 ст.36 Устава муниципального образования городской округ город </w:t>
      </w:r>
      <w:r>
        <w:rPr>
          <w:szCs w:val="28"/>
        </w:rPr>
        <w:t xml:space="preserve">              </w:t>
      </w:r>
      <w:r w:rsidRPr="004A0A69">
        <w:rPr>
          <w:szCs w:val="28"/>
        </w:rPr>
        <w:t>Сургут, руководствуясь ст.</w:t>
      </w:r>
      <w:r>
        <w:rPr>
          <w:szCs w:val="28"/>
        </w:rPr>
        <w:t xml:space="preserve">134, </w:t>
      </w:r>
      <w:r w:rsidRPr="004A0A69">
        <w:rPr>
          <w:szCs w:val="28"/>
        </w:rPr>
        <w:t>135, 145 Трудового кодекса Российской Феде</w:t>
      </w:r>
      <w:r>
        <w:rPr>
          <w:szCs w:val="28"/>
        </w:rPr>
        <w:t xml:space="preserve">- </w:t>
      </w:r>
      <w:r w:rsidRPr="004A0A69">
        <w:rPr>
          <w:szCs w:val="28"/>
        </w:rPr>
        <w:t>рации, в целях совершенствования муниципальных правовых актов по вопросам оплаты труда работников муниципальных учреждений города Сургута:</w:t>
      </w:r>
    </w:p>
    <w:p w:rsidR="008872DB" w:rsidRPr="008872DB" w:rsidRDefault="008872DB" w:rsidP="00705709">
      <w:pPr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872DB">
        <w:rPr>
          <w:szCs w:val="28"/>
          <w:lang w:eastAsia="ru-RU"/>
        </w:rPr>
        <w:t xml:space="preserve">Внести в постановление Администрации города от 22.11.2010 </w:t>
      </w:r>
      <w:r w:rsidRPr="008872DB">
        <w:rPr>
          <w:szCs w:val="28"/>
          <w:lang w:eastAsia="ru-RU"/>
        </w:rPr>
        <w:br/>
        <w:t xml:space="preserve">№ 6213 «Об установлении системы оплаты труда работников муниципальных учреждений города Сургута» (с изменениями от 25.01.2011 № 269, 14.06.2011 № 3610, 18.10.2011 № 7034, 07.12.2011 № 8439, 24.01.2012 № 212, 09.02.2012 </w:t>
      </w:r>
      <w:r w:rsidRPr="008872DB">
        <w:rPr>
          <w:szCs w:val="28"/>
          <w:lang w:eastAsia="ru-RU"/>
        </w:rPr>
        <w:br/>
        <w:t xml:space="preserve">№ 671, 08.08.2012 № 6098, 29.08.2012 № 6701, 15.10.2012 № 7999, 26.12.2012 </w:t>
      </w:r>
      <w:r w:rsidRPr="008872DB">
        <w:rPr>
          <w:szCs w:val="28"/>
          <w:lang w:eastAsia="ru-RU"/>
        </w:rPr>
        <w:br/>
        <w:t xml:space="preserve">№ 9976, 21.11.2013 № 8481, 09.07.2014 № 4751, 01.10.2014 № 6715, 11.11.2014  № 7531, 03.12.2015 № 8354, 07.11.2016 № 8236, 22.02.2017 № 1105, 02.06.2017  № 4556, 03.07.2017 № 5599, 13.12.2017 № 10927, 21.12.2017 № 11407, 20.04.2018 № 2765, 23.04.2018 №2818, 18.06.2018 № 4503, 11.10.2018 №7735) изменение, изложив </w:t>
      </w:r>
      <w:r w:rsidRPr="008872DB">
        <w:rPr>
          <w:szCs w:val="28"/>
        </w:rPr>
        <w:t xml:space="preserve">пункт 2.1 раздела 2 приложения 2 к постановлению в следующей </w:t>
      </w:r>
      <w:r>
        <w:rPr>
          <w:szCs w:val="28"/>
        </w:rPr>
        <w:t xml:space="preserve">            </w:t>
      </w:r>
      <w:r w:rsidRPr="008872DB">
        <w:rPr>
          <w:szCs w:val="28"/>
        </w:rPr>
        <w:t>редакции:</w:t>
      </w:r>
    </w:p>
    <w:p w:rsidR="008872DB" w:rsidRPr="004A0A69" w:rsidRDefault="008872DB" w:rsidP="008872DB">
      <w:pPr>
        <w:ind w:firstLine="709"/>
        <w:jc w:val="both"/>
        <w:rPr>
          <w:szCs w:val="28"/>
        </w:rPr>
      </w:pPr>
      <w:bookmarkStart w:id="5" w:name="sub_200"/>
      <w:r w:rsidRPr="004A0A69">
        <w:rPr>
          <w:szCs w:val="28"/>
        </w:rPr>
        <w:t xml:space="preserve">«2.1. Минимальные размеры должностных окладов (окладов) </w:t>
      </w:r>
      <w:r w:rsidRPr="004A0A69">
        <w:rPr>
          <w:szCs w:val="28"/>
        </w:rPr>
        <w:br/>
        <w:t>работников учреждений по соответствующим профессиональным квалификационным группам с учетом требований к профессиональной подготовке и уровню квалификации работника, необходимых для осуществления соответствующей профессиональной деятельности, устанавливаются в размерах:</w:t>
      </w:r>
      <w:bookmarkStart w:id="6" w:name="sub_100"/>
    </w:p>
    <w:p w:rsidR="008872DB" w:rsidRDefault="008872DB" w:rsidP="008872DB">
      <w:pPr>
        <w:ind w:firstLine="709"/>
        <w:jc w:val="both"/>
        <w:rPr>
          <w:szCs w:val="28"/>
        </w:rPr>
      </w:pPr>
    </w:p>
    <w:p w:rsidR="008872DB" w:rsidRDefault="008872DB" w:rsidP="008872DB">
      <w:pPr>
        <w:ind w:firstLine="709"/>
        <w:jc w:val="both"/>
        <w:rPr>
          <w:szCs w:val="28"/>
        </w:rPr>
      </w:pPr>
    </w:p>
    <w:p w:rsidR="008872DB" w:rsidRDefault="008872DB" w:rsidP="008872DB">
      <w:pPr>
        <w:ind w:firstLine="709"/>
        <w:jc w:val="both"/>
        <w:rPr>
          <w:szCs w:val="28"/>
        </w:rPr>
      </w:pPr>
    </w:p>
    <w:p w:rsidR="008872DB" w:rsidRPr="004A0A69" w:rsidRDefault="008872DB" w:rsidP="008872DB">
      <w:pPr>
        <w:ind w:firstLine="709"/>
        <w:jc w:val="both"/>
        <w:rPr>
          <w:szCs w:val="28"/>
        </w:rPr>
      </w:pPr>
    </w:p>
    <w:p w:rsidR="008872DB" w:rsidRPr="004A0A69" w:rsidRDefault="008872DB" w:rsidP="008872DB">
      <w:pPr>
        <w:ind w:left="567" w:firstLine="219"/>
        <w:jc w:val="right"/>
        <w:rPr>
          <w:rStyle w:val="a8"/>
          <w:b w:val="0"/>
          <w:color w:val="auto"/>
          <w:szCs w:val="28"/>
        </w:rPr>
      </w:pPr>
      <w:r>
        <w:rPr>
          <w:rStyle w:val="a8"/>
          <w:b w:val="0"/>
          <w:color w:val="auto"/>
          <w:szCs w:val="28"/>
        </w:rPr>
        <w:lastRenderedPageBreak/>
        <w:t xml:space="preserve"> </w:t>
      </w:r>
      <w:r w:rsidRPr="004A0A69">
        <w:rPr>
          <w:rStyle w:val="a8"/>
          <w:b w:val="0"/>
          <w:color w:val="auto"/>
          <w:szCs w:val="28"/>
        </w:rPr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409"/>
        <w:gridCol w:w="4678"/>
      </w:tblGrid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8872DB" w:rsidRPr="004A0A69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Минимальный размер должностного оклада (оклада),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4A0A69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Квалификационный</w:t>
            </w:r>
          </w:p>
          <w:p w:rsidR="008872DB" w:rsidRPr="004A0A69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 xml:space="preserve">Минимальный размер повышающего </w:t>
            </w:r>
          </w:p>
          <w:p w:rsidR="008872DB" w:rsidRPr="004A0A69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коэффициента к должностному окладу (окладу) по должности (профессии)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Общеотраслевые профессии рабочих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(</w:t>
            </w:r>
            <w:hyperlink r:id="rId7" w:history="1">
              <w:r w:rsidRPr="008872DB">
                <w:rPr>
                  <w:rStyle w:val="a9"/>
                  <w:rFonts w:ascii="Times New Roman" w:hAnsi="Times New Roman" w:cs="Times New Roman"/>
                  <w:b w:val="0"/>
                  <w:color w:val="auto"/>
                </w:rPr>
                <w:t>приказ</w:t>
              </w:r>
            </w:hyperlink>
            <w:r w:rsidRPr="008872DB">
              <w:rPr>
                <w:rFonts w:ascii="Times New Roman" w:hAnsi="Times New Roman" w:cs="Times New Roman"/>
              </w:rPr>
              <w:t xml:space="preserve"> Минздравсоцразвития России от 29.05.2008 № 248н)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«Общеотраслевые профессии рабочих первого уровня»</w:t>
            </w:r>
          </w:p>
        </w:tc>
      </w:tr>
      <w:tr w:rsidR="008872DB" w:rsidRPr="004A0A69" w:rsidTr="00A93483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 xml:space="preserve">2 787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0,13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«Общеотраслевые профессии рабочих второго уровня»</w:t>
            </w:r>
          </w:p>
        </w:tc>
      </w:tr>
      <w:tr w:rsidR="008872DB" w:rsidRPr="004A0A69" w:rsidTr="00A93483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3 593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0,08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0,12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0,16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Общеотраслевые должности служащих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(</w:t>
            </w:r>
            <w:hyperlink r:id="rId8" w:history="1">
              <w:r w:rsidRPr="008872DB">
                <w:rPr>
                  <w:rStyle w:val="a9"/>
                  <w:rFonts w:ascii="Times New Roman" w:hAnsi="Times New Roman" w:cs="Times New Roman"/>
                  <w:b w:val="0"/>
                  <w:color w:val="auto"/>
                </w:rPr>
                <w:t>приказ</w:t>
              </w:r>
            </w:hyperlink>
            <w:r w:rsidRPr="008872DB">
              <w:rPr>
                <w:rFonts w:ascii="Times New Roman" w:hAnsi="Times New Roman" w:cs="Times New Roman"/>
              </w:rPr>
              <w:t xml:space="preserve"> Минздравсоцразвития России от 29.05.2008 № 247н)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«Общеотраслевые должности служащих первого уровня»</w:t>
            </w:r>
          </w:p>
        </w:tc>
      </w:tr>
      <w:tr w:rsidR="008872DB" w:rsidRPr="004A0A69" w:rsidTr="00A93483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2 997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0,03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«Общеотраслевые должности служащих второго уровня»</w:t>
            </w:r>
          </w:p>
        </w:tc>
      </w:tr>
      <w:tr w:rsidR="008872DB" w:rsidRPr="004A0A69" w:rsidTr="00A93483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3 478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0,11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0,22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0,28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0,36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7" w:name="sub_500"/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  <w:bookmarkEnd w:id="7"/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«Общеотраслевые должности служащих третьего уровня»</w:t>
            </w:r>
          </w:p>
        </w:tc>
      </w:tr>
      <w:tr w:rsidR="008872DB" w:rsidRPr="004A0A69" w:rsidTr="00A93483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6 180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0,08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0,17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0,25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0,35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«Общеотраслевые должности служащих четвертого уровня»</w:t>
            </w:r>
          </w:p>
        </w:tc>
      </w:tr>
      <w:tr w:rsidR="008872DB" w:rsidRPr="004A0A69" w:rsidTr="00A93483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8 967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0,00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0,05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0,11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Должности работников, занятых в сфере здравоохранения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 xml:space="preserve"> и предоставления социальных услуг  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(</w:t>
            </w:r>
            <w:hyperlink r:id="rId9" w:history="1">
              <w:r w:rsidRPr="008872DB">
                <w:rPr>
                  <w:rStyle w:val="a9"/>
                  <w:rFonts w:ascii="Times New Roman" w:hAnsi="Times New Roman" w:cs="Times New Roman"/>
                  <w:b w:val="0"/>
                  <w:color w:val="auto"/>
                </w:rPr>
                <w:t>приказ</w:t>
              </w:r>
            </w:hyperlink>
            <w:r w:rsidRPr="008872DB">
              <w:rPr>
                <w:rFonts w:ascii="Times New Roman" w:hAnsi="Times New Roman" w:cs="Times New Roman"/>
              </w:rPr>
              <w:t xml:space="preserve"> Минздравсоцразвития России от 31.03.2008 № 149н)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 xml:space="preserve">«Должности специалистов второго уровня, осуществляющих предоставление 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социальных услуг»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3 429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 «Должности специалистов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третьего уровня в учреждениях здравоохранения и осуществляющих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предоставление социальных услуг»</w:t>
            </w:r>
          </w:p>
        </w:tc>
      </w:tr>
      <w:tr w:rsidR="008872DB" w:rsidRPr="004A0A69" w:rsidTr="00A93483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lastRenderedPageBreak/>
              <w:t>5 878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0,00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0,03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Должности медицинских и фармацевтических работников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(</w:t>
            </w:r>
            <w:hyperlink r:id="rId10" w:history="1">
              <w:r w:rsidRPr="008872DB">
                <w:rPr>
                  <w:rStyle w:val="a9"/>
                  <w:rFonts w:ascii="Times New Roman" w:hAnsi="Times New Roman" w:cs="Times New Roman"/>
                  <w:b w:val="0"/>
                  <w:color w:val="auto"/>
                </w:rPr>
                <w:t>приказ</w:t>
              </w:r>
            </w:hyperlink>
            <w:r w:rsidRPr="008872DB">
              <w:rPr>
                <w:rFonts w:ascii="Times New Roman" w:hAnsi="Times New Roman" w:cs="Times New Roman"/>
              </w:rPr>
              <w:t xml:space="preserve"> Минздравсоцразвития России от 06.08.2007 № 526)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«Средний медицинский и фармацевтический персонал»</w:t>
            </w:r>
          </w:p>
        </w:tc>
      </w:tr>
      <w:tr w:rsidR="008872DB" w:rsidRPr="004A0A69" w:rsidTr="00A93483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3 450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0,09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0,22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0,35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0,48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0,62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8" w:name="sub_700"/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 «Врачи и провизоры</w:t>
            </w:r>
            <w:bookmarkEnd w:id="8"/>
            <w:r w:rsidRPr="008872DB">
              <w:rPr>
                <w:rFonts w:ascii="Times New Roman" w:hAnsi="Times New Roman" w:cs="Times New Roman"/>
              </w:rPr>
              <w:t>»</w:t>
            </w:r>
          </w:p>
        </w:tc>
      </w:tr>
      <w:tr w:rsidR="008872DB" w:rsidRPr="004A0A69" w:rsidTr="00A93483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5 116</w:t>
            </w:r>
          </w:p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0,00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0,31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0,41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0,52</w:t>
            </w:r>
          </w:p>
        </w:tc>
      </w:tr>
      <w:tr w:rsidR="008872DB" w:rsidRPr="004A0A69" w:rsidTr="00A93483">
        <w:trPr>
          <w:trHeight w:val="954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 xml:space="preserve">Профессиональная квалификационная группа «Руководители структурных 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 xml:space="preserve">подразделений учреждений с высшим медицинским и фармацевтическим </w:t>
            </w:r>
          </w:p>
          <w:p w:rsidR="008872DB" w:rsidRPr="008872DB" w:rsidRDefault="008872DB" w:rsidP="00A93483">
            <w:pPr>
              <w:jc w:val="center"/>
              <w:rPr>
                <w:sz w:val="24"/>
                <w:szCs w:val="24"/>
                <w:lang w:eastAsia="ru-RU"/>
              </w:rPr>
            </w:pPr>
            <w:r w:rsidRPr="008872DB">
              <w:rPr>
                <w:sz w:val="24"/>
                <w:szCs w:val="24"/>
                <w:lang w:eastAsia="ru-RU"/>
              </w:rPr>
              <w:t>образованием (врач-специалист, провизор)»</w:t>
            </w:r>
          </w:p>
        </w:tc>
      </w:tr>
      <w:tr w:rsidR="008872DB" w:rsidRPr="004A0A69" w:rsidTr="00A93483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8 336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0,00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0,08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Должности работников образования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(за исключением должностей работников высшего и дополнительного профессионального образования)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(</w:t>
            </w:r>
            <w:hyperlink r:id="rId11" w:history="1">
              <w:r w:rsidRPr="008872DB">
                <w:rPr>
                  <w:rStyle w:val="a9"/>
                  <w:rFonts w:ascii="Times New Roman" w:hAnsi="Times New Roman" w:cs="Times New Roman"/>
                  <w:b w:val="0"/>
                  <w:color w:val="auto"/>
                </w:rPr>
                <w:t>приказ</w:t>
              </w:r>
            </w:hyperlink>
            <w:r w:rsidRPr="008872DB">
              <w:rPr>
                <w:rFonts w:ascii="Times New Roman" w:hAnsi="Times New Roman" w:cs="Times New Roman"/>
              </w:rPr>
              <w:t xml:space="preserve"> Минздравсоцразвития России от 05.05.2008 № 216н)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 должностей работников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учебно-вспомогательного персонала первого уровня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4 044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 должностей работников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учебно-вспомогательного персонала второго уровня</w:t>
            </w:r>
          </w:p>
        </w:tc>
      </w:tr>
      <w:tr w:rsidR="008872DB" w:rsidRPr="004A0A69" w:rsidTr="00A93483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4 110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0,00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0,17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 должностей педагогических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работников</w:t>
            </w:r>
          </w:p>
        </w:tc>
      </w:tr>
      <w:tr w:rsidR="008872DB" w:rsidRPr="004A0A69" w:rsidTr="00A93483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4 985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0,1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0,2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0,33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 xml:space="preserve">Профессиональная квалификационная группа должностей руководителей структурных 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подразделений</w:t>
            </w:r>
          </w:p>
        </w:tc>
      </w:tr>
      <w:tr w:rsidR="008872DB" w:rsidRPr="004A0A69" w:rsidTr="00A93483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6 615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0,1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0,2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Должности работников сферы научных исследований и разработок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(</w:t>
            </w:r>
            <w:hyperlink r:id="rId12" w:history="1">
              <w:r w:rsidRPr="008872DB">
                <w:rPr>
                  <w:rStyle w:val="a9"/>
                  <w:rFonts w:ascii="Times New Roman" w:hAnsi="Times New Roman" w:cs="Times New Roman"/>
                  <w:b w:val="0"/>
                  <w:color w:val="auto"/>
                </w:rPr>
                <w:t>приказ</w:t>
              </w:r>
            </w:hyperlink>
            <w:r w:rsidRPr="008872DB">
              <w:rPr>
                <w:rFonts w:ascii="Times New Roman" w:hAnsi="Times New Roman" w:cs="Times New Roman"/>
              </w:rPr>
              <w:t xml:space="preserve"> Минздравсоцразвития России от 03.07.2008 № 305н)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 должностей научных работников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и руководителей структурных подразделений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6 991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Должности работников культуры, искусства и кинематографии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(</w:t>
            </w:r>
            <w:hyperlink r:id="rId13" w:history="1">
              <w:r w:rsidRPr="008872DB">
                <w:rPr>
                  <w:rStyle w:val="a9"/>
                  <w:rFonts w:ascii="Times New Roman" w:hAnsi="Times New Roman" w:cs="Times New Roman"/>
                  <w:b w:val="0"/>
                  <w:color w:val="auto"/>
                </w:rPr>
                <w:t>приказ</w:t>
              </w:r>
            </w:hyperlink>
            <w:r w:rsidRPr="008872DB">
              <w:rPr>
                <w:rFonts w:ascii="Times New Roman" w:hAnsi="Times New Roman" w:cs="Times New Roman"/>
              </w:rPr>
              <w:t xml:space="preserve"> Минздравсоцразвития России от 31.08.2007 № 570)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 «Должности технических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исполнителей и артистов вспомогательного состава»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4 182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5 684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9" w:name="sub_37"/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  <w:bookmarkEnd w:id="9"/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«Должности работников культуры, искусства и кинематографии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ведущего звена»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6 533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7 446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872DB" w:rsidRPr="004A0A69" w:rsidTr="00A93483">
        <w:trPr>
          <w:trHeight w:val="70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Профессии рабочих культуры, искусства и кинематографии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(</w:t>
            </w:r>
            <w:hyperlink r:id="rId14" w:history="1">
              <w:r w:rsidRPr="008872DB">
                <w:rPr>
                  <w:rStyle w:val="a9"/>
                  <w:rFonts w:ascii="Times New Roman" w:hAnsi="Times New Roman" w:cs="Times New Roman"/>
                  <w:b w:val="0"/>
                  <w:color w:val="auto"/>
                </w:rPr>
                <w:t>приказ</w:t>
              </w:r>
            </w:hyperlink>
            <w:r w:rsidRPr="008872DB">
              <w:rPr>
                <w:rFonts w:ascii="Times New Roman" w:hAnsi="Times New Roman" w:cs="Times New Roman"/>
              </w:rPr>
              <w:t xml:space="preserve"> Минздравсоцразвития России от 14.03.2008 № 121н)</w:t>
            </w:r>
          </w:p>
        </w:tc>
      </w:tr>
      <w:tr w:rsidR="008872DB" w:rsidRPr="004A0A69" w:rsidTr="00A93483">
        <w:trPr>
          <w:trHeight w:val="703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«Профессии рабочих культуры, искусства и кинематографии первого уровня»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3 118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«Профессии рабочих культуры, искусства и кинематографии второго уровня»</w:t>
            </w:r>
          </w:p>
        </w:tc>
      </w:tr>
      <w:tr w:rsidR="008872DB" w:rsidRPr="004A0A69" w:rsidTr="00A93483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3 304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0,0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0,29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0,56</w:t>
            </w:r>
          </w:p>
        </w:tc>
      </w:tr>
      <w:tr w:rsidR="008872DB" w:rsidRPr="004A0A69" w:rsidTr="00A9348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0,71</w:t>
            </w:r>
          </w:p>
        </w:tc>
      </w:tr>
      <w:tr w:rsidR="008872DB" w:rsidRPr="004A0A69" w:rsidTr="00A93483">
        <w:trPr>
          <w:trHeight w:val="722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Должности работников физической культуры и спорта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(</w:t>
            </w:r>
            <w:hyperlink r:id="rId15" w:history="1">
              <w:r w:rsidRPr="008872DB">
                <w:rPr>
                  <w:rStyle w:val="a9"/>
                  <w:rFonts w:ascii="Times New Roman" w:hAnsi="Times New Roman" w:cs="Times New Roman"/>
                  <w:b w:val="0"/>
                  <w:color w:val="auto"/>
                </w:rPr>
                <w:t>приказ</w:t>
              </w:r>
            </w:hyperlink>
            <w:r w:rsidRPr="008872DB">
              <w:rPr>
                <w:rFonts w:ascii="Times New Roman" w:hAnsi="Times New Roman" w:cs="Times New Roman"/>
              </w:rPr>
              <w:t xml:space="preserve"> Минздравсоцразвития России от 27.02.2012 № 165н)</w:t>
            </w:r>
          </w:p>
        </w:tc>
      </w:tr>
      <w:tr w:rsidR="008872DB" w:rsidRPr="004A0A69" w:rsidTr="00A93483">
        <w:trPr>
          <w:trHeight w:val="691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 должностей работников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физической культуры и спорта первого уровня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6 819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6 897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0" w:name="sub_800"/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  <w:bookmarkEnd w:id="10"/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должностей работников физической культуры и спорта второго уровня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6 972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7 275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7 577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должностей работников физической культуры и спорта третьего уровня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7 577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7 879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должностей работников физической культуры и спорта четвертого уровня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8 335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872DB" w:rsidRPr="004A0A69" w:rsidTr="00A93483">
        <w:trPr>
          <w:trHeight w:val="724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Должности работников телевидения (радиовещания)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(</w:t>
            </w:r>
            <w:hyperlink r:id="rId16" w:history="1">
              <w:r w:rsidRPr="008872DB">
                <w:rPr>
                  <w:rStyle w:val="a9"/>
                  <w:rFonts w:ascii="Times New Roman" w:hAnsi="Times New Roman" w:cs="Times New Roman"/>
                  <w:b w:val="0"/>
                  <w:color w:val="auto"/>
                </w:rPr>
                <w:t>приказ</w:t>
              </w:r>
            </w:hyperlink>
            <w:r w:rsidRPr="008872DB">
              <w:rPr>
                <w:rFonts w:ascii="Times New Roman" w:hAnsi="Times New Roman" w:cs="Times New Roman"/>
              </w:rPr>
              <w:t xml:space="preserve"> Минздравсоцразвития России от 18.07.2008 № 341н)</w:t>
            </w:r>
          </w:p>
        </w:tc>
      </w:tr>
      <w:tr w:rsidR="008872DB" w:rsidRPr="004A0A69" w:rsidTr="00A93483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«Должности работников телевидения (радиовещания) второго уровня»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4A0A69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6 533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4A0A69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4A0A69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8872DB" w:rsidRPr="004A0A69" w:rsidRDefault="008872DB" w:rsidP="008872DB">
      <w:pPr>
        <w:spacing w:before="240"/>
        <w:ind w:firstLine="697"/>
        <w:jc w:val="right"/>
        <w:rPr>
          <w:rStyle w:val="a8"/>
          <w:b w:val="0"/>
          <w:color w:val="auto"/>
        </w:rPr>
      </w:pPr>
      <w:r w:rsidRPr="004A0A69">
        <w:rPr>
          <w:rStyle w:val="a8"/>
          <w:b w:val="0"/>
          <w:color w:val="auto"/>
          <w:szCs w:val="28"/>
        </w:rPr>
        <w:t>Таблица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409"/>
        <w:gridCol w:w="4678"/>
      </w:tblGrid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8872DB" w:rsidRPr="004A0A69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Минимальный размер</w:t>
            </w:r>
          </w:p>
          <w:p w:rsidR="008872DB" w:rsidRPr="004A0A69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должностного оклада,</w:t>
            </w:r>
          </w:p>
          <w:p w:rsidR="008872DB" w:rsidRPr="004A0A69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(оклада),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4A0A69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4A0A69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Наименование должности (профессии)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 xml:space="preserve">Должности работников, осуществляющих деятельность в области гражданской обороны, 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 xml:space="preserve">защиты населения и территорий от чрезвычайных ситуаций природного и техногенного 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характера, обеспечения пожарной безопасности и безопасности людей на водных объектах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(</w:t>
            </w:r>
            <w:hyperlink r:id="rId17" w:history="1">
              <w:r w:rsidRPr="008872DB">
                <w:rPr>
                  <w:rStyle w:val="a9"/>
                  <w:rFonts w:ascii="Times New Roman" w:hAnsi="Times New Roman" w:cs="Times New Roman"/>
                  <w:b w:val="0"/>
                  <w:color w:val="auto"/>
                </w:rPr>
                <w:t>приказ</w:t>
              </w:r>
            </w:hyperlink>
            <w:r w:rsidRPr="008872DB">
              <w:rPr>
                <w:rFonts w:ascii="Times New Roman" w:hAnsi="Times New Roman" w:cs="Times New Roman"/>
              </w:rPr>
              <w:t xml:space="preserve"> Минздравсоцразвития России от 27.05.2008 № 242н)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 первого уровня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6 076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Капитан спасательного катера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 второго уровня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7 408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Капитан-механик водолазного судна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8 139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 xml:space="preserve">Специалист гражданской обороны, 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начальник пункта управления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10 739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Водолазный специалист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 третьего уровня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10 780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Спасатель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Должности работников лесного хозяйства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(</w:t>
            </w:r>
            <w:hyperlink r:id="rId18" w:history="1">
              <w:r w:rsidRPr="008872DB">
                <w:rPr>
                  <w:rStyle w:val="a9"/>
                  <w:rFonts w:ascii="Times New Roman" w:hAnsi="Times New Roman" w:cs="Times New Roman"/>
                  <w:b w:val="0"/>
                  <w:color w:val="auto"/>
                </w:rPr>
                <w:t>приказ</w:t>
              </w:r>
            </w:hyperlink>
            <w:r w:rsidRPr="008872DB">
              <w:rPr>
                <w:rFonts w:ascii="Times New Roman" w:hAnsi="Times New Roman" w:cs="Times New Roman"/>
              </w:rPr>
              <w:t xml:space="preserve"> Минздравсоцразвития России от 08.08.2008 № 390н)</w:t>
            </w:r>
          </w:p>
        </w:tc>
      </w:tr>
      <w:tr w:rsidR="008872DB" w:rsidRPr="004A0A69" w:rsidTr="00A93483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  <w:p w:rsidR="008872DB" w:rsidRPr="008872DB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872DB">
              <w:rPr>
                <w:rFonts w:ascii="Times New Roman" w:hAnsi="Times New Roman" w:cs="Times New Roman"/>
              </w:rPr>
              <w:t>«Должности работников лесного хозяйства третьего уровня»</w:t>
            </w:r>
          </w:p>
        </w:tc>
      </w:tr>
      <w:tr w:rsidR="008872DB" w:rsidRPr="004A0A69" w:rsidTr="00A9348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4A0A69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6 468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4A0A69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DB" w:rsidRPr="004A0A69" w:rsidRDefault="008872DB" w:rsidP="00A934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0A69">
              <w:rPr>
                <w:rFonts w:ascii="Times New Roman" w:hAnsi="Times New Roman" w:cs="Times New Roman"/>
              </w:rPr>
              <w:t>Мастер леса</w:t>
            </w:r>
          </w:p>
        </w:tc>
      </w:tr>
    </w:tbl>
    <w:p w:rsidR="008872DB" w:rsidRPr="004A0A69" w:rsidRDefault="008872DB" w:rsidP="008872DB">
      <w:pPr>
        <w:ind w:firstLine="567"/>
        <w:jc w:val="both"/>
        <w:rPr>
          <w:rStyle w:val="a8"/>
          <w:b w:val="0"/>
          <w:color w:val="auto"/>
          <w:szCs w:val="28"/>
        </w:rPr>
      </w:pPr>
    </w:p>
    <w:p w:rsidR="008872DB" w:rsidRDefault="008872DB" w:rsidP="008872DB">
      <w:pPr>
        <w:ind w:firstLine="709"/>
        <w:jc w:val="both"/>
        <w:rPr>
          <w:rStyle w:val="a8"/>
          <w:b w:val="0"/>
          <w:color w:val="auto"/>
          <w:szCs w:val="28"/>
        </w:rPr>
      </w:pPr>
      <w:r w:rsidRPr="004A0A69">
        <w:rPr>
          <w:rStyle w:val="a8"/>
          <w:b w:val="0"/>
          <w:color w:val="auto"/>
          <w:szCs w:val="28"/>
        </w:rPr>
        <w:t xml:space="preserve">Минимальные размеры должностных окладов (окладов) работников </w:t>
      </w:r>
      <w:r>
        <w:rPr>
          <w:rStyle w:val="a8"/>
          <w:b w:val="0"/>
          <w:color w:val="auto"/>
          <w:szCs w:val="28"/>
        </w:rPr>
        <w:t xml:space="preserve">               </w:t>
      </w:r>
      <w:r w:rsidRPr="004A0A69">
        <w:rPr>
          <w:rStyle w:val="a8"/>
          <w:b w:val="0"/>
          <w:color w:val="auto"/>
          <w:szCs w:val="28"/>
        </w:rPr>
        <w:t>учреждений по должностям, не</w:t>
      </w:r>
      <w:r w:rsidRPr="004A0A69">
        <w:t xml:space="preserve"> </w:t>
      </w:r>
      <w:r w:rsidRPr="004A0A69">
        <w:rPr>
          <w:rStyle w:val="a8"/>
          <w:b w:val="0"/>
          <w:color w:val="auto"/>
          <w:szCs w:val="28"/>
        </w:rPr>
        <w:t>включенным в профессиональные квалификационные группы, с учетом требований к профессиональной подготовке и уровню квалификации работника, необходимых для осуществления соответствующей профессиональной деятельности, устанавливаются в размерах:</w:t>
      </w:r>
    </w:p>
    <w:p w:rsidR="000B5572" w:rsidRPr="004A0A69" w:rsidRDefault="000B5572" w:rsidP="008872DB">
      <w:pPr>
        <w:ind w:firstLine="709"/>
        <w:jc w:val="both"/>
        <w:rPr>
          <w:rStyle w:val="a8"/>
          <w:b w:val="0"/>
          <w:color w:val="auto"/>
          <w:szCs w:val="28"/>
        </w:rPr>
      </w:pPr>
    </w:p>
    <w:p w:rsidR="008872DB" w:rsidRPr="004A0A69" w:rsidRDefault="008872DB" w:rsidP="008872DB">
      <w:pPr>
        <w:ind w:firstLine="697"/>
        <w:jc w:val="right"/>
        <w:rPr>
          <w:szCs w:val="28"/>
        </w:rPr>
      </w:pPr>
      <w:r w:rsidRPr="004A0A69">
        <w:rPr>
          <w:rStyle w:val="a8"/>
          <w:b w:val="0"/>
          <w:color w:val="auto"/>
          <w:szCs w:val="28"/>
        </w:rPr>
        <w:t>Таблица 3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98"/>
      </w:tblGrid>
      <w:tr w:rsidR="008872DB" w:rsidRPr="004A0A69" w:rsidTr="000B5572">
        <w:tc>
          <w:tcPr>
            <w:tcW w:w="3828" w:type="dxa"/>
            <w:shd w:val="clear" w:color="auto" w:fill="auto"/>
          </w:tcPr>
          <w:p w:rsidR="008872DB" w:rsidRPr="004A0A69" w:rsidRDefault="008872DB" w:rsidP="00A93483">
            <w:pPr>
              <w:pStyle w:val="aa"/>
              <w:jc w:val="center"/>
              <w:rPr>
                <w:rFonts w:ascii="Times New Roman" w:hAnsi="Times New Roman"/>
              </w:rPr>
            </w:pPr>
            <w:r w:rsidRPr="004A0A69">
              <w:rPr>
                <w:rFonts w:ascii="Times New Roman" w:hAnsi="Times New Roman" w:cs="Times New Roman"/>
              </w:rPr>
              <w:t>Минимальный размер должностного оклада, (оклада), рублей</w:t>
            </w:r>
          </w:p>
        </w:tc>
        <w:tc>
          <w:tcPr>
            <w:tcW w:w="569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</w:tr>
      <w:tr w:rsidR="008872DB" w:rsidRPr="004A0A69" w:rsidTr="000B5572">
        <w:tc>
          <w:tcPr>
            <w:tcW w:w="382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684</w:t>
            </w:r>
          </w:p>
        </w:tc>
        <w:tc>
          <w:tcPr>
            <w:tcW w:w="569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Мастер пошивочной мастерской</w:t>
            </w:r>
          </w:p>
        </w:tc>
      </w:tr>
      <w:tr w:rsidR="008872DB" w:rsidRPr="004A0A69" w:rsidTr="000B5572">
        <w:tc>
          <w:tcPr>
            <w:tcW w:w="382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684</w:t>
            </w:r>
          </w:p>
        </w:tc>
        <w:tc>
          <w:tcPr>
            <w:tcW w:w="569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Художник-оформитель</w:t>
            </w:r>
          </w:p>
        </w:tc>
      </w:tr>
      <w:tr w:rsidR="008872DB" w:rsidRPr="004A0A69" w:rsidTr="000B5572">
        <w:tc>
          <w:tcPr>
            <w:tcW w:w="382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A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569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8872DB" w:rsidRPr="004A0A69" w:rsidTr="000B5572">
        <w:tc>
          <w:tcPr>
            <w:tcW w:w="3828" w:type="dxa"/>
            <w:shd w:val="clear" w:color="auto" w:fill="auto"/>
          </w:tcPr>
          <w:p w:rsidR="008872DB" w:rsidRPr="00332217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33221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69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</w:tr>
      <w:tr w:rsidR="008872DB" w:rsidRPr="004A0A69" w:rsidTr="000B5572">
        <w:tc>
          <w:tcPr>
            <w:tcW w:w="382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6 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533</w:t>
            </w:r>
          </w:p>
        </w:tc>
        <w:tc>
          <w:tcPr>
            <w:tcW w:w="569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Редактор электронных баз данных музея, </w:t>
            </w:r>
          </w:p>
          <w:p w:rsidR="008872DB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специалист по обеспечению сохранности музейных предметов, </w:t>
            </w:r>
          </w:p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лектор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искусствовед (музыковед) – ведущий мастер сцены, </w:t>
            </w:r>
          </w:p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артист – ведущий мастер сцены, </w:t>
            </w:r>
          </w:p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менеджер по культурно-массовому досугу, </w:t>
            </w:r>
          </w:p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дизайнер, </w:t>
            </w:r>
          </w:p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специалист по просветительской работе</w:t>
            </w:r>
          </w:p>
        </w:tc>
      </w:tr>
      <w:tr w:rsidR="008872DB" w:rsidRPr="004A0A69" w:rsidTr="000B5572">
        <w:tc>
          <w:tcPr>
            <w:tcW w:w="382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7 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408</w:t>
            </w:r>
            <w:r w:rsidRPr="004A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Помощник оперативного дежурного пункта управления</w:t>
            </w:r>
          </w:p>
        </w:tc>
      </w:tr>
      <w:tr w:rsidR="008872DB" w:rsidRPr="004A0A69" w:rsidTr="000B5572">
        <w:tc>
          <w:tcPr>
            <w:tcW w:w="382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446</w:t>
            </w:r>
          </w:p>
        </w:tc>
        <w:tc>
          <w:tcPr>
            <w:tcW w:w="5698" w:type="dxa"/>
            <w:shd w:val="clear" w:color="auto" w:fill="auto"/>
          </w:tcPr>
          <w:p w:rsidR="008872DB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(театра, концертной </w:t>
            </w:r>
          </w:p>
          <w:p w:rsidR="008872DB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организации, музыкального (театрального) коллектива), </w:t>
            </w:r>
          </w:p>
          <w:p w:rsidR="008872DB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главный: режиссер, администратор, балетмейстер </w:t>
            </w:r>
          </w:p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хореографического коллектива, хранитель музейных предметов</w:t>
            </w:r>
          </w:p>
        </w:tc>
      </w:tr>
      <w:tr w:rsidR="008872DB" w:rsidRPr="004A0A69" w:rsidTr="000B5572">
        <w:tc>
          <w:tcPr>
            <w:tcW w:w="382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7 577</w:t>
            </w:r>
          </w:p>
        </w:tc>
        <w:tc>
          <w:tcPr>
            <w:tcW w:w="569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Главный спортивный судья</w:t>
            </w:r>
          </w:p>
        </w:tc>
      </w:tr>
      <w:tr w:rsidR="008872DB" w:rsidRPr="004A0A69" w:rsidTr="000B5572">
        <w:tc>
          <w:tcPr>
            <w:tcW w:w="382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4A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569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Оперативный дежурный пункта управления</w:t>
            </w:r>
          </w:p>
        </w:tc>
      </w:tr>
      <w:tr w:rsidR="008872DB" w:rsidRPr="004A0A69" w:rsidTr="000B5572">
        <w:tc>
          <w:tcPr>
            <w:tcW w:w="382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967</w:t>
            </w:r>
          </w:p>
        </w:tc>
        <w:tc>
          <w:tcPr>
            <w:tcW w:w="569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Начальник отдела (службы)</w:t>
            </w:r>
          </w:p>
        </w:tc>
      </w:tr>
      <w:tr w:rsidR="008872DB" w:rsidRPr="004A0A69" w:rsidTr="000B5572">
        <w:tc>
          <w:tcPr>
            <w:tcW w:w="382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967</w:t>
            </w:r>
          </w:p>
        </w:tc>
        <w:tc>
          <w:tcPr>
            <w:tcW w:w="569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Руководитель группы</w:t>
            </w:r>
          </w:p>
        </w:tc>
      </w:tr>
      <w:tr w:rsidR="008872DB" w:rsidRPr="004A0A69" w:rsidTr="000B5572">
        <w:tc>
          <w:tcPr>
            <w:tcW w:w="382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4A0A69">
              <w:rPr>
                <w:rFonts w:ascii="Times New Roman" w:hAnsi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5698" w:type="dxa"/>
            <w:shd w:val="clear" w:color="auto" w:fill="auto"/>
          </w:tcPr>
          <w:p w:rsidR="008872DB" w:rsidRPr="004A0A69" w:rsidRDefault="008872DB" w:rsidP="00A93483">
            <w:pPr>
              <w:pStyle w:val="a7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69">
              <w:rPr>
                <w:rFonts w:ascii="Times New Roman" w:hAnsi="Times New Roman"/>
                <w:sz w:val="24"/>
                <w:szCs w:val="24"/>
              </w:rPr>
              <w:t>Старший водолазный специалист</w:t>
            </w:r>
          </w:p>
        </w:tc>
      </w:tr>
    </w:tbl>
    <w:p w:rsidR="008872DB" w:rsidRPr="004A0A69" w:rsidRDefault="008872DB" w:rsidP="008872DB">
      <w:pPr>
        <w:pStyle w:val="a7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2DB" w:rsidRPr="004A0A69" w:rsidRDefault="008872DB" w:rsidP="008872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4A0A69">
        <w:rPr>
          <w:szCs w:val="28"/>
          <w:lang w:eastAsia="ru-RU"/>
        </w:rPr>
        <w:t xml:space="preserve">Руководителям муниципальных учреждений обеспечить увеличение фонда оплаты труда работников, не подпадающих под действие </w:t>
      </w:r>
      <w:r w:rsidR="000B5572">
        <w:rPr>
          <w:szCs w:val="28"/>
          <w:lang w:eastAsia="ru-RU"/>
        </w:rPr>
        <w:t>у</w:t>
      </w:r>
      <w:r w:rsidRPr="004A0A69">
        <w:rPr>
          <w:szCs w:val="28"/>
          <w:lang w:eastAsia="ru-RU"/>
        </w:rPr>
        <w:t xml:space="preserve">казов Президента Российской Федерации от 7 мая 2012 </w:t>
      </w:r>
      <w:r w:rsidR="000B5572">
        <w:rPr>
          <w:szCs w:val="28"/>
          <w:lang w:eastAsia="ru-RU"/>
        </w:rPr>
        <w:t>года</w:t>
      </w:r>
      <w:r w:rsidRPr="004A0A69">
        <w:rPr>
          <w:szCs w:val="28"/>
          <w:lang w:eastAsia="ru-RU"/>
        </w:rPr>
        <w:t xml:space="preserve"> № 597 «О мероприятиях </w:t>
      </w:r>
      <w:r w:rsidRPr="004A0A69">
        <w:rPr>
          <w:szCs w:val="28"/>
          <w:lang w:eastAsia="ru-RU"/>
        </w:rPr>
        <w:br/>
        <w:t>по реализации государственной социальной политики», от 1 июня 2012</w:t>
      </w:r>
      <w:r w:rsidR="000B5572">
        <w:rPr>
          <w:szCs w:val="28"/>
          <w:lang w:eastAsia="ru-RU"/>
        </w:rPr>
        <w:t xml:space="preserve"> года                   </w:t>
      </w:r>
      <w:r w:rsidRPr="004A0A69">
        <w:rPr>
          <w:szCs w:val="28"/>
          <w:lang w:eastAsia="ru-RU"/>
        </w:rPr>
        <w:t xml:space="preserve"> № 761 «О Национальной стратегии действий в интересах детей на 2012 </w:t>
      </w:r>
      <w:r w:rsidR="000B5572">
        <w:rPr>
          <w:szCs w:val="28"/>
          <w:lang w:eastAsia="ru-RU"/>
        </w:rPr>
        <w:t>–</w:t>
      </w:r>
      <w:r w:rsidRPr="004A0A69">
        <w:rPr>
          <w:szCs w:val="28"/>
          <w:lang w:eastAsia="ru-RU"/>
        </w:rPr>
        <w:t xml:space="preserve"> </w:t>
      </w:r>
      <w:r w:rsidR="000B5572">
        <w:rPr>
          <w:szCs w:val="28"/>
          <w:lang w:eastAsia="ru-RU"/>
        </w:rPr>
        <w:t xml:space="preserve">                       </w:t>
      </w:r>
      <w:r w:rsidRPr="004A0A69">
        <w:rPr>
          <w:szCs w:val="28"/>
          <w:lang w:eastAsia="ru-RU"/>
        </w:rPr>
        <w:t xml:space="preserve">2017 годы», </w:t>
      </w:r>
      <w:r>
        <w:rPr>
          <w:szCs w:val="28"/>
          <w:lang w:eastAsia="ru-RU"/>
        </w:rPr>
        <w:t xml:space="preserve"> </w:t>
      </w:r>
      <w:r w:rsidRPr="004A0A69">
        <w:rPr>
          <w:szCs w:val="28"/>
          <w:lang w:eastAsia="ru-RU"/>
        </w:rPr>
        <w:t xml:space="preserve">от 28 декабря 2012 </w:t>
      </w:r>
      <w:r w:rsidR="000B5572">
        <w:rPr>
          <w:szCs w:val="28"/>
          <w:lang w:eastAsia="ru-RU"/>
        </w:rPr>
        <w:t>года</w:t>
      </w:r>
      <w:r w:rsidR="000B5572" w:rsidRPr="004A0A69">
        <w:rPr>
          <w:szCs w:val="28"/>
          <w:lang w:eastAsia="ru-RU"/>
        </w:rPr>
        <w:t xml:space="preserve"> </w:t>
      </w:r>
      <w:r w:rsidRPr="004A0A69">
        <w:rPr>
          <w:szCs w:val="28"/>
          <w:lang w:eastAsia="ru-RU"/>
        </w:rPr>
        <w:t>№ 1688 «О некоторых мерах по реализации государственной политики в сфере защиты детей-сирот и детей, оставшихся</w:t>
      </w:r>
      <w:r w:rsidR="000B5572">
        <w:rPr>
          <w:szCs w:val="28"/>
          <w:lang w:eastAsia="ru-RU"/>
        </w:rPr>
        <w:t xml:space="preserve">                </w:t>
      </w:r>
      <w:r w:rsidRPr="004A0A69">
        <w:rPr>
          <w:szCs w:val="28"/>
          <w:lang w:eastAsia="ru-RU"/>
        </w:rPr>
        <w:t xml:space="preserve"> без попечения родителей», с 01.01.2019 на 4% к уровню фонда оплаты труда </w:t>
      </w:r>
      <w:r w:rsidR="000B5572">
        <w:rPr>
          <w:szCs w:val="28"/>
          <w:lang w:eastAsia="ru-RU"/>
        </w:rPr>
        <w:t xml:space="preserve">                   </w:t>
      </w:r>
      <w:r w:rsidRPr="004A0A69">
        <w:rPr>
          <w:szCs w:val="28"/>
          <w:lang w:eastAsia="ru-RU"/>
        </w:rPr>
        <w:t>работников, достигнутого в 2018 году.</w:t>
      </w:r>
    </w:p>
    <w:p w:rsidR="008872DB" w:rsidRPr="004A0A69" w:rsidRDefault="000B5572" w:rsidP="008872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8872DB" w:rsidRPr="004A0A69">
        <w:rPr>
          <w:szCs w:val="28"/>
          <w:lang w:eastAsia="ru-RU"/>
        </w:rPr>
        <w:t xml:space="preserve">Руководителям муниципальных учреждений по согласованию </w:t>
      </w:r>
      <w:r w:rsidR="008872DB" w:rsidRPr="004A0A69">
        <w:rPr>
          <w:szCs w:val="28"/>
          <w:lang w:eastAsia="ru-RU"/>
        </w:rPr>
        <w:br/>
        <w:t>с кураторами муниципальных учреждений</w:t>
      </w:r>
      <w:r w:rsidR="008872DB">
        <w:rPr>
          <w:szCs w:val="28"/>
          <w:lang w:eastAsia="ru-RU"/>
        </w:rPr>
        <w:t xml:space="preserve"> в соответствии с функциями,                  предусмотренными распоряжением Администрации города от 01.02.2017 </w:t>
      </w:r>
      <w:r w:rsidR="008872DB">
        <w:rPr>
          <w:szCs w:val="28"/>
          <w:lang w:eastAsia="ru-RU"/>
        </w:rPr>
        <w:br/>
        <w:t>№ 130</w:t>
      </w:r>
      <w:r w:rsidR="008872DB" w:rsidRPr="004A0A69">
        <w:rPr>
          <w:szCs w:val="28"/>
          <w:lang w:eastAsia="ru-RU"/>
        </w:rPr>
        <w:t xml:space="preserve"> </w:t>
      </w:r>
      <w:r w:rsidR="008872DB">
        <w:rPr>
          <w:szCs w:val="28"/>
          <w:lang w:eastAsia="ru-RU"/>
        </w:rPr>
        <w:t>«Об утверждении положения о функциях учредителя и кураторов в отношении</w:t>
      </w:r>
      <w:r w:rsidR="008872DB" w:rsidRPr="00801FCE">
        <w:t xml:space="preserve"> </w:t>
      </w:r>
      <w:r w:rsidR="008872DB" w:rsidRPr="00801FCE">
        <w:rPr>
          <w:szCs w:val="28"/>
          <w:lang w:eastAsia="ru-RU"/>
        </w:rPr>
        <w:t xml:space="preserve">муниципальных </w:t>
      </w:r>
      <w:r w:rsidR="008872DB">
        <w:rPr>
          <w:szCs w:val="28"/>
          <w:lang w:eastAsia="ru-RU"/>
        </w:rPr>
        <w:t>организаций»</w:t>
      </w:r>
      <w:r w:rsidR="008872DB" w:rsidRPr="00801FCE">
        <w:rPr>
          <w:szCs w:val="28"/>
          <w:lang w:eastAsia="ru-RU"/>
        </w:rPr>
        <w:t xml:space="preserve"> </w:t>
      </w:r>
      <w:r w:rsidR="008872DB" w:rsidRPr="004A0A69">
        <w:rPr>
          <w:szCs w:val="28"/>
          <w:lang w:eastAsia="ru-RU"/>
        </w:rPr>
        <w:t>до 01.01.2019:</w:t>
      </w:r>
    </w:p>
    <w:p w:rsidR="008872DB" w:rsidRPr="004A0A69" w:rsidRDefault="000B5572" w:rsidP="008872DB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8872DB" w:rsidRPr="004A0A69">
        <w:rPr>
          <w:szCs w:val="28"/>
          <w:lang w:eastAsia="ru-RU"/>
        </w:rPr>
        <w:t xml:space="preserve">Сформировать и утвердить штатные расписания муниципальных </w:t>
      </w:r>
      <w:r w:rsidR="008872DB">
        <w:rPr>
          <w:szCs w:val="28"/>
          <w:lang w:eastAsia="ru-RU"/>
        </w:rPr>
        <w:t xml:space="preserve">              </w:t>
      </w:r>
      <w:r w:rsidR="008872DB" w:rsidRPr="004A0A69">
        <w:rPr>
          <w:szCs w:val="28"/>
          <w:lang w:eastAsia="ru-RU"/>
        </w:rPr>
        <w:t>учреждений с учетом изменений</w:t>
      </w:r>
      <w:r>
        <w:rPr>
          <w:szCs w:val="28"/>
          <w:lang w:eastAsia="ru-RU"/>
        </w:rPr>
        <w:t>,</w:t>
      </w:r>
      <w:r w:rsidR="008872DB" w:rsidRPr="004A0A69">
        <w:rPr>
          <w:szCs w:val="28"/>
          <w:lang w:eastAsia="ru-RU"/>
        </w:rPr>
        <w:t xml:space="preserve"> вносимых настоящим постановлением.</w:t>
      </w:r>
    </w:p>
    <w:p w:rsidR="008872DB" w:rsidRPr="004A0A69" w:rsidRDefault="000B5572" w:rsidP="008872DB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8872DB" w:rsidRPr="004A0A69">
        <w:rPr>
          <w:szCs w:val="28"/>
          <w:lang w:eastAsia="ru-RU"/>
        </w:rPr>
        <w:t xml:space="preserve">С учетом мнения профсоюзного органа работников муниципального учреждения подготовить и внести изменения в действующие Положения </w:t>
      </w:r>
      <w:r w:rsidR="008872DB" w:rsidRPr="004A0A69">
        <w:rPr>
          <w:szCs w:val="28"/>
          <w:lang w:eastAsia="ru-RU"/>
        </w:rPr>
        <w:br/>
        <w:t>об оплате труда работников учреждений (далее – Положение учреждения), сформированные в соответствии с настоящим постановлением и прошедшие предварительную процедуру согласования в управлении кадров и муниципальной служб</w:t>
      </w:r>
      <w:r w:rsidR="008872DB">
        <w:rPr>
          <w:szCs w:val="28"/>
          <w:lang w:eastAsia="ru-RU"/>
        </w:rPr>
        <w:t>е</w:t>
      </w:r>
      <w:r w:rsidR="008872DB" w:rsidRPr="004A0A69">
        <w:rPr>
          <w:szCs w:val="28"/>
          <w:lang w:eastAsia="ru-RU"/>
        </w:rPr>
        <w:t xml:space="preserve"> Администрации города.</w:t>
      </w:r>
    </w:p>
    <w:p w:rsidR="008872DB" w:rsidRPr="004A0A69" w:rsidRDefault="000B5572" w:rsidP="008872DB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8872DB" w:rsidRPr="004A0A69">
        <w:rPr>
          <w:szCs w:val="28"/>
          <w:lang w:eastAsia="ru-RU"/>
        </w:rPr>
        <w:t xml:space="preserve">Уведомить работников муниципальных учреждений в письменной форме о предстоящих изменениях условий трудового договора, связанных </w:t>
      </w:r>
      <w:r w:rsidR="008872DB" w:rsidRPr="004A0A69">
        <w:rPr>
          <w:szCs w:val="28"/>
          <w:lang w:eastAsia="ru-RU"/>
        </w:rPr>
        <w:br/>
        <w:t xml:space="preserve">с изменением определенных сторонами существенных условий трудового </w:t>
      </w:r>
      <w:r w:rsidR="008872DB">
        <w:rPr>
          <w:szCs w:val="28"/>
          <w:lang w:eastAsia="ru-RU"/>
        </w:rPr>
        <w:t xml:space="preserve">                    </w:t>
      </w:r>
      <w:r w:rsidR="008872DB" w:rsidRPr="004A0A69">
        <w:rPr>
          <w:szCs w:val="28"/>
          <w:lang w:eastAsia="ru-RU"/>
        </w:rPr>
        <w:t>договора по инициативе работодателя в установленные законом сроки.</w:t>
      </w:r>
    </w:p>
    <w:p w:rsidR="008872DB" w:rsidRPr="004A0A69" w:rsidRDefault="008872DB" w:rsidP="008872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4A0A69">
        <w:rPr>
          <w:szCs w:val="28"/>
          <w:lang w:eastAsia="ru-RU"/>
        </w:rPr>
        <w:t xml:space="preserve">Управлению документационного и информационного обеспечения </w:t>
      </w:r>
      <w:r>
        <w:rPr>
          <w:szCs w:val="28"/>
          <w:lang w:eastAsia="ru-RU"/>
        </w:rPr>
        <w:t xml:space="preserve">          </w:t>
      </w:r>
      <w:r w:rsidRPr="004A0A69">
        <w:rPr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8872DB" w:rsidRPr="004A0A69" w:rsidRDefault="008872DB" w:rsidP="008872D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4A0A69">
        <w:rPr>
          <w:szCs w:val="28"/>
          <w:lang w:eastAsia="ru-RU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8872DB" w:rsidRPr="004A0A69" w:rsidRDefault="008872DB" w:rsidP="008872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4A0A69">
        <w:rPr>
          <w:szCs w:val="28"/>
          <w:lang w:eastAsia="ru-RU"/>
        </w:rPr>
        <w:t>Настоящее постановление вступает в силу с 01.01.2019.</w:t>
      </w:r>
    </w:p>
    <w:p w:rsidR="008872DB" w:rsidRPr="004A0A69" w:rsidRDefault="008872DB" w:rsidP="008872D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ru-RU"/>
        </w:rPr>
      </w:pPr>
      <w:r w:rsidRPr="004A0A69">
        <w:rPr>
          <w:szCs w:val="28"/>
          <w:lang w:eastAsia="ru-RU"/>
        </w:rPr>
        <w:t>Контроль за выполнением постановления оставляю за собой.</w:t>
      </w:r>
    </w:p>
    <w:p w:rsidR="008872DB" w:rsidRDefault="008872DB" w:rsidP="008872DB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872DB" w:rsidRPr="004A0A69" w:rsidRDefault="008872DB" w:rsidP="008872DB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872DB" w:rsidRPr="004A0A69" w:rsidRDefault="008872DB" w:rsidP="008872DB">
      <w:pPr>
        <w:pStyle w:val="a7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2DB" w:rsidRPr="004A0A69" w:rsidRDefault="008872DB" w:rsidP="008872DB">
      <w:pPr>
        <w:jc w:val="both"/>
        <w:rPr>
          <w:szCs w:val="28"/>
        </w:rPr>
      </w:pPr>
      <w:r w:rsidRPr="004A0A69">
        <w:rPr>
          <w:szCs w:val="28"/>
        </w:rPr>
        <w:t xml:space="preserve">Глава города </w:t>
      </w:r>
      <w:r w:rsidRPr="004A0A69">
        <w:rPr>
          <w:szCs w:val="28"/>
        </w:rPr>
        <w:tab/>
      </w:r>
      <w:r w:rsidRPr="004A0A69">
        <w:rPr>
          <w:szCs w:val="28"/>
        </w:rPr>
        <w:tab/>
      </w:r>
      <w:r w:rsidRPr="004A0A69">
        <w:rPr>
          <w:szCs w:val="28"/>
        </w:rPr>
        <w:tab/>
      </w:r>
      <w:r w:rsidRPr="004A0A69">
        <w:rPr>
          <w:szCs w:val="28"/>
        </w:rPr>
        <w:tab/>
      </w:r>
      <w:r w:rsidRPr="004A0A69">
        <w:rPr>
          <w:szCs w:val="28"/>
        </w:rPr>
        <w:tab/>
      </w:r>
      <w:r w:rsidRPr="004A0A69">
        <w:rPr>
          <w:szCs w:val="28"/>
        </w:rPr>
        <w:tab/>
      </w:r>
      <w:r w:rsidRPr="004A0A69">
        <w:rPr>
          <w:szCs w:val="28"/>
        </w:rPr>
        <w:tab/>
      </w:r>
      <w:r w:rsidRPr="004A0A69">
        <w:rPr>
          <w:szCs w:val="28"/>
        </w:rPr>
        <w:tab/>
        <w:t xml:space="preserve">            В.Н.</w:t>
      </w:r>
      <w:r>
        <w:rPr>
          <w:szCs w:val="28"/>
        </w:rPr>
        <w:t xml:space="preserve"> </w:t>
      </w:r>
      <w:r w:rsidRPr="004A0A69">
        <w:rPr>
          <w:szCs w:val="28"/>
        </w:rPr>
        <w:t>Шувалов</w:t>
      </w:r>
    </w:p>
    <w:p w:rsidR="00A0383F" w:rsidRPr="008872DB" w:rsidRDefault="00A0383F" w:rsidP="008872DB"/>
    <w:sectPr w:rsidR="00A0383F" w:rsidRPr="008872DB" w:rsidSect="008872DB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9E7" w:rsidRDefault="00BF19E7" w:rsidP="008872DB">
      <w:r>
        <w:separator/>
      </w:r>
    </w:p>
  </w:endnote>
  <w:endnote w:type="continuationSeparator" w:id="0">
    <w:p w:rsidR="00BF19E7" w:rsidRDefault="00BF19E7" w:rsidP="0088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9E7" w:rsidRDefault="00BF19E7" w:rsidP="008872DB">
      <w:r>
        <w:separator/>
      </w:r>
    </w:p>
  </w:footnote>
  <w:footnote w:type="continuationSeparator" w:id="0">
    <w:p w:rsidR="00BF19E7" w:rsidRDefault="00BF19E7" w:rsidP="00887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B1D8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7176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233CA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233CA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233CA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DB"/>
    <w:rsid w:val="000B5572"/>
    <w:rsid w:val="00332217"/>
    <w:rsid w:val="004233CA"/>
    <w:rsid w:val="00677B5B"/>
    <w:rsid w:val="006B1044"/>
    <w:rsid w:val="00771761"/>
    <w:rsid w:val="008872DB"/>
    <w:rsid w:val="00953277"/>
    <w:rsid w:val="00A0383F"/>
    <w:rsid w:val="00AB1D82"/>
    <w:rsid w:val="00BF19E7"/>
    <w:rsid w:val="00E92CD7"/>
    <w:rsid w:val="00F1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DFE00-F8E4-45CB-9BCC-47E48FAC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872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72DB"/>
    <w:rPr>
      <w:rFonts w:ascii="Times New Roman" w:hAnsi="Times New Roman"/>
      <w:sz w:val="28"/>
    </w:rPr>
  </w:style>
  <w:style w:type="character" w:styleId="a6">
    <w:name w:val="page number"/>
    <w:basedOn w:val="a0"/>
    <w:rsid w:val="008872DB"/>
  </w:style>
  <w:style w:type="paragraph" w:styleId="a7">
    <w:name w:val="List Paragraph"/>
    <w:basedOn w:val="a"/>
    <w:uiPriority w:val="34"/>
    <w:qFormat/>
    <w:rsid w:val="008872D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8">
    <w:name w:val="Цветовое выделение"/>
    <w:uiPriority w:val="99"/>
    <w:rsid w:val="008872DB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8872DB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872DB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872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2D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3459.0" TargetMode="External"/><Relationship Id="rId13" Type="http://schemas.openxmlformats.org/officeDocument/2006/relationships/hyperlink" Target="garantF1://91912.0" TargetMode="External"/><Relationship Id="rId18" Type="http://schemas.openxmlformats.org/officeDocument/2006/relationships/hyperlink" Target="garantF1://12062117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93507.0" TargetMode="External"/><Relationship Id="rId12" Type="http://schemas.openxmlformats.org/officeDocument/2006/relationships/hyperlink" Target="garantF1://93614.0" TargetMode="External"/><Relationship Id="rId17" Type="http://schemas.openxmlformats.org/officeDocument/2006/relationships/hyperlink" Target="garantF1://93458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3659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3313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052556.0" TargetMode="External"/><Relationship Id="rId10" Type="http://schemas.openxmlformats.org/officeDocument/2006/relationships/hyperlink" Target="garantF1://12056056.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59870.0" TargetMode="External"/><Relationship Id="rId14" Type="http://schemas.openxmlformats.org/officeDocument/2006/relationships/hyperlink" Target="garantF1://4086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1748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2018-12-26T13:42:00Z</cp:lastPrinted>
  <dcterms:created xsi:type="dcterms:W3CDTF">2018-12-28T06:29:00Z</dcterms:created>
  <dcterms:modified xsi:type="dcterms:W3CDTF">2018-12-28T06:29:00Z</dcterms:modified>
</cp:coreProperties>
</file>