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25" w:rsidRDefault="00386125" w:rsidP="00316829">
      <w:pPr>
        <w:tabs>
          <w:tab w:val="left" w:pos="4536"/>
        </w:tabs>
        <w:spacing w:line="120" w:lineRule="atLeast"/>
        <w:jc w:val="center"/>
        <w:rPr>
          <w:sz w:val="24"/>
          <w:szCs w:val="24"/>
        </w:rPr>
      </w:pPr>
    </w:p>
    <w:p w:rsidR="00386125" w:rsidRDefault="00386125" w:rsidP="00656C1A">
      <w:pPr>
        <w:spacing w:line="120" w:lineRule="atLeast"/>
        <w:jc w:val="center"/>
        <w:rPr>
          <w:sz w:val="24"/>
          <w:szCs w:val="24"/>
        </w:rPr>
      </w:pPr>
    </w:p>
    <w:p w:rsidR="00386125" w:rsidRPr="00852378" w:rsidRDefault="00386125" w:rsidP="00656C1A">
      <w:pPr>
        <w:spacing w:line="120" w:lineRule="atLeast"/>
        <w:jc w:val="center"/>
        <w:rPr>
          <w:sz w:val="10"/>
          <w:szCs w:val="10"/>
        </w:rPr>
      </w:pPr>
    </w:p>
    <w:p w:rsidR="00386125" w:rsidRDefault="00386125" w:rsidP="00656C1A">
      <w:pPr>
        <w:spacing w:line="120" w:lineRule="atLeast"/>
        <w:jc w:val="center"/>
        <w:rPr>
          <w:sz w:val="10"/>
          <w:szCs w:val="24"/>
        </w:rPr>
      </w:pPr>
    </w:p>
    <w:p w:rsidR="00386125" w:rsidRPr="005541F0" w:rsidRDefault="003861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6125" w:rsidRPr="005541F0" w:rsidRDefault="003861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6125" w:rsidRPr="005649E4" w:rsidRDefault="00386125" w:rsidP="00656C1A">
      <w:pPr>
        <w:spacing w:line="120" w:lineRule="atLeast"/>
        <w:jc w:val="center"/>
        <w:rPr>
          <w:sz w:val="18"/>
          <w:szCs w:val="24"/>
        </w:rPr>
      </w:pPr>
    </w:p>
    <w:p w:rsidR="00386125" w:rsidRPr="00656C1A" w:rsidRDefault="003861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6125" w:rsidRPr="005541F0" w:rsidRDefault="00386125" w:rsidP="00656C1A">
      <w:pPr>
        <w:spacing w:line="120" w:lineRule="atLeast"/>
        <w:jc w:val="center"/>
        <w:rPr>
          <w:sz w:val="18"/>
          <w:szCs w:val="24"/>
        </w:rPr>
      </w:pPr>
    </w:p>
    <w:p w:rsidR="00386125" w:rsidRPr="005541F0" w:rsidRDefault="00386125" w:rsidP="00656C1A">
      <w:pPr>
        <w:spacing w:line="120" w:lineRule="atLeast"/>
        <w:jc w:val="center"/>
        <w:rPr>
          <w:sz w:val="20"/>
          <w:szCs w:val="24"/>
        </w:rPr>
      </w:pPr>
    </w:p>
    <w:p w:rsidR="00386125" w:rsidRPr="00656C1A" w:rsidRDefault="003861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6125" w:rsidRDefault="00386125" w:rsidP="00656C1A">
      <w:pPr>
        <w:spacing w:line="120" w:lineRule="atLeast"/>
        <w:jc w:val="center"/>
        <w:rPr>
          <w:sz w:val="30"/>
          <w:szCs w:val="24"/>
        </w:rPr>
      </w:pPr>
    </w:p>
    <w:p w:rsidR="00386125" w:rsidRPr="00656C1A" w:rsidRDefault="003861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61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6125" w:rsidRPr="00F8214F" w:rsidRDefault="003861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6125" w:rsidRPr="00F8214F" w:rsidRDefault="00C21B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6125" w:rsidRPr="00F8214F" w:rsidRDefault="003861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6125" w:rsidRPr="00F8214F" w:rsidRDefault="00C21B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86125" w:rsidRPr="00A63FB0" w:rsidRDefault="003861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6125" w:rsidRPr="00A3761A" w:rsidRDefault="00C21B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86125" w:rsidRPr="00F8214F" w:rsidRDefault="003861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86125" w:rsidRPr="00F8214F" w:rsidRDefault="003861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6125" w:rsidRPr="00AB4194" w:rsidRDefault="003861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6125" w:rsidRPr="00F8214F" w:rsidRDefault="00C21B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1437</w:t>
            </w:r>
          </w:p>
        </w:tc>
      </w:tr>
    </w:tbl>
    <w:p w:rsidR="00386125" w:rsidRPr="00C725A6" w:rsidRDefault="00386125" w:rsidP="00C725A6">
      <w:pPr>
        <w:rPr>
          <w:rFonts w:cs="Times New Roman"/>
          <w:szCs w:val="28"/>
        </w:rPr>
      </w:pPr>
    </w:p>
    <w:p w:rsidR="00386125" w:rsidRDefault="00386125" w:rsidP="00386125">
      <w:pPr>
        <w:ind w:right="-1"/>
        <w:jc w:val="both"/>
        <w:rPr>
          <w:szCs w:val="28"/>
        </w:rPr>
      </w:pPr>
      <w:r w:rsidRPr="00FB4EA0">
        <w:rPr>
          <w:szCs w:val="28"/>
        </w:rPr>
        <w:t xml:space="preserve">Об </w:t>
      </w:r>
      <w:r>
        <w:rPr>
          <w:szCs w:val="28"/>
        </w:rPr>
        <w:t xml:space="preserve">определении условий </w:t>
      </w:r>
      <w:r w:rsidRPr="00FB4EA0">
        <w:rPr>
          <w:szCs w:val="28"/>
        </w:rPr>
        <w:t xml:space="preserve">оплаты труда </w:t>
      </w:r>
    </w:p>
    <w:p w:rsidR="00386125" w:rsidRDefault="00386125" w:rsidP="00386125">
      <w:pPr>
        <w:ind w:right="-1"/>
        <w:jc w:val="both"/>
        <w:rPr>
          <w:szCs w:val="28"/>
        </w:rPr>
      </w:pPr>
      <w:r>
        <w:rPr>
          <w:szCs w:val="28"/>
        </w:rPr>
        <w:t xml:space="preserve">руководителей, их заместителей, </w:t>
      </w:r>
    </w:p>
    <w:p w:rsidR="00386125" w:rsidRDefault="00386125" w:rsidP="00386125">
      <w:pPr>
        <w:ind w:right="-1"/>
        <w:jc w:val="both"/>
        <w:rPr>
          <w:szCs w:val="28"/>
        </w:rPr>
      </w:pPr>
      <w:r>
        <w:rPr>
          <w:szCs w:val="28"/>
        </w:rPr>
        <w:t xml:space="preserve">главных бухгалтеров </w:t>
      </w:r>
      <w:r w:rsidRPr="00FB4EA0">
        <w:rPr>
          <w:szCs w:val="28"/>
        </w:rPr>
        <w:t xml:space="preserve">муниципальных </w:t>
      </w:r>
    </w:p>
    <w:p w:rsidR="00386125" w:rsidRDefault="00386125" w:rsidP="00386125">
      <w:pPr>
        <w:ind w:right="-1"/>
        <w:jc w:val="both"/>
      </w:pPr>
      <w:r w:rsidRPr="00FB4EA0">
        <w:rPr>
          <w:szCs w:val="28"/>
        </w:rPr>
        <w:t>каз</w:t>
      </w:r>
      <w:r>
        <w:rPr>
          <w:szCs w:val="28"/>
        </w:rPr>
        <w:t>е</w:t>
      </w:r>
      <w:r w:rsidRPr="00FB4EA0">
        <w:rPr>
          <w:szCs w:val="28"/>
        </w:rPr>
        <w:t>нных учреждений города Сургута</w:t>
      </w:r>
      <w:r>
        <w:t xml:space="preserve">, </w:t>
      </w:r>
    </w:p>
    <w:p w:rsidR="00386125" w:rsidRDefault="00386125" w:rsidP="00386125">
      <w:pPr>
        <w:ind w:right="-1"/>
        <w:jc w:val="both"/>
        <w:rPr>
          <w:szCs w:val="28"/>
        </w:rPr>
      </w:pPr>
      <w:r w:rsidRPr="007042C9">
        <w:rPr>
          <w:szCs w:val="28"/>
        </w:rPr>
        <w:t xml:space="preserve">муниципального автономного </w:t>
      </w:r>
    </w:p>
    <w:p w:rsidR="00386125" w:rsidRDefault="00386125" w:rsidP="00386125">
      <w:pPr>
        <w:ind w:right="-1"/>
        <w:jc w:val="both"/>
        <w:rPr>
          <w:szCs w:val="28"/>
        </w:rPr>
      </w:pPr>
      <w:r w:rsidRPr="007042C9">
        <w:rPr>
          <w:szCs w:val="28"/>
        </w:rPr>
        <w:t>учреждения «Информационно-</w:t>
      </w:r>
    </w:p>
    <w:p w:rsidR="00386125" w:rsidRPr="0073605F" w:rsidRDefault="00386125" w:rsidP="00386125">
      <w:pPr>
        <w:ind w:right="-1"/>
        <w:jc w:val="both"/>
        <w:rPr>
          <w:szCs w:val="28"/>
        </w:rPr>
      </w:pPr>
      <w:r w:rsidRPr="007042C9">
        <w:rPr>
          <w:szCs w:val="28"/>
        </w:rPr>
        <w:t>методический центр»</w:t>
      </w:r>
    </w:p>
    <w:p w:rsidR="00386125" w:rsidRDefault="00386125" w:rsidP="00386125">
      <w:pPr>
        <w:jc w:val="both"/>
        <w:rPr>
          <w:szCs w:val="28"/>
        </w:rPr>
      </w:pPr>
    </w:p>
    <w:p w:rsidR="00386125" w:rsidRPr="00FB4EA0" w:rsidRDefault="00386125" w:rsidP="00386125">
      <w:pPr>
        <w:jc w:val="both"/>
        <w:rPr>
          <w:szCs w:val="28"/>
        </w:rPr>
      </w:pPr>
    </w:p>
    <w:p w:rsidR="00386125" w:rsidRPr="00FB4EA0" w:rsidRDefault="00386125" w:rsidP="0038612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ст.1</w:t>
      </w:r>
      <w:r w:rsidRPr="00FB4E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FB4EA0">
        <w:rPr>
          <w:rFonts w:ascii="Times New Roman" w:hAnsi="Times New Roman"/>
          <w:sz w:val="28"/>
          <w:szCs w:val="28"/>
        </w:rPr>
        <w:t xml:space="preserve"> Трудового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             п.4 </w:t>
      </w:r>
      <w:r w:rsidRPr="00FB4EA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.65</w:t>
      </w:r>
      <w:r w:rsidRPr="00FB4EA0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городской округ город Сургут</w:t>
      </w:r>
      <w:r>
        <w:rPr>
          <w:rFonts w:ascii="Times New Roman" w:hAnsi="Times New Roman"/>
          <w:sz w:val="28"/>
          <w:szCs w:val="28"/>
        </w:rPr>
        <w:t xml:space="preserve">, распоряжениями </w:t>
      </w:r>
      <w:r w:rsidRPr="00B748A5">
        <w:rPr>
          <w:rFonts w:ascii="Times New Roman" w:hAnsi="Times New Roman"/>
          <w:sz w:val="28"/>
          <w:szCs w:val="28"/>
        </w:rPr>
        <w:t>Администрации города</w:t>
      </w:r>
      <w:r w:rsidRPr="00F06B79">
        <w:rPr>
          <w:rFonts w:ascii="Times New Roman" w:hAnsi="Times New Roman"/>
          <w:sz w:val="28"/>
          <w:szCs w:val="28"/>
        </w:rPr>
        <w:t xml:space="preserve"> от 30.12.2005 № 3686 «Об утверждени</w:t>
      </w:r>
      <w:r>
        <w:rPr>
          <w:rFonts w:ascii="Times New Roman" w:hAnsi="Times New Roman"/>
          <w:sz w:val="28"/>
          <w:szCs w:val="28"/>
        </w:rPr>
        <w:t>и Регламента Администрации горо</w:t>
      </w:r>
      <w:r w:rsidRPr="00F06B79">
        <w:rPr>
          <w:rFonts w:ascii="Times New Roman" w:hAnsi="Times New Roman"/>
          <w:sz w:val="28"/>
          <w:szCs w:val="28"/>
        </w:rPr>
        <w:t>да», от 10.01.2017 № 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B79">
        <w:rPr>
          <w:rFonts w:ascii="Times New Roman" w:hAnsi="Times New Roman"/>
          <w:sz w:val="28"/>
          <w:szCs w:val="28"/>
        </w:rPr>
        <w:t xml:space="preserve">«О передаче некоторых полномочий </w:t>
      </w:r>
      <w:r>
        <w:rPr>
          <w:rFonts w:ascii="Times New Roman" w:hAnsi="Times New Roman"/>
          <w:sz w:val="28"/>
          <w:szCs w:val="28"/>
        </w:rPr>
        <w:t>высшим должностным лицам Админи</w:t>
      </w:r>
      <w:r w:rsidRPr="00F06B79">
        <w:rPr>
          <w:rFonts w:ascii="Times New Roman" w:hAnsi="Times New Roman"/>
          <w:sz w:val="28"/>
          <w:szCs w:val="28"/>
        </w:rPr>
        <w:t>страции города»</w:t>
      </w:r>
      <w:r w:rsidRPr="00FB4EA0">
        <w:rPr>
          <w:rFonts w:ascii="Times New Roman" w:hAnsi="Times New Roman"/>
          <w:sz w:val="28"/>
          <w:szCs w:val="28"/>
        </w:rPr>
        <w:t>:</w:t>
      </w:r>
    </w:p>
    <w:p w:rsidR="00386125" w:rsidRPr="00B56718" w:rsidRDefault="00386125" w:rsidP="00386125">
      <w:pPr>
        <w:pStyle w:val="a7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718">
        <w:rPr>
          <w:rFonts w:ascii="Times New Roman" w:hAnsi="Times New Roman"/>
          <w:sz w:val="28"/>
          <w:szCs w:val="28"/>
        </w:rPr>
        <w:t xml:space="preserve">Утвердить </w:t>
      </w:r>
      <w:r w:rsidRPr="009E1EF4">
        <w:rPr>
          <w:rFonts w:ascii="Times New Roman" w:hAnsi="Times New Roman"/>
          <w:sz w:val="28"/>
          <w:szCs w:val="28"/>
        </w:rPr>
        <w:t>с 01.0</w:t>
      </w:r>
      <w:r>
        <w:rPr>
          <w:rFonts w:ascii="Times New Roman" w:hAnsi="Times New Roman"/>
          <w:sz w:val="28"/>
          <w:szCs w:val="28"/>
        </w:rPr>
        <w:t>4</w:t>
      </w:r>
      <w:r w:rsidRPr="009E1EF4">
        <w:rPr>
          <w:rFonts w:ascii="Times New Roman" w:hAnsi="Times New Roman"/>
          <w:sz w:val="28"/>
          <w:szCs w:val="28"/>
        </w:rPr>
        <w:t>.2019 положение</w:t>
      </w:r>
      <w:r w:rsidRPr="00B56718">
        <w:rPr>
          <w:rFonts w:ascii="Times New Roman" w:hAnsi="Times New Roman"/>
          <w:sz w:val="28"/>
          <w:szCs w:val="28"/>
        </w:rPr>
        <w:t xml:space="preserve"> об условиях оплаты труда руководителей, их заместителей, главных бухгалтеров муниципальных казенных учреждений города Сургута, муниципального автономного учреждения «Информационно-методический центр» согласно приложению.</w:t>
      </w:r>
    </w:p>
    <w:p w:rsidR="00386125" w:rsidRPr="007126CE" w:rsidRDefault="00386125" w:rsidP="00386125">
      <w:pPr>
        <w:pStyle w:val="a7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6CE">
        <w:rPr>
          <w:rFonts w:ascii="Times New Roman" w:hAnsi="Times New Roman"/>
          <w:sz w:val="28"/>
          <w:szCs w:val="28"/>
        </w:rPr>
        <w:t xml:space="preserve">Главным распорядителям бюджетных средств, департаменту финансов осуществлять финансовое обеспечение расходных обязательств, связанных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126CE">
        <w:rPr>
          <w:rFonts w:ascii="Times New Roman" w:hAnsi="Times New Roman"/>
          <w:sz w:val="28"/>
          <w:szCs w:val="28"/>
        </w:rPr>
        <w:t>с реализацией настоящего постановления, в пределах бюджетных ассигнований, предусмотренных в установленном порядке в бюджете городского округа город Сургут.</w:t>
      </w:r>
    </w:p>
    <w:p w:rsidR="00386125" w:rsidRPr="00E52C8D" w:rsidRDefault="00386125" w:rsidP="00386125">
      <w:pPr>
        <w:pStyle w:val="a7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8D">
        <w:rPr>
          <w:rFonts w:ascii="Times New Roman" w:hAnsi="Times New Roman"/>
          <w:sz w:val="28"/>
          <w:szCs w:val="28"/>
        </w:rPr>
        <w:t>Структурным подразделениям Администрации города, осуществля</w:t>
      </w:r>
      <w:r>
        <w:rPr>
          <w:rFonts w:ascii="Times New Roman" w:hAnsi="Times New Roman"/>
          <w:sz w:val="28"/>
          <w:szCs w:val="28"/>
        </w:rPr>
        <w:t>-</w:t>
      </w:r>
      <w:r w:rsidRPr="00E52C8D">
        <w:rPr>
          <w:rFonts w:ascii="Times New Roman" w:hAnsi="Times New Roman"/>
          <w:sz w:val="28"/>
          <w:szCs w:val="28"/>
        </w:rPr>
        <w:t xml:space="preserve">ющим </w:t>
      </w:r>
      <w:r w:rsidRPr="007126CE">
        <w:rPr>
          <w:rFonts w:ascii="Times New Roman" w:hAnsi="Times New Roman"/>
          <w:sz w:val="28"/>
          <w:szCs w:val="28"/>
        </w:rPr>
        <w:t xml:space="preserve">в соответствии с муниципальным правовым актом </w:t>
      </w:r>
      <w:r w:rsidRPr="00E52C8D">
        <w:rPr>
          <w:rFonts w:ascii="Times New Roman" w:hAnsi="Times New Roman"/>
          <w:sz w:val="28"/>
          <w:szCs w:val="28"/>
        </w:rPr>
        <w:t xml:space="preserve">функции кураторов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8D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казенных учреждений, </w:t>
      </w:r>
      <w:r w:rsidRPr="00B56718">
        <w:rPr>
          <w:rFonts w:ascii="Times New Roman" w:hAnsi="Times New Roman"/>
          <w:sz w:val="28"/>
          <w:szCs w:val="28"/>
        </w:rPr>
        <w:t>муниципального автономного учреж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B56718">
        <w:rPr>
          <w:rFonts w:ascii="Times New Roman" w:hAnsi="Times New Roman"/>
          <w:sz w:val="28"/>
          <w:szCs w:val="28"/>
        </w:rPr>
        <w:t>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(далее – куратор)</w:t>
      </w:r>
      <w:r w:rsidRPr="00E52C8D">
        <w:rPr>
          <w:rFonts w:ascii="Times New Roman" w:hAnsi="Times New Roman"/>
          <w:sz w:val="28"/>
          <w:szCs w:val="28"/>
        </w:rPr>
        <w:t>:</w:t>
      </w:r>
    </w:p>
    <w:p w:rsidR="00386125" w:rsidRPr="007B4592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2C8D">
        <w:rPr>
          <w:rFonts w:ascii="Times New Roman" w:hAnsi="Times New Roman"/>
          <w:sz w:val="28"/>
          <w:szCs w:val="28"/>
        </w:rPr>
        <w:t>.1. Разработать, согласовать с управлением кадров и муниципальной службы и утверд</w:t>
      </w:r>
      <w:r>
        <w:rPr>
          <w:rFonts w:ascii="Times New Roman" w:hAnsi="Times New Roman"/>
          <w:sz w:val="28"/>
          <w:szCs w:val="28"/>
        </w:rPr>
        <w:t xml:space="preserve">ить муниципальным правовым актом </w:t>
      </w:r>
      <w:r w:rsidRPr="007B4592">
        <w:rPr>
          <w:rFonts w:ascii="Times New Roman" w:hAnsi="Times New Roman"/>
          <w:sz w:val="28"/>
          <w:szCs w:val="28"/>
        </w:rPr>
        <w:t xml:space="preserve">об утверждении критериев при определении должностного оклада, целевых показателей и порядка их оценки для выплаты премии по итогам работы за отчетный период (квартал, год) </w:t>
      </w:r>
      <w:r w:rsidRPr="007B4592">
        <w:rPr>
          <w:rFonts w:ascii="Times New Roman" w:hAnsi="Times New Roman"/>
          <w:sz w:val="28"/>
          <w:szCs w:val="28"/>
        </w:rPr>
        <w:lastRenderedPageBreak/>
        <w:t>в течение одного месяца после официального опубликования настоящего постановления:</w:t>
      </w:r>
    </w:p>
    <w:p w:rsidR="00386125" w:rsidRPr="00E52C8D" w:rsidRDefault="00386125" w:rsidP="00386125">
      <w:pPr>
        <w:pStyle w:val="a7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52C8D">
        <w:rPr>
          <w:rFonts w:ascii="Times New Roman" w:hAnsi="Times New Roman"/>
          <w:sz w:val="28"/>
          <w:szCs w:val="28"/>
        </w:rPr>
        <w:t xml:space="preserve">ритерии оценки деятельности руководителей </w:t>
      </w:r>
      <w:r>
        <w:rPr>
          <w:rFonts w:ascii="Times New Roman" w:hAnsi="Times New Roman"/>
          <w:sz w:val="28"/>
          <w:szCs w:val="28"/>
        </w:rPr>
        <w:t>муниципальных казенных</w:t>
      </w:r>
      <w:r w:rsidRPr="00E52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учреждений, </w:t>
      </w:r>
      <w:r w:rsidRPr="00B56718">
        <w:rPr>
          <w:rFonts w:ascii="Times New Roman" w:hAnsi="Times New Roman"/>
          <w:sz w:val="28"/>
          <w:szCs w:val="28"/>
        </w:rPr>
        <w:t>муниципального автономного учреждения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8D">
        <w:rPr>
          <w:rFonts w:ascii="Times New Roman" w:hAnsi="Times New Roman"/>
          <w:sz w:val="28"/>
          <w:szCs w:val="28"/>
        </w:rPr>
        <w:t xml:space="preserve">для установления повышающего коэффициента сложности, важности выполняемой работы, степени самостоятельности и ответственности при выполнении поставленных задач при определении должностного оклада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52C8D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386125" w:rsidRPr="007B4592" w:rsidRDefault="00386125" w:rsidP="00386125">
      <w:pPr>
        <w:pStyle w:val="a7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целевые показатели эффективности деятельности </w:t>
      </w:r>
      <w:r w:rsidRPr="00CB7B78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ADD">
        <w:rPr>
          <w:rFonts w:ascii="Times New Roman" w:hAnsi="Times New Roman"/>
          <w:sz w:val="28"/>
          <w:szCs w:val="28"/>
        </w:rPr>
        <w:t>казенных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7B78">
        <w:rPr>
          <w:rFonts w:ascii="Times New Roman" w:hAnsi="Times New Roman"/>
          <w:sz w:val="28"/>
          <w:szCs w:val="28"/>
        </w:rPr>
        <w:t xml:space="preserve">муниципального автономного учреждения «Информационно-методический </w:t>
      </w:r>
      <w:r w:rsidRPr="007B4592">
        <w:rPr>
          <w:rFonts w:ascii="Times New Roman" w:hAnsi="Times New Roman"/>
          <w:sz w:val="28"/>
          <w:szCs w:val="28"/>
        </w:rPr>
        <w:t xml:space="preserve">центр», критерии оценки деятельности их руководителей для выплаты премии по итогам работы за отчетный период (квартал, год)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B4592">
        <w:rPr>
          <w:rFonts w:ascii="Times New Roman" w:hAnsi="Times New Roman"/>
          <w:sz w:val="28"/>
          <w:szCs w:val="28"/>
        </w:rPr>
        <w:t>и порядок их оценки.</w:t>
      </w:r>
    </w:p>
    <w:p w:rsidR="00386125" w:rsidRPr="00E52C8D" w:rsidRDefault="00386125" w:rsidP="00386125">
      <w:pPr>
        <w:pStyle w:val="a7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куратор не обладает статусом юридического лица (за исключением департамента городского хозяйства), разработку муниципального правового акта, указанного в настоящем пункте, осуществляет управление бюджетного учёта и отчётности</w:t>
      </w:r>
      <w:r w:rsidRPr="007B4592">
        <w:rPr>
          <w:rFonts w:ascii="Times New Roman" w:hAnsi="Times New Roman"/>
          <w:sz w:val="28"/>
          <w:szCs w:val="28"/>
        </w:rPr>
        <w:t xml:space="preserve"> с учетом предложений от куратора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B4592">
        <w:rPr>
          <w:rFonts w:ascii="Times New Roman" w:hAnsi="Times New Roman"/>
          <w:sz w:val="28"/>
          <w:szCs w:val="28"/>
        </w:rPr>
        <w:t xml:space="preserve">структурного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B4592">
        <w:rPr>
          <w:rFonts w:ascii="Times New Roman" w:hAnsi="Times New Roman"/>
          <w:sz w:val="28"/>
          <w:szCs w:val="28"/>
        </w:rPr>
        <w:t>подразделения или согласования куратора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B4592">
        <w:rPr>
          <w:rFonts w:ascii="Times New Roman" w:hAnsi="Times New Roman"/>
          <w:sz w:val="28"/>
          <w:szCs w:val="28"/>
        </w:rPr>
        <w:t>должностного лица.</w:t>
      </w:r>
    </w:p>
    <w:p w:rsidR="00386125" w:rsidRPr="007B4592" w:rsidRDefault="00386125" w:rsidP="00386125">
      <w:pPr>
        <w:pStyle w:val="a7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2C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52C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одготовить и представить на согласование в управление кадров                 и муниципальной службы информацию о должностном окладе, компенсаци-      онных и стимулирующих выплатах руководителям </w:t>
      </w:r>
      <w:r w:rsidRPr="00CB7B78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казенных учреждений, </w:t>
      </w:r>
      <w:r w:rsidRPr="00CB7B78">
        <w:rPr>
          <w:rFonts w:ascii="Times New Roman" w:hAnsi="Times New Roman"/>
          <w:sz w:val="28"/>
          <w:szCs w:val="28"/>
        </w:rPr>
        <w:t>муниципального автономного учреждения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для внесения изменений в трудовые договоры </w:t>
      </w:r>
      <w:r w:rsidRPr="00E52C8D">
        <w:rPr>
          <w:rFonts w:ascii="Times New Roman" w:hAnsi="Times New Roman"/>
          <w:sz w:val="28"/>
          <w:szCs w:val="28"/>
        </w:rPr>
        <w:t xml:space="preserve">с руководителями </w:t>
      </w:r>
      <w:r w:rsidRPr="00CB7B78">
        <w:rPr>
          <w:rFonts w:ascii="Times New Roman" w:hAnsi="Times New Roman"/>
          <w:sz w:val="28"/>
          <w:szCs w:val="28"/>
        </w:rPr>
        <w:t xml:space="preserve">муниципальных </w:t>
      </w:r>
      <w:r w:rsidRPr="00E9351E">
        <w:rPr>
          <w:rFonts w:ascii="Times New Roman" w:hAnsi="Times New Roman"/>
          <w:sz w:val="28"/>
          <w:szCs w:val="28"/>
        </w:rPr>
        <w:t>казенных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7B78">
        <w:rPr>
          <w:rFonts w:ascii="Times New Roman" w:hAnsi="Times New Roman"/>
          <w:sz w:val="28"/>
          <w:szCs w:val="28"/>
        </w:rPr>
        <w:t>муниципального автономного учреждения «Информационно-методический центр»</w:t>
      </w:r>
      <w:r w:rsidRPr="00E9351E">
        <w:rPr>
          <w:rFonts w:ascii="Times New Roman" w:hAnsi="Times New Roman"/>
          <w:sz w:val="28"/>
          <w:szCs w:val="28"/>
        </w:rPr>
        <w:t xml:space="preserve"> </w:t>
      </w:r>
      <w:r w:rsidRPr="00E52C8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E52C8D">
        <w:rPr>
          <w:rFonts w:ascii="Times New Roman" w:hAnsi="Times New Roman"/>
          <w:sz w:val="28"/>
          <w:szCs w:val="28"/>
        </w:rPr>
        <w:t xml:space="preserve"> с насто</w:t>
      </w:r>
      <w:r>
        <w:rPr>
          <w:rFonts w:ascii="Times New Roman" w:hAnsi="Times New Roman"/>
          <w:sz w:val="28"/>
          <w:szCs w:val="28"/>
        </w:rPr>
        <w:t>-</w:t>
      </w:r>
      <w:r w:rsidRPr="00E52C8D">
        <w:rPr>
          <w:rFonts w:ascii="Times New Roman" w:hAnsi="Times New Roman"/>
          <w:sz w:val="28"/>
          <w:szCs w:val="28"/>
        </w:rPr>
        <w:t xml:space="preserve">ящим постановлением </w:t>
      </w:r>
      <w:r w:rsidRPr="007B4592">
        <w:rPr>
          <w:rFonts w:ascii="Times New Roman" w:hAnsi="Times New Roman"/>
          <w:sz w:val="28"/>
          <w:szCs w:val="28"/>
        </w:rPr>
        <w:t xml:space="preserve">в течение семи рабочих дней после вступления в силу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B4592">
        <w:rPr>
          <w:rFonts w:ascii="Times New Roman" w:hAnsi="Times New Roman"/>
          <w:sz w:val="28"/>
          <w:szCs w:val="28"/>
        </w:rPr>
        <w:t xml:space="preserve">муниципальных правовых актов, указанных в </w:t>
      </w:r>
      <w:r>
        <w:rPr>
          <w:rFonts w:ascii="Times New Roman" w:hAnsi="Times New Roman"/>
          <w:sz w:val="28"/>
          <w:szCs w:val="28"/>
        </w:rPr>
        <w:t>под</w:t>
      </w:r>
      <w:r w:rsidRPr="007B4592">
        <w:rPr>
          <w:rFonts w:ascii="Times New Roman" w:hAnsi="Times New Roman"/>
          <w:sz w:val="28"/>
          <w:szCs w:val="28"/>
        </w:rPr>
        <w:t>пункте 3.1</w:t>
      </w:r>
      <w:r>
        <w:rPr>
          <w:rFonts w:ascii="Times New Roman" w:hAnsi="Times New Roman"/>
          <w:sz w:val="28"/>
          <w:szCs w:val="28"/>
        </w:rPr>
        <w:t xml:space="preserve"> пункта 3</w:t>
      </w:r>
      <w:r w:rsidRPr="007B4592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386125" w:rsidRPr="00E52C8D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2C8D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52C8D">
        <w:rPr>
          <w:rFonts w:ascii="Times New Roman" w:hAnsi="Times New Roman"/>
          <w:sz w:val="28"/>
          <w:szCs w:val="28"/>
        </w:rPr>
        <w:t>Обеспечивать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r w:rsidRPr="00E52C8D">
        <w:rPr>
          <w:rFonts w:ascii="Times New Roman" w:hAnsi="Times New Roman"/>
          <w:sz w:val="28"/>
          <w:szCs w:val="28"/>
        </w:rPr>
        <w:t>соблюден</w:t>
      </w:r>
      <w:r>
        <w:rPr>
          <w:rFonts w:ascii="Times New Roman" w:hAnsi="Times New Roman"/>
          <w:sz w:val="28"/>
          <w:szCs w:val="28"/>
        </w:rPr>
        <w:t xml:space="preserve">ием настоящего постановления при </w:t>
      </w:r>
      <w:r w:rsidRPr="00E52C8D">
        <w:rPr>
          <w:rFonts w:ascii="Times New Roman" w:hAnsi="Times New Roman"/>
          <w:sz w:val="28"/>
          <w:szCs w:val="28"/>
        </w:rPr>
        <w:t>начислении заработной платы руководителям, их заместителям, главным бухгалтерам</w:t>
      </w:r>
      <w:r w:rsidRPr="00CB7B78">
        <w:t xml:space="preserve"> </w:t>
      </w:r>
      <w:r w:rsidRPr="00CB7B78">
        <w:rPr>
          <w:rFonts w:ascii="Times New Roman" w:hAnsi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7B78">
        <w:rPr>
          <w:rFonts w:ascii="Times New Roman" w:hAnsi="Times New Roman"/>
          <w:sz w:val="28"/>
          <w:szCs w:val="28"/>
        </w:rPr>
        <w:t>муниципального автономного учреждения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>.</w:t>
      </w:r>
    </w:p>
    <w:p w:rsidR="00386125" w:rsidRPr="00E52C8D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52C8D">
        <w:rPr>
          <w:rFonts w:ascii="Times New Roman" w:hAnsi="Times New Roman"/>
          <w:sz w:val="28"/>
          <w:szCs w:val="28"/>
        </w:rPr>
        <w:t xml:space="preserve">Не допускать </w:t>
      </w:r>
      <w:r>
        <w:rPr>
          <w:rFonts w:ascii="Times New Roman" w:hAnsi="Times New Roman"/>
          <w:sz w:val="28"/>
          <w:szCs w:val="28"/>
        </w:rPr>
        <w:t xml:space="preserve">более чем на 10% </w:t>
      </w:r>
      <w:r w:rsidRPr="00E52C8D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е</w:t>
      </w:r>
      <w:r w:rsidRPr="00E52C8D">
        <w:rPr>
          <w:rFonts w:ascii="Times New Roman" w:hAnsi="Times New Roman"/>
          <w:sz w:val="28"/>
          <w:szCs w:val="28"/>
        </w:rPr>
        <w:t xml:space="preserve"> расчетного годового фонда оплаты труда руководителей </w:t>
      </w:r>
      <w:r w:rsidRPr="00CB7B78">
        <w:rPr>
          <w:rFonts w:ascii="Times New Roman" w:hAnsi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/>
          <w:sz w:val="28"/>
          <w:szCs w:val="28"/>
        </w:rPr>
        <w:t>,</w:t>
      </w:r>
      <w:r w:rsidRPr="00CB7B78">
        <w:rPr>
          <w:rFonts w:ascii="Times New Roman" w:hAnsi="Times New Roman"/>
          <w:sz w:val="28"/>
          <w:szCs w:val="28"/>
        </w:rPr>
        <w:t xml:space="preserve"> муниципального автономного учреждения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2C8D">
        <w:rPr>
          <w:rFonts w:ascii="Times New Roman" w:hAnsi="Times New Roman"/>
          <w:sz w:val="28"/>
          <w:szCs w:val="28"/>
        </w:rPr>
        <w:t>к расчетному уровню годового фонда оплаты труда 201</w:t>
      </w:r>
      <w:r>
        <w:rPr>
          <w:rFonts w:ascii="Times New Roman" w:hAnsi="Times New Roman"/>
          <w:sz w:val="28"/>
          <w:szCs w:val="28"/>
        </w:rPr>
        <w:t>8</w:t>
      </w:r>
      <w:r w:rsidRPr="00E52C8D">
        <w:rPr>
          <w:rFonts w:ascii="Times New Roman" w:hAnsi="Times New Roman"/>
          <w:sz w:val="28"/>
          <w:szCs w:val="28"/>
        </w:rPr>
        <w:t xml:space="preserve"> года при переходе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2C8D">
        <w:rPr>
          <w:rFonts w:ascii="Times New Roman" w:hAnsi="Times New Roman"/>
          <w:sz w:val="28"/>
          <w:szCs w:val="28"/>
        </w:rPr>
        <w:t>на условия оплаты труда, определенные настоящим постановлением.</w:t>
      </w:r>
    </w:p>
    <w:p w:rsidR="00386125" w:rsidRPr="00CB7B78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2C8D">
        <w:rPr>
          <w:rFonts w:ascii="Times New Roman" w:hAnsi="Times New Roman"/>
          <w:sz w:val="28"/>
          <w:szCs w:val="28"/>
        </w:rPr>
        <w:t xml:space="preserve">. Руководителям </w:t>
      </w:r>
      <w:r>
        <w:rPr>
          <w:rFonts w:ascii="Times New Roman" w:hAnsi="Times New Roman"/>
          <w:sz w:val="28"/>
          <w:szCs w:val="28"/>
        </w:rPr>
        <w:t xml:space="preserve">муниципальных казенных учреждений, </w:t>
      </w:r>
      <w:r w:rsidRPr="00CB7B78">
        <w:rPr>
          <w:rFonts w:ascii="Times New Roman" w:hAnsi="Times New Roman"/>
          <w:sz w:val="28"/>
          <w:szCs w:val="28"/>
        </w:rPr>
        <w:t>муниципального автономного учреждения «Информационно-методический центр»</w:t>
      </w:r>
      <w:r>
        <w:rPr>
          <w:rFonts w:ascii="Times New Roman" w:hAnsi="Times New Roman"/>
          <w:sz w:val="28"/>
          <w:szCs w:val="28"/>
        </w:rPr>
        <w:t>:</w:t>
      </w:r>
    </w:p>
    <w:p w:rsidR="00386125" w:rsidRPr="002F2DB3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DB3">
        <w:rPr>
          <w:rFonts w:ascii="Times New Roman" w:hAnsi="Times New Roman"/>
          <w:sz w:val="28"/>
          <w:szCs w:val="28"/>
        </w:rPr>
        <w:t>4.1.</w:t>
      </w:r>
      <w:r w:rsidRPr="002F2D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F2DB3">
        <w:rPr>
          <w:rFonts w:ascii="Times New Roman" w:hAnsi="Times New Roman"/>
          <w:sz w:val="28"/>
          <w:szCs w:val="28"/>
        </w:rPr>
        <w:t>Разработать</w:t>
      </w:r>
      <w:r w:rsidRPr="00E52C8D">
        <w:rPr>
          <w:rFonts w:ascii="Times New Roman" w:hAnsi="Times New Roman"/>
          <w:sz w:val="28"/>
          <w:szCs w:val="28"/>
        </w:rPr>
        <w:t xml:space="preserve">, согласовать с куратором и утвердить локальным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2C8D">
        <w:rPr>
          <w:rFonts w:ascii="Times New Roman" w:hAnsi="Times New Roman"/>
          <w:sz w:val="28"/>
          <w:szCs w:val="28"/>
        </w:rPr>
        <w:t xml:space="preserve">правовым актом </w:t>
      </w:r>
      <w:r w:rsidRPr="007B4592">
        <w:rPr>
          <w:rFonts w:ascii="Times New Roman" w:hAnsi="Times New Roman"/>
          <w:sz w:val="28"/>
          <w:szCs w:val="28"/>
        </w:rPr>
        <w:t>в течение одного месяца после официального опубликования настоящего постановления:</w:t>
      </w:r>
    </w:p>
    <w:p w:rsidR="00386125" w:rsidRPr="007B4592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CC4">
        <w:rPr>
          <w:rFonts w:ascii="Times New Roman" w:hAnsi="Times New Roman"/>
          <w:sz w:val="28"/>
          <w:szCs w:val="28"/>
        </w:rPr>
        <w:t>критерии оценки деятельности заместителей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1F4CC4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ого</w:t>
      </w:r>
      <w:r w:rsidRPr="001F4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CC4">
        <w:rPr>
          <w:rFonts w:ascii="Times New Roman" w:hAnsi="Times New Roman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а</w:t>
      </w:r>
      <w:r w:rsidRPr="001F4CC4">
        <w:rPr>
          <w:rFonts w:ascii="Times New Roman" w:hAnsi="Times New Roman"/>
          <w:sz w:val="28"/>
          <w:szCs w:val="28"/>
        </w:rPr>
        <w:t xml:space="preserve"> </w:t>
      </w:r>
      <w:r w:rsidRPr="00D47E63">
        <w:rPr>
          <w:rFonts w:ascii="Times New Roman" w:hAnsi="Times New Roman"/>
          <w:sz w:val="28"/>
          <w:szCs w:val="28"/>
        </w:rPr>
        <w:t>учреждения</w:t>
      </w:r>
      <w:r w:rsidRPr="001F4CC4">
        <w:rPr>
          <w:rFonts w:ascii="Times New Roman" w:hAnsi="Times New Roman"/>
          <w:sz w:val="28"/>
          <w:szCs w:val="28"/>
        </w:rPr>
        <w:t xml:space="preserve"> для выплаты </w:t>
      </w:r>
      <w:r>
        <w:rPr>
          <w:rFonts w:ascii="Times New Roman" w:hAnsi="Times New Roman"/>
          <w:sz w:val="28"/>
          <w:szCs w:val="28"/>
        </w:rPr>
        <w:t xml:space="preserve">ежемесячной премии </w:t>
      </w:r>
      <w:r w:rsidRPr="007B4592">
        <w:rPr>
          <w:rFonts w:ascii="Times New Roman" w:hAnsi="Times New Roman"/>
          <w:sz w:val="28"/>
          <w:szCs w:val="28"/>
        </w:rPr>
        <w:t>и порядок их оценки;</w:t>
      </w:r>
    </w:p>
    <w:p w:rsidR="00386125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C8D">
        <w:rPr>
          <w:rFonts w:ascii="Times New Roman" w:hAnsi="Times New Roman"/>
          <w:sz w:val="28"/>
          <w:szCs w:val="28"/>
        </w:rPr>
        <w:lastRenderedPageBreak/>
        <w:t>- критерии оценки деятельности заместителей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E52C8D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ого</w:t>
      </w:r>
      <w:r w:rsidRPr="00E52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52C8D">
        <w:rPr>
          <w:rFonts w:ascii="Times New Roman" w:hAnsi="Times New Roman"/>
          <w:sz w:val="28"/>
          <w:szCs w:val="28"/>
        </w:rPr>
        <w:t>бухгалтер</w:t>
      </w:r>
      <w:r>
        <w:rPr>
          <w:rFonts w:ascii="Times New Roman" w:hAnsi="Times New Roman"/>
          <w:sz w:val="28"/>
          <w:szCs w:val="28"/>
        </w:rPr>
        <w:t>а</w:t>
      </w:r>
      <w:r w:rsidRPr="00E52C8D">
        <w:rPr>
          <w:rFonts w:ascii="Times New Roman" w:hAnsi="Times New Roman"/>
          <w:sz w:val="28"/>
          <w:szCs w:val="28"/>
        </w:rPr>
        <w:t xml:space="preserve"> </w:t>
      </w:r>
      <w:r w:rsidRPr="00D47E6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C8D">
        <w:rPr>
          <w:rFonts w:ascii="Times New Roman" w:hAnsi="Times New Roman"/>
          <w:sz w:val="28"/>
          <w:szCs w:val="28"/>
        </w:rPr>
        <w:t xml:space="preserve">для выплаты </w:t>
      </w:r>
      <w:r w:rsidRPr="00FC6048">
        <w:rPr>
          <w:rFonts w:ascii="Times New Roman" w:hAnsi="Times New Roman"/>
          <w:sz w:val="28"/>
          <w:szCs w:val="28"/>
        </w:rPr>
        <w:t xml:space="preserve">премии по итогам работы за </w:t>
      </w:r>
      <w:r>
        <w:rPr>
          <w:rFonts w:ascii="Times New Roman" w:hAnsi="Times New Roman"/>
          <w:sz w:val="28"/>
          <w:szCs w:val="28"/>
        </w:rPr>
        <w:t>отчетный          период (</w:t>
      </w:r>
      <w:r w:rsidRPr="00FC6048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>, год</w:t>
      </w:r>
      <w:r w:rsidRPr="007B4592">
        <w:rPr>
          <w:rFonts w:ascii="Times New Roman" w:hAnsi="Times New Roman"/>
          <w:sz w:val="28"/>
          <w:szCs w:val="28"/>
        </w:rPr>
        <w:t>) и порядок их оценки.</w:t>
      </w:r>
    </w:p>
    <w:p w:rsidR="00386125" w:rsidRPr="007B4592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92">
        <w:rPr>
          <w:rFonts w:ascii="Times New Roman" w:hAnsi="Times New Roman"/>
          <w:sz w:val="28"/>
          <w:szCs w:val="28"/>
        </w:rPr>
        <w:t xml:space="preserve">В случае если куратор не обладает статусом юридического лица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B4592">
        <w:rPr>
          <w:rFonts w:ascii="Times New Roman" w:hAnsi="Times New Roman"/>
          <w:sz w:val="28"/>
          <w:szCs w:val="28"/>
        </w:rPr>
        <w:t>(за исключением департамента городского хозяйства)</w:t>
      </w:r>
      <w:r>
        <w:rPr>
          <w:rFonts w:ascii="Times New Roman" w:hAnsi="Times New Roman"/>
          <w:sz w:val="28"/>
          <w:szCs w:val="28"/>
        </w:rPr>
        <w:t>,</w:t>
      </w:r>
      <w:r w:rsidRPr="007B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локальный правовой </w:t>
      </w:r>
      <w:r w:rsidRPr="007B4592">
        <w:rPr>
          <w:rFonts w:ascii="Times New Roman" w:hAnsi="Times New Roman"/>
          <w:sz w:val="28"/>
          <w:szCs w:val="28"/>
        </w:rPr>
        <w:t>акт, указанны</w:t>
      </w:r>
      <w:r>
        <w:rPr>
          <w:rFonts w:ascii="Times New Roman" w:hAnsi="Times New Roman"/>
          <w:sz w:val="28"/>
          <w:szCs w:val="28"/>
        </w:rPr>
        <w:t>й</w:t>
      </w:r>
      <w:r w:rsidRPr="007B4592">
        <w:rPr>
          <w:rFonts w:ascii="Times New Roman" w:hAnsi="Times New Roman"/>
          <w:sz w:val="28"/>
          <w:szCs w:val="28"/>
        </w:rPr>
        <w:t xml:space="preserve"> в настоящем пункте, подлеж</w:t>
      </w:r>
      <w:r>
        <w:rPr>
          <w:rFonts w:ascii="Times New Roman" w:hAnsi="Times New Roman"/>
          <w:sz w:val="28"/>
          <w:szCs w:val="28"/>
        </w:rPr>
        <w:t>и</w:t>
      </w:r>
      <w:r w:rsidRPr="007B4592">
        <w:rPr>
          <w:rFonts w:ascii="Times New Roman" w:hAnsi="Times New Roman"/>
          <w:sz w:val="28"/>
          <w:szCs w:val="28"/>
        </w:rPr>
        <w:t>т согласованию управлением бюджетного уч</w:t>
      </w:r>
      <w:r>
        <w:rPr>
          <w:rFonts w:ascii="Times New Roman" w:hAnsi="Times New Roman"/>
          <w:sz w:val="28"/>
          <w:szCs w:val="28"/>
        </w:rPr>
        <w:t>ё</w:t>
      </w:r>
      <w:r w:rsidRPr="007B4592">
        <w:rPr>
          <w:rFonts w:ascii="Times New Roman" w:hAnsi="Times New Roman"/>
          <w:sz w:val="28"/>
          <w:szCs w:val="28"/>
        </w:rPr>
        <w:t>та и отч</w:t>
      </w:r>
      <w:r>
        <w:rPr>
          <w:rFonts w:ascii="Times New Roman" w:hAnsi="Times New Roman"/>
          <w:sz w:val="28"/>
          <w:szCs w:val="28"/>
        </w:rPr>
        <w:t>ё</w:t>
      </w:r>
      <w:r w:rsidRPr="007B4592">
        <w:rPr>
          <w:rFonts w:ascii="Times New Roman" w:hAnsi="Times New Roman"/>
          <w:sz w:val="28"/>
          <w:szCs w:val="28"/>
        </w:rPr>
        <w:t>тности.</w:t>
      </w:r>
    </w:p>
    <w:p w:rsidR="00386125" w:rsidRPr="00F130D1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2C8D">
        <w:rPr>
          <w:rFonts w:ascii="Times New Roman" w:hAnsi="Times New Roman"/>
          <w:sz w:val="28"/>
          <w:szCs w:val="28"/>
        </w:rPr>
        <w:t>.2. Привести трудовые договоры с заместителями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E52C8D">
        <w:rPr>
          <w:rFonts w:ascii="Times New Roman" w:hAnsi="Times New Roman"/>
          <w:sz w:val="28"/>
          <w:szCs w:val="28"/>
        </w:rPr>
        <w:t>, главным бухгалтер</w:t>
      </w:r>
      <w:r>
        <w:rPr>
          <w:rFonts w:ascii="Times New Roman" w:hAnsi="Times New Roman"/>
          <w:sz w:val="28"/>
          <w:szCs w:val="28"/>
        </w:rPr>
        <w:t>ом у</w:t>
      </w:r>
      <w:r w:rsidRPr="00FC6048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й</w:t>
      </w:r>
      <w:r w:rsidRPr="00FC6048">
        <w:rPr>
          <w:rFonts w:ascii="Times New Roman" w:hAnsi="Times New Roman"/>
          <w:sz w:val="28"/>
          <w:szCs w:val="28"/>
        </w:rPr>
        <w:t xml:space="preserve"> </w:t>
      </w:r>
      <w:r w:rsidRPr="00E52C8D">
        <w:rPr>
          <w:rFonts w:ascii="Times New Roman" w:hAnsi="Times New Roman"/>
          <w:sz w:val="28"/>
          <w:szCs w:val="28"/>
        </w:rPr>
        <w:t>в соответств</w:t>
      </w:r>
      <w:r>
        <w:rPr>
          <w:rFonts w:ascii="Times New Roman" w:hAnsi="Times New Roman"/>
          <w:sz w:val="28"/>
          <w:szCs w:val="28"/>
        </w:rPr>
        <w:t>ие с настоящим постановлением</w:t>
      </w:r>
      <w:r w:rsidRPr="00F130D1">
        <w:rPr>
          <w:rFonts w:ascii="Times New Roman" w:hAnsi="Times New Roman"/>
          <w:sz w:val="28"/>
          <w:szCs w:val="28"/>
        </w:rPr>
        <w:t>.</w:t>
      </w:r>
    </w:p>
    <w:p w:rsidR="00386125" w:rsidRDefault="00386125" w:rsidP="00386125">
      <w:pPr>
        <w:pStyle w:val="a7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2C8D">
        <w:rPr>
          <w:rFonts w:ascii="Times New Roman" w:hAnsi="Times New Roman"/>
          <w:sz w:val="28"/>
          <w:szCs w:val="28"/>
        </w:rPr>
        <w:t xml:space="preserve">. Управлению кадров и муниципальной службы оформлять трудовые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52C8D">
        <w:rPr>
          <w:rFonts w:ascii="Times New Roman" w:hAnsi="Times New Roman"/>
          <w:sz w:val="28"/>
          <w:szCs w:val="28"/>
        </w:rPr>
        <w:t xml:space="preserve">договоры с руководителями </w:t>
      </w:r>
      <w:r>
        <w:rPr>
          <w:rFonts w:ascii="Times New Roman" w:hAnsi="Times New Roman"/>
          <w:sz w:val="28"/>
          <w:szCs w:val="28"/>
        </w:rPr>
        <w:t>муниципальных казенных учреждений, м</w:t>
      </w:r>
      <w:r w:rsidRPr="00D47E63">
        <w:rPr>
          <w:rFonts w:ascii="Times New Roman" w:hAnsi="Times New Roman"/>
          <w:sz w:val="28"/>
          <w:szCs w:val="28"/>
        </w:rPr>
        <w:t>униципального автономного учреждения «Информационно-методический центр»</w:t>
      </w:r>
      <w:r w:rsidRPr="00E52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52C8D">
        <w:rPr>
          <w:rFonts w:ascii="Times New Roman" w:hAnsi="Times New Roman"/>
          <w:sz w:val="28"/>
          <w:szCs w:val="28"/>
        </w:rPr>
        <w:t>в соответствии с настоящим постановлением, другими муниципальными правовыми актами.</w:t>
      </w:r>
    </w:p>
    <w:p w:rsidR="00386125" w:rsidRDefault="00386125" w:rsidP="00386125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FB4EA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01.04.2019</w:t>
      </w:r>
      <w:r w:rsidRPr="00FB4EA0">
        <w:rPr>
          <w:rFonts w:ascii="Times New Roman" w:hAnsi="Times New Roman"/>
          <w:sz w:val="28"/>
          <w:szCs w:val="28"/>
        </w:rPr>
        <w:t>.</w:t>
      </w:r>
    </w:p>
    <w:p w:rsidR="00386125" w:rsidRDefault="00386125" w:rsidP="00386125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C000C">
        <w:rPr>
          <w:rFonts w:ascii="Times New Roman" w:hAnsi="Times New Roman"/>
          <w:sz w:val="28"/>
          <w:szCs w:val="28"/>
        </w:rPr>
        <w:t>Управлению документационног</w:t>
      </w:r>
      <w:r>
        <w:rPr>
          <w:rFonts w:ascii="Times New Roman" w:hAnsi="Times New Roman"/>
          <w:sz w:val="28"/>
          <w:szCs w:val="28"/>
        </w:rPr>
        <w:t xml:space="preserve">о и информационного обеспечения            </w:t>
      </w:r>
      <w:r w:rsidRPr="00DC000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DC000C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города.</w:t>
      </w:r>
    </w:p>
    <w:p w:rsidR="00386125" w:rsidRDefault="00386125" w:rsidP="00386125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Муниципальному казенному учреждению «Наш город» </w:t>
      </w:r>
      <w:r w:rsidRPr="006036C8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386125" w:rsidRPr="00FB4EA0" w:rsidRDefault="00386125" w:rsidP="00386125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B4EA0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386125" w:rsidRDefault="00386125" w:rsidP="00386125">
      <w:pPr>
        <w:jc w:val="both"/>
        <w:rPr>
          <w:szCs w:val="28"/>
        </w:rPr>
      </w:pPr>
    </w:p>
    <w:p w:rsidR="00386125" w:rsidRPr="00FB4EA0" w:rsidRDefault="00386125" w:rsidP="00386125">
      <w:pPr>
        <w:jc w:val="both"/>
        <w:rPr>
          <w:szCs w:val="28"/>
        </w:rPr>
      </w:pPr>
    </w:p>
    <w:p w:rsidR="00386125" w:rsidRPr="00FB4EA0" w:rsidRDefault="00386125" w:rsidP="00386125">
      <w:pPr>
        <w:jc w:val="both"/>
        <w:rPr>
          <w:szCs w:val="28"/>
        </w:rPr>
      </w:pPr>
    </w:p>
    <w:p w:rsidR="00386125" w:rsidRDefault="00386125" w:rsidP="00386125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386125" w:rsidRPr="00FB4EA0" w:rsidRDefault="00386125" w:rsidP="00386125">
      <w:pPr>
        <w:jc w:val="both"/>
        <w:rPr>
          <w:szCs w:val="28"/>
        </w:rPr>
      </w:pPr>
    </w:p>
    <w:p w:rsidR="00A0383F" w:rsidRDefault="00A0383F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>
      <w:pPr>
        <w:sectPr w:rsidR="00386125" w:rsidSect="0038612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86125" w:rsidRPr="00FB4EA0" w:rsidRDefault="00386125" w:rsidP="003A1E59">
      <w:pPr>
        <w:ind w:left="5954"/>
        <w:rPr>
          <w:szCs w:val="28"/>
        </w:rPr>
      </w:pPr>
      <w:r w:rsidRPr="00FB4EA0">
        <w:rPr>
          <w:szCs w:val="28"/>
        </w:rPr>
        <w:t xml:space="preserve">Приложение </w:t>
      </w:r>
    </w:p>
    <w:p w:rsidR="00386125" w:rsidRPr="00FB4EA0" w:rsidRDefault="00386125" w:rsidP="003A1E59">
      <w:pPr>
        <w:ind w:left="5954"/>
        <w:jc w:val="both"/>
        <w:rPr>
          <w:szCs w:val="28"/>
        </w:rPr>
      </w:pPr>
      <w:r w:rsidRPr="00FB4EA0">
        <w:rPr>
          <w:szCs w:val="28"/>
        </w:rPr>
        <w:t xml:space="preserve">к постановлению </w:t>
      </w:r>
    </w:p>
    <w:p w:rsidR="00386125" w:rsidRPr="00FB4EA0" w:rsidRDefault="00386125" w:rsidP="003A1E59">
      <w:pPr>
        <w:ind w:left="5954"/>
        <w:jc w:val="both"/>
        <w:rPr>
          <w:szCs w:val="28"/>
        </w:rPr>
      </w:pPr>
      <w:r w:rsidRPr="00FB4EA0">
        <w:rPr>
          <w:szCs w:val="28"/>
        </w:rPr>
        <w:t>Администрации города</w:t>
      </w:r>
    </w:p>
    <w:p w:rsidR="00386125" w:rsidRPr="00FB4EA0" w:rsidRDefault="003A1E59" w:rsidP="003A1E59">
      <w:pPr>
        <w:ind w:left="5954"/>
        <w:jc w:val="both"/>
        <w:rPr>
          <w:szCs w:val="28"/>
        </w:rPr>
      </w:pPr>
      <w:r>
        <w:rPr>
          <w:szCs w:val="28"/>
        </w:rPr>
        <w:t>от __</w:t>
      </w:r>
      <w:r w:rsidR="00386125" w:rsidRPr="00FB4EA0">
        <w:rPr>
          <w:szCs w:val="28"/>
        </w:rPr>
        <w:t xml:space="preserve">__________ № </w:t>
      </w:r>
      <w:r>
        <w:rPr>
          <w:szCs w:val="28"/>
        </w:rPr>
        <w:t>___</w:t>
      </w:r>
      <w:r w:rsidR="00386125" w:rsidRPr="00FB4EA0">
        <w:rPr>
          <w:szCs w:val="28"/>
        </w:rPr>
        <w:t>_____</w:t>
      </w:r>
    </w:p>
    <w:p w:rsidR="00386125" w:rsidRPr="00FB4EA0" w:rsidRDefault="00386125" w:rsidP="00386125">
      <w:pPr>
        <w:jc w:val="both"/>
        <w:rPr>
          <w:szCs w:val="28"/>
        </w:rPr>
      </w:pPr>
    </w:p>
    <w:p w:rsidR="00386125" w:rsidRPr="00FB4EA0" w:rsidRDefault="00386125" w:rsidP="00386125">
      <w:pPr>
        <w:jc w:val="both"/>
        <w:rPr>
          <w:szCs w:val="28"/>
        </w:rPr>
      </w:pPr>
    </w:p>
    <w:p w:rsidR="00386125" w:rsidRDefault="00386125" w:rsidP="00386125">
      <w:pPr>
        <w:jc w:val="center"/>
        <w:rPr>
          <w:szCs w:val="28"/>
        </w:rPr>
      </w:pPr>
      <w:r>
        <w:rPr>
          <w:szCs w:val="28"/>
        </w:rPr>
        <w:t>П</w:t>
      </w:r>
      <w:r w:rsidRPr="00E3654C">
        <w:rPr>
          <w:szCs w:val="28"/>
        </w:rPr>
        <w:t xml:space="preserve">оложение </w:t>
      </w:r>
    </w:p>
    <w:p w:rsidR="005E1BC8" w:rsidRDefault="00386125" w:rsidP="00386125">
      <w:pPr>
        <w:jc w:val="center"/>
        <w:rPr>
          <w:szCs w:val="28"/>
        </w:rPr>
      </w:pPr>
      <w:r w:rsidRPr="00E3654C">
        <w:rPr>
          <w:szCs w:val="28"/>
        </w:rPr>
        <w:t xml:space="preserve">об условиях оплаты труда руководителей, </w:t>
      </w:r>
    </w:p>
    <w:p w:rsidR="00386125" w:rsidRDefault="00386125" w:rsidP="00386125">
      <w:pPr>
        <w:jc w:val="center"/>
        <w:rPr>
          <w:szCs w:val="28"/>
        </w:rPr>
      </w:pPr>
      <w:r w:rsidRPr="00E3654C">
        <w:rPr>
          <w:szCs w:val="28"/>
        </w:rPr>
        <w:t>их заместителей, главных бухгалтеров муниципальных казенных учреждений города Сургута</w:t>
      </w:r>
      <w:r>
        <w:rPr>
          <w:szCs w:val="28"/>
        </w:rPr>
        <w:t xml:space="preserve">, </w:t>
      </w:r>
      <w:r w:rsidRPr="00F130D1">
        <w:rPr>
          <w:szCs w:val="28"/>
        </w:rPr>
        <w:t xml:space="preserve">муниципального автономного учреждения </w:t>
      </w:r>
      <w:r>
        <w:rPr>
          <w:szCs w:val="28"/>
        </w:rPr>
        <w:br/>
      </w:r>
      <w:r w:rsidRPr="00F130D1">
        <w:rPr>
          <w:szCs w:val="28"/>
        </w:rPr>
        <w:t>«Информационно-методический центр»</w:t>
      </w:r>
    </w:p>
    <w:p w:rsidR="003A1E59" w:rsidRDefault="003A1E59" w:rsidP="00386125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386125" w:rsidRDefault="00386125" w:rsidP="00386125">
      <w:pPr>
        <w:jc w:val="center"/>
        <w:rPr>
          <w:szCs w:val="28"/>
        </w:rPr>
      </w:pPr>
    </w:p>
    <w:p w:rsidR="00386125" w:rsidRDefault="00386125" w:rsidP="00386125">
      <w:pPr>
        <w:ind w:left="720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="003A1E59">
        <w:rPr>
          <w:szCs w:val="28"/>
        </w:rPr>
        <w:t>.</w:t>
      </w:r>
      <w:r w:rsidRPr="001F4A38">
        <w:rPr>
          <w:szCs w:val="28"/>
        </w:rPr>
        <w:t xml:space="preserve"> </w:t>
      </w:r>
      <w:r>
        <w:rPr>
          <w:szCs w:val="28"/>
        </w:rPr>
        <w:t>Общие положения</w:t>
      </w:r>
    </w:p>
    <w:p w:rsidR="00386125" w:rsidRPr="00DC000C" w:rsidRDefault="00386125" w:rsidP="00386125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DC000C">
        <w:rPr>
          <w:szCs w:val="28"/>
        </w:rPr>
        <w:t xml:space="preserve">Для целей настоящего положения применяются следующие </w:t>
      </w:r>
      <w:r>
        <w:rPr>
          <w:szCs w:val="28"/>
        </w:rPr>
        <w:t>термины</w:t>
      </w:r>
      <w:r w:rsidRPr="00DC000C">
        <w:rPr>
          <w:szCs w:val="28"/>
        </w:rPr>
        <w:t>:</w:t>
      </w:r>
    </w:p>
    <w:p w:rsidR="00386125" w:rsidRPr="00DC000C" w:rsidRDefault="00386125" w:rsidP="00386125">
      <w:pPr>
        <w:ind w:firstLine="709"/>
        <w:jc w:val="both"/>
        <w:rPr>
          <w:szCs w:val="28"/>
        </w:rPr>
      </w:pPr>
      <w:r w:rsidRPr="00DC000C">
        <w:rPr>
          <w:szCs w:val="28"/>
        </w:rPr>
        <w:t xml:space="preserve">- </w:t>
      </w:r>
      <w:r>
        <w:rPr>
          <w:szCs w:val="28"/>
        </w:rPr>
        <w:t>учреждения – муниципальные казенные учреждения</w:t>
      </w:r>
      <w:r w:rsidRPr="00DC000C">
        <w:rPr>
          <w:szCs w:val="28"/>
        </w:rPr>
        <w:t xml:space="preserve"> города Сургута</w:t>
      </w:r>
      <w:r>
        <w:rPr>
          <w:szCs w:val="28"/>
        </w:rPr>
        <w:t xml:space="preserve">,           </w:t>
      </w:r>
      <w:r w:rsidRPr="00D47E63">
        <w:rPr>
          <w:szCs w:val="28"/>
        </w:rPr>
        <w:t>муниципально</w:t>
      </w:r>
      <w:r>
        <w:rPr>
          <w:szCs w:val="28"/>
        </w:rPr>
        <w:t>е</w:t>
      </w:r>
      <w:r w:rsidRPr="00D47E63">
        <w:rPr>
          <w:szCs w:val="28"/>
        </w:rPr>
        <w:t xml:space="preserve"> автономно</w:t>
      </w:r>
      <w:r>
        <w:rPr>
          <w:szCs w:val="28"/>
        </w:rPr>
        <w:t>е</w:t>
      </w:r>
      <w:r w:rsidRPr="00D47E63">
        <w:rPr>
          <w:szCs w:val="28"/>
        </w:rPr>
        <w:t xml:space="preserve"> учреждени</w:t>
      </w:r>
      <w:r>
        <w:rPr>
          <w:szCs w:val="28"/>
        </w:rPr>
        <w:t>е</w:t>
      </w:r>
      <w:r w:rsidRPr="00D47E63">
        <w:rPr>
          <w:szCs w:val="28"/>
        </w:rPr>
        <w:t xml:space="preserve"> «Информационно-методический центр»</w:t>
      </w:r>
      <w:r w:rsidRPr="00DC000C">
        <w:rPr>
          <w:szCs w:val="28"/>
        </w:rPr>
        <w:t>;</w:t>
      </w:r>
    </w:p>
    <w:p w:rsidR="00386125" w:rsidRDefault="00386125" w:rsidP="00386125">
      <w:pPr>
        <w:ind w:firstLine="709"/>
        <w:jc w:val="both"/>
        <w:rPr>
          <w:szCs w:val="28"/>
        </w:rPr>
      </w:pPr>
      <w:r w:rsidRPr="00DC000C">
        <w:rPr>
          <w:szCs w:val="28"/>
        </w:rPr>
        <w:t xml:space="preserve">- руководители, их заместители, главные бухгалтера </w:t>
      </w:r>
      <w:r w:rsidR="003A1E59">
        <w:rPr>
          <w:szCs w:val="28"/>
        </w:rPr>
        <w:t>–</w:t>
      </w:r>
      <w:r w:rsidRPr="00DC000C">
        <w:rPr>
          <w:szCs w:val="28"/>
        </w:rPr>
        <w:t xml:space="preserve"> руководители, </w:t>
      </w:r>
      <w:r>
        <w:rPr>
          <w:szCs w:val="28"/>
        </w:rPr>
        <w:t xml:space="preserve">                   </w:t>
      </w:r>
      <w:r w:rsidRPr="00DC000C">
        <w:rPr>
          <w:szCs w:val="28"/>
        </w:rPr>
        <w:t xml:space="preserve">их заместители, главные бухгалтера </w:t>
      </w:r>
      <w:r>
        <w:rPr>
          <w:szCs w:val="28"/>
        </w:rPr>
        <w:t>муниципальных казенных учреждений             города Сургута,</w:t>
      </w:r>
      <w:r w:rsidRPr="007E4C95">
        <w:rPr>
          <w:szCs w:val="28"/>
        </w:rPr>
        <w:t xml:space="preserve"> муниципального автономного учреждения «Информационно-методический центр»</w:t>
      </w:r>
      <w:r>
        <w:rPr>
          <w:szCs w:val="28"/>
        </w:rPr>
        <w:t>;</w:t>
      </w:r>
    </w:p>
    <w:p w:rsidR="00386125" w:rsidRDefault="00386125" w:rsidP="00386125">
      <w:pPr>
        <w:ind w:firstLine="709"/>
        <w:jc w:val="both"/>
        <w:rPr>
          <w:szCs w:val="28"/>
        </w:rPr>
      </w:pPr>
      <w:r>
        <w:rPr>
          <w:szCs w:val="28"/>
        </w:rPr>
        <w:t>- куратор – высшее должностное лицо, с</w:t>
      </w:r>
      <w:r w:rsidRPr="00296425">
        <w:rPr>
          <w:szCs w:val="28"/>
        </w:rPr>
        <w:t>труктурн</w:t>
      </w:r>
      <w:r>
        <w:rPr>
          <w:szCs w:val="28"/>
        </w:rPr>
        <w:t>ое</w:t>
      </w:r>
      <w:r w:rsidRPr="00296425">
        <w:rPr>
          <w:szCs w:val="28"/>
        </w:rPr>
        <w:t xml:space="preserve"> подразделени</w:t>
      </w:r>
      <w:r>
        <w:rPr>
          <w:szCs w:val="28"/>
        </w:rPr>
        <w:t>е</w:t>
      </w:r>
      <w:r w:rsidRPr="00296425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296425">
        <w:rPr>
          <w:szCs w:val="28"/>
        </w:rPr>
        <w:t>Адм</w:t>
      </w:r>
      <w:r>
        <w:rPr>
          <w:szCs w:val="28"/>
        </w:rPr>
        <w:t>инистрации города, осуществляющие</w:t>
      </w:r>
      <w:r w:rsidRPr="00296425">
        <w:rPr>
          <w:szCs w:val="28"/>
        </w:rPr>
        <w:t xml:space="preserve"> функции кураторов в соответствии </w:t>
      </w:r>
      <w:r>
        <w:rPr>
          <w:szCs w:val="28"/>
        </w:rPr>
        <w:t xml:space="preserve">             </w:t>
      </w:r>
      <w:r w:rsidRPr="00296425">
        <w:rPr>
          <w:szCs w:val="28"/>
        </w:rPr>
        <w:t>с муниципальным правовым актом</w:t>
      </w:r>
      <w:r>
        <w:rPr>
          <w:szCs w:val="28"/>
        </w:rPr>
        <w:t>;</w:t>
      </w:r>
    </w:p>
    <w:p w:rsidR="00386125" w:rsidRDefault="00386125" w:rsidP="00386125">
      <w:pPr>
        <w:ind w:firstLine="709"/>
        <w:jc w:val="both"/>
        <w:rPr>
          <w:szCs w:val="28"/>
        </w:rPr>
      </w:pPr>
      <w:r>
        <w:rPr>
          <w:szCs w:val="28"/>
        </w:rPr>
        <w:t xml:space="preserve">- ответственный за разработку приказов (распоряжений) о премировании руководителя – куратор, </w:t>
      </w:r>
      <w:r w:rsidRPr="00295FFD">
        <w:rPr>
          <w:szCs w:val="28"/>
        </w:rPr>
        <w:t>в случае если куратор не обладает статусом юридического лица (за исключением департамента городского хозяйства)</w:t>
      </w:r>
      <w:r>
        <w:rPr>
          <w:szCs w:val="28"/>
        </w:rPr>
        <w:t xml:space="preserve"> – управление бюджетного уч</w:t>
      </w:r>
      <w:r w:rsidR="003A1E59">
        <w:rPr>
          <w:szCs w:val="28"/>
        </w:rPr>
        <w:t>ё</w:t>
      </w:r>
      <w:r>
        <w:rPr>
          <w:szCs w:val="28"/>
        </w:rPr>
        <w:t>та и отч</w:t>
      </w:r>
      <w:r w:rsidR="003A1E59">
        <w:rPr>
          <w:szCs w:val="28"/>
        </w:rPr>
        <w:t>ё</w:t>
      </w:r>
      <w:r>
        <w:rPr>
          <w:szCs w:val="28"/>
        </w:rPr>
        <w:t>тности.</w:t>
      </w:r>
    </w:p>
    <w:p w:rsidR="00386125" w:rsidRDefault="00386125" w:rsidP="00386125">
      <w:pPr>
        <w:ind w:firstLine="709"/>
        <w:jc w:val="both"/>
        <w:rPr>
          <w:szCs w:val="28"/>
        </w:rPr>
      </w:pPr>
      <w:r>
        <w:rPr>
          <w:szCs w:val="28"/>
        </w:rPr>
        <w:t>Иные п</w:t>
      </w:r>
      <w:r w:rsidRPr="00A85AF2">
        <w:rPr>
          <w:szCs w:val="28"/>
        </w:rPr>
        <w:t>онятия и те</w:t>
      </w:r>
      <w:r>
        <w:rPr>
          <w:szCs w:val="28"/>
        </w:rPr>
        <w:t>рмины, применяемые в настоящем п</w:t>
      </w:r>
      <w:r w:rsidRPr="00A85AF2">
        <w:rPr>
          <w:szCs w:val="28"/>
        </w:rPr>
        <w:t xml:space="preserve">оложении, </w:t>
      </w:r>
      <w:r w:rsidR="005E1BC8">
        <w:rPr>
          <w:szCs w:val="28"/>
        </w:rPr>
        <w:t xml:space="preserve">                          </w:t>
      </w:r>
      <w:r w:rsidRPr="00A85AF2">
        <w:rPr>
          <w:szCs w:val="28"/>
        </w:rPr>
        <w:t>используются в значениях, определенных Бюджетным кодексом Российской</w:t>
      </w:r>
      <w:r w:rsidR="005E1BC8">
        <w:rPr>
          <w:szCs w:val="28"/>
        </w:rPr>
        <w:t xml:space="preserve"> </w:t>
      </w:r>
      <w:r w:rsidRPr="00A85AF2">
        <w:rPr>
          <w:szCs w:val="28"/>
        </w:rPr>
        <w:t xml:space="preserve"> Федерации, Трудовым кодексом Российской Федерации, федеральными </w:t>
      </w:r>
      <w:r w:rsidR="005E1BC8">
        <w:rPr>
          <w:szCs w:val="28"/>
        </w:rPr>
        <w:t xml:space="preserve">                          </w:t>
      </w:r>
      <w:r w:rsidRPr="00A85AF2">
        <w:rPr>
          <w:szCs w:val="28"/>
        </w:rPr>
        <w:t>законами, регулирующими сферу трудовых и бюджетных правоотношений</w:t>
      </w:r>
      <w:r>
        <w:rPr>
          <w:szCs w:val="28"/>
        </w:rPr>
        <w:t>.</w:t>
      </w:r>
    </w:p>
    <w:p w:rsidR="00386125" w:rsidRPr="002A4DE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2A4DE0">
        <w:rPr>
          <w:szCs w:val="28"/>
        </w:rPr>
        <w:t>2.</w:t>
      </w:r>
      <w:r w:rsidRPr="002A4DE0">
        <w:rPr>
          <w:szCs w:val="28"/>
        </w:rPr>
        <w:tab/>
        <w:t>Оплата труда руководителей, их заместителей, главных бухгалтеров производится в пределах лимитов бюджетных обязательств, предусмотренных бюджетной сметой, планом финансово-хозяйственной деятельности учреждения на оплату труда.</w:t>
      </w:r>
    </w:p>
    <w:p w:rsidR="00386125" w:rsidRPr="00DC000C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Выплата заработной платы</w:t>
      </w:r>
      <w:r w:rsidRPr="00DC000C">
        <w:rPr>
          <w:szCs w:val="28"/>
        </w:rPr>
        <w:t xml:space="preserve"> руководителям, их заместителям, главным бухгалтерам производится в сроки, предусмотренные для выплаты заработной платы всем работникам </w:t>
      </w:r>
      <w:r>
        <w:rPr>
          <w:szCs w:val="28"/>
        </w:rPr>
        <w:t>учреждения</w:t>
      </w:r>
      <w:r w:rsidRPr="00DC000C">
        <w:rPr>
          <w:szCs w:val="28"/>
        </w:rPr>
        <w:t>.</w:t>
      </w:r>
    </w:p>
    <w:p w:rsidR="00386125" w:rsidRPr="00DC000C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C000C">
        <w:rPr>
          <w:szCs w:val="28"/>
        </w:rPr>
        <w:t>.</w:t>
      </w:r>
      <w:r>
        <w:rPr>
          <w:szCs w:val="28"/>
        </w:rPr>
        <w:tab/>
      </w:r>
      <w:r w:rsidRPr="00DC000C">
        <w:rPr>
          <w:szCs w:val="28"/>
        </w:rPr>
        <w:t>Оплата труда руководителей, их заместителей, главных бухгалтеров состоит из:</w:t>
      </w:r>
    </w:p>
    <w:p w:rsidR="00386125" w:rsidRPr="00DC000C" w:rsidRDefault="00386125" w:rsidP="00386125">
      <w:pPr>
        <w:ind w:firstLine="709"/>
        <w:jc w:val="both"/>
        <w:rPr>
          <w:szCs w:val="28"/>
        </w:rPr>
      </w:pPr>
      <w:r w:rsidRPr="00DC000C">
        <w:rPr>
          <w:szCs w:val="28"/>
        </w:rPr>
        <w:t>- должностного оклада;</w:t>
      </w:r>
    </w:p>
    <w:p w:rsidR="00386125" w:rsidRPr="00DC000C" w:rsidRDefault="00386125" w:rsidP="00386125">
      <w:pPr>
        <w:ind w:firstLine="709"/>
        <w:jc w:val="both"/>
        <w:rPr>
          <w:szCs w:val="28"/>
        </w:rPr>
      </w:pPr>
      <w:r w:rsidRPr="00DC000C">
        <w:rPr>
          <w:szCs w:val="28"/>
        </w:rPr>
        <w:t>- выплат компенсационного характера;</w:t>
      </w:r>
    </w:p>
    <w:p w:rsidR="00386125" w:rsidRDefault="00386125" w:rsidP="00386125">
      <w:pPr>
        <w:ind w:firstLine="709"/>
        <w:jc w:val="both"/>
        <w:rPr>
          <w:szCs w:val="28"/>
        </w:rPr>
      </w:pPr>
      <w:r w:rsidRPr="00DC000C">
        <w:rPr>
          <w:szCs w:val="28"/>
        </w:rPr>
        <w:t>- выплат стимулирующего характера</w:t>
      </w:r>
      <w:r>
        <w:rPr>
          <w:szCs w:val="28"/>
        </w:rPr>
        <w:t xml:space="preserve"> (в том числе единовременных                  выплат).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C000C">
        <w:rPr>
          <w:szCs w:val="28"/>
        </w:rPr>
        <w:t>.</w:t>
      </w:r>
      <w:r>
        <w:rPr>
          <w:szCs w:val="28"/>
        </w:rPr>
        <w:tab/>
      </w:r>
      <w:r w:rsidRPr="00DC000C">
        <w:rPr>
          <w:szCs w:val="28"/>
        </w:rPr>
        <w:t xml:space="preserve">Предельный уровень соотношения среднемесячной заработной платы руководителей, </w:t>
      </w:r>
      <w:r>
        <w:rPr>
          <w:szCs w:val="28"/>
        </w:rPr>
        <w:t>их заместителей, главных бухгалтеров, формируемой за счет всех источников финансового обеспечения и рассчитываемой за календарный год,</w:t>
      </w:r>
      <w:r w:rsidRPr="00DC000C">
        <w:rPr>
          <w:szCs w:val="28"/>
        </w:rPr>
        <w:t xml:space="preserve"> и среднемесячной заработной платы работников (без учета заработной платы </w:t>
      </w:r>
      <w:r>
        <w:rPr>
          <w:szCs w:val="28"/>
        </w:rPr>
        <w:t xml:space="preserve">соответствующего </w:t>
      </w:r>
      <w:r w:rsidRPr="00DC000C">
        <w:rPr>
          <w:szCs w:val="28"/>
        </w:rPr>
        <w:t xml:space="preserve">руководителя, </w:t>
      </w:r>
      <w:r>
        <w:rPr>
          <w:szCs w:val="28"/>
        </w:rPr>
        <w:t>его заместителей</w:t>
      </w:r>
      <w:r w:rsidRPr="00DC000C">
        <w:rPr>
          <w:szCs w:val="28"/>
        </w:rPr>
        <w:t>, главного бухгалтера) определяется в кратности от 1 до 8.</w:t>
      </w:r>
    </w:p>
    <w:p w:rsidR="00386125" w:rsidRPr="00DC000C" w:rsidRDefault="00386125" w:rsidP="00386125">
      <w:pPr>
        <w:ind w:firstLine="709"/>
        <w:jc w:val="both"/>
        <w:rPr>
          <w:szCs w:val="28"/>
        </w:rPr>
      </w:pPr>
      <w:r w:rsidRPr="00DC000C">
        <w:rPr>
          <w:szCs w:val="28"/>
        </w:rPr>
        <w:t>Соотношение среднемесячной заработной платы руководителя, замести</w:t>
      </w:r>
      <w:r>
        <w:rPr>
          <w:szCs w:val="28"/>
        </w:rPr>
        <w:t>-</w:t>
      </w:r>
      <w:r w:rsidRPr="00DC000C">
        <w:rPr>
          <w:szCs w:val="28"/>
        </w:rPr>
        <w:t xml:space="preserve">телей руководителя, главного бухгалтера и среднемесячной заработной платы работников </w:t>
      </w:r>
      <w:r>
        <w:rPr>
          <w:szCs w:val="28"/>
        </w:rPr>
        <w:t>учреждения</w:t>
      </w:r>
      <w:r w:rsidRPr="00DC000C">
        <w:rPr>
          <w:szCs w:val="28"/>
        </w:rPr>
        <w:t xml:space="preserve"> определяется путем деления среднемесячной </w:t>
      </w:r>
      <w:r w:rsidR="005E1BC8">
        <w:rPr>
          <w:szCs w:val="28"/>
        </w:rPr>
        <w:t xml:space="preserve">                       </w:t>
      </w:r>
      <w:r w:rsidRPr="00DC000C">
        <w:rPr>
          <w:szCs w:val="28"/>
        </w:rPr>
        <w:t xml:space="preserve">заработной платы руководителя этого </w:t>
      </w:r>
      <w:r>
        <w:rPr>
          <w:szCs w:val="28"/>
        </w:rPr>
        <w:t>учреждения</w:t>
      </w:r>
      <w:r w:rsidRPr="00DC000C">
        <w:rPr>
          <w:szCs w:val="28"/>
        </w:rPr>
        <w:t xml:space="preserve">, заместителя руководителя, главного бухгалтера на среднемесячную заработную плату работников. </w:t>
      </w:r>
      <w:r w:rsidR="005E1BC8">
        <w:rPr>
          <w:szCs w:val="28"/>
        </w:rPr>
        <w:t xml:space="preserve">                       </w:t>
      </w:r>
      <w:r w:rsidRPr="00DC000C">
        <w:rPr>
          <w:szCs w:val="28"/>
        </w:rPr>
        <w:t xml:space="preserve">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</w:t>
      </w:r>
      <w:r>
        <w:rPr>
          <w:szCs w:val="28"/>
        </w:rPr>
        <w:t xml:space="preserve">№ </w:t>
      </w:r>
      <w:r w:rsidRPr="00DC000C">
        <w:rPr>
          <w:szCs w:val="28"/>
        </w:rPr>
        <w:t xml:space="preserve">922 </w:t>
      </w:r>
      <w:r>
        <w:rPr>
          <w:szCs w:val="28"/>
        </w:rPr>
        <w:t>«</w:t>
      </w:r>
      <w:r w:rsidRPr="00DC000C">
        <w:rPr>
          <w:szCs w:val="28"/>
        </w:rPr>
        <w:t>Об особенностях порядка исчисления средней заработной платы</w:t>
      </w:r>
      <w:r>
        <w:rPr>
          <w:szCs w:val="28"/>
        </w:rPr>
        <w:t>»</w:t>
      </w:r>
      <w:r w:rsidRPr="00DC000C">
        <w:rPr>
          <w:szCs w:val="28"/>
        </w:rPr>
        <w:t>.</w:t>
      </w:r>
    </w:p>
    <w:p w:rsidR="00386125" w:rsidRPr="00DC000C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EB4670">
        <w:rPr>
          <w:szCs w:val="28"/>
        </w:rPr>
        <w:t>6.</w:t>
      </w:r>
      <w:r>
        <w:rPr>
          <w:szCs w:val="28"/>
        </w:rPr>
        <w:tab/>
      </w:r>
      <w:r w:rsidRPr="00DC000C">
        <w:rPr>
          <w:szCs w:val="28"/>
        </w:rPr>
        <w:t>В случае прекращения трудового договора с руководителем</w:t>
      </w:r>
      <w:r w:rsidR="005E1BC8">
        <w:rPr>
          <w:szCs w:val="28"/>
        </w:rPr>
        <w:t xml:space="preserve">                                   </w:t>
      </w:r>
      <w:r w:rsidRPr="00DC000C">
        <w:rPr>
          <w:szCs w:val="28"/>
        </w:rPr>
        <w:t xml:space="preserve"> в соответствии с пунктом 2 </w:t>
      </w:r>
      <w:r>
        <w:rPr>
          <w:szCs w:val="28"/>
        </w:rPr>
        <w:t xml:space="preserve">части первой </w:t>
      </w:r>
      <w:r w:rsidRPr="00DC000C">
        <w:rPr>
          <w:szCs w:val="28"/>
        </w:rPr>
        <w:t xml:space="preserve">статьи 278 Трудового кодекса </w:t>
      </w:r>
      <w:r w:rsidR="005E1BC8">
        <w:rPr>
          <w:szCs w:val="28"/>
        </w:rPr>
        <w:t xml:space="preserve">                          </w:t>
      </w:r>
      <w:r w:rsidRPr="00DC000C">
        <w:rPr>
          <w:szCs w:val="28"/>
        </w:rPr>
        <w:t xml:space="preserve">Российской Федерации при отсутствии виновных действий (бездействия) </w:t>
      </w:r>
      <w:r w:rsidR="005E1BC8">
        <w:rPr>
          <w:szCs w:val="28"/>
        </w:rPr>
        <w:t xml:space="preserve">                      </w:t>
      </w:r>
      <w:r w:rsidRPr="00DC000C">
        <w:rPr>
          <w:szCs w:val="28"/>
        </w:rPr>
        <w:t>руководителя ему</w:t>
      </w:r>
      <w:r>
        <w:rPr>
          <w:szCs w:val="28"/>
        </w:rPr>
        <w:t xml:space="preserve"> </w:t>
      </w:r>
      <w:r w:rsidRPr="00DC000C">
        <w:rPr>
          <w:szCs w:val="28"/>
        </w:rPr>
        <w:t xml:space="preserve">выплачивается компенсация с учетом норм статьи 279 </w:t>
      </w:r>
      <w:r w:rsidR="005E1BC8">
        <w:rPr>
          <w:szCs w:val="28"/>
        </w:rPr>
        <w:t xml:space="preserve">                    </w:t>
      </w:r>
      <w:r w:rsidRPr="00DC000C">
        <w:rPr>
          <w:szCs w:val="28"/>
        </w:rPr>
        <w:t>Трудового кодекса</w:t>
      </w:r>
      <w:r>
        <w:rPr>
          <w:szCs w:val="28"/>
        </w:rPr>
        <w:t xml:space="preserve"> </w:t>
      </w:r>
      <w:r w:rsidRPr="00DC000C">
        <w:rPr>
          <w:szCs w:val="28"/>
        </w:rPr>
        <w:t>Российской Федерации в размере трехкратного среднего</w:t>
      </w:r>
      <w:r w:rsidR="005E1BC8">
        <w:rPr>
          <w:szCs w:val="28"/>
        </w:rPr>
        <w:t xml:space="preserve">              </w:t>
      </w:r>
      <w:r w:rsidRPr="00DC000C">
        <w:rPr>
          <w:szCs w:val="28"/>
        </w:rPr>
        <w:t xml:space="preserve"> месячного заработка, который определяется в соответствии со статьей 139 </w:t>
      </w:r>
      <w:r w:rsidR="005E1BC8">
        <w:rPr>
          <w:szCs w:val="28"/>
        </w:rPr>
        <w:t xml:space="preserve">                </w:t>
      </w:r>
      <w:r w:rsidRPr="00DC000C">
        <w:rPr>
          <w:szCs w:val="28"/>
        </w:rPr>
        <w:t>Трудового кодекса Российской Федерации.</w:t>
      </w:r>
    </w:p>
    <w:p w:rsidR="00386125" w:rsidRPr="00DC000C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 w:rsidRPr="00DC000C">
        <w:rPr>
          <w:szCs w:val="28"/>
        </w:rPr>
        <w:t xml:space="preserve">Руководителям, их заместителям и главным бухгалтерам осуществляются социальные выплаты, предусмотренные </w:t>
      </w:r>
      <w:r>
        <w:rPr>
          <w:szCs w:val="28"/>
        </w:rPr>
        <w:t>муниципальным правовым актом о</w:t>
      </w:r>
      <w:r w:rsidRPr="000524DA">
        <w:rPr>
          <w:szCs w:val="28"/>
        </w:rPr>
        <w:t xml:space="preserve"> выплатах социального характера работникам муниципальных учреждений </w:t>
      </w:r>
      <w:r>
        <w:rPr>
          <w:szCs w:val="28"/>
        </w:rPr>
        <w:t xml:space="preserve">             </w:t>
      </w:r>
      <w:r w:rsidRPr="000524DA">
        <w:rPr>
          <w:szCs w:val="28"/>
        </w:rPr>
        <w:t>города Сургута</w:t>
      </w:r>
      <w:r w:rsidRPr="00DC000C">
        <w:rPr>
          <w:szCs w:val="28"/>
        </w:rPr>
        <w:t>.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Pr="00DC000C">
        <w:rPr>
          <w:szCs w:val="28"/>
        </w:rPr>
        <w:t xml:space="preserve">Руководителям, их заместителям и главным бухгалтерам не осуществляются выплаты, предусмотренные коллективными договорами, иными </w:t>
      </w:r>
      <w:r w:rsidR="005E1BC8">
        <w:rPr>
          <w:szCs w:val="28"/>
        </w:rPr>
        <w:t xml:space="preserve">                        </w:t>
      </w:r>
      <w:r w:rsidRPr="00DC000C">
        <w:rPr>
          <w:szCs w:val="28"/>
        </w:rPr>
        <w:t xml:space="preserve">локальными актами </w:t>
      </w:r>
      <w:r>
        <w:rPr>
          <w:szCs w:val="28"/>
        </w:rPr>
        <w:t>учреждений</w:t>
      </w:r>
      <w:r w:rsidRPr="00DC000C">
        <w:rPr>
          <w:szCs w:val="28"/>
        </w:rPr>
        <w:t>, устанавливающими условия и порядок оплаты труда</w:t>
      </w:r>
      <w:r>
        <w:rPr>
          <w:szCs w:val="28"/>
        </w:rPr>
        <w:t xml:space="preserve"> работников учреждения</w:t>
      </w:r>
      <w:r w:rsidRPr="00DC000C">
        <w:rPr>
          <w:szCs w:val="28"/>
        </w:rPr>
        <w:t>.</w:t>
      </w:r>
    </w:p>
    <w:p w:rsidR="00386125" w:rsidRPr="00072A5E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</w:r>
      <w:r w:rsidRPr="00072A5E">
        <w:rPr>
          <w:szCs w:val="28"/>
        </w:rPr>
        <w:t>В целях обеспечения повышения уровня реального содержания</w:t>
      </w:r>
      <w:r>
        <w:rPr>
          <w:szCs w:val="28"/>
        </w:rPr>
        <w:t xml:space="preserve">                    </w:t>
      </w:r>
      <w:r w:rsidRPr="00072A5E">
        <w:rPr>
          <w:szCs w:val="28"/>
        </w:rPr>
        <w:t>заработной платы в связи с ростом потребительских цен на товары и услуги</w:t>
      </w:r>
      <w:r>
        <w:rPr>
          <w:szCs w:val="28"/>
        </w:rPr>
        <w:t xml:space="preserve">             </w:t>
      </w:r>
      <w:r w:rsidRPr="00072A5E">
        <w:rPr>
          <w:szCs w:val="28"/>
        </w:rPr>
        <w:t>осуществляется е</w:t>
      </w:r>
      <w:r>
        <w:rPr>
          <w:szCs w:val="28"/>
        </w:rPr>
        <w:t>е</w:t>
      </w:r>
      <w:r w:rsidRPr="00072A5E">
        <w:rPr>
          <w:szCs w:val="28"/>
        </w:rPr>
        <w:t xml:space="preserve"> индексация пут</w:t>
      </w:r>
      <w:r>
        <w:rPr>
          <w:szCs w:val="28"/>
        </w:rPr>
        <w:t>е</w:t>
      </w:r>
      <w:r w:rsidRPr="00072A5E">
        <w:rPr>
          <w:szCs w:val="28"/>
        </w:rPr>
        <w:t xml:space="preserve">м увеличения размера </w:t>
      </w:r>
      <w:r>
        <w:rPr>
          <w:szCs w:val="28"/>
        </w:rPr>
        <w:t>базового оклада</w:t>
      </w:r>
      <w:r w:rsidRPr="00072A5E">
        <w:rPr>
          <w:szCs w:val="28"/>
        </w:rPr>
        <w:t>.</w:t>
      </w:r>
    </w:p>
    <w:p w:rsidR="00386125" w:rsidRPr="00DC000C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Индексация осуществляется путе</w:t>
      </w:r>
      <w:r w:rsidRPr="00072A5E">
        <w:rPr>
          <w:szCs w:val="28"/>
        </w:rPr>
        <w:t>м внесения изменений в настоящее</w:t>
      </w:r>
      <w:r>
        <w:rPr>
          <w:szCs w:val="28"/>
        </w:rPr>
        <w:t xml:space="preserve">                 постановление.</w:t>
      </w:r>
      <w:r w:rsidRPr="00072A5E">
        <w:rPr>
          <w:szCs w:val="28"/>
        </w:rPr>
        <w:t xml:space="preserve"> </w:t>
      </w:r>
      <w:r>
        <w:rPr>
          <w:szCs w:val="28"/>
        </w:rPr>
        <w:t>Р</w:t>
      </w:r>
      <w:r w:rsidRPr="00072A5E">
        <w:rPr>
          <w:szCs w:val="28"/>
        </w:rPr>
        <w:t xml:space="preserve">азмер </w:t>
      </w:r>
      <w:r>
        <w:rPr>
          <w:szCs w:val="28"/>
        </w:rPr>
        <w:t xml:space="preserve">индексации </w:t>
      </w:r>
      <w:r w:rsidRPr="00072A5E">
        <w:rPr>
          <w:szCs w:val="28"/>
        </w:rPr>
        <w:t>определяется с уч</w:t>
      </w:r>
      <w:r>
        <w:rPr>
          <w:szCs w:val="28"/>
        </w:rPr>
        <w:t>е</w:t>
      </w:r>
      <w:r w:rsidRPr="00072A5E">
        <w:rPr>
          <w:szCs w:val="28"/>
        </w:rPr>
        <w:t>том прогнозного уровня инфляции</w:t>
      </w:r>
      <w:r>
        <w:rPr>
          <w:szCs w:val="28"/>
        </w:rPr>
        <w:t xml:space="preserve"> </w:t>
      </w:r>
      <w:r w:rsidRPr="00072A5E">
        <w:rPr>
          <w:szCs w:val="28"/>
        </w:rPr>
        <w:t>(потребительских цен) и возможностей бюджета городского округа город</w:t>
      </w:r>
      <w:r>
        <w:rPr>
          <w:szCs w:val="28"/>
        </w:rPr>
        <w:t xml:space="preserve"> </w:t>
      </w:r>
      <w:r w:rsidRPr="00072A5E">
        <w:rPr>
          <w:szCs w:val="28"/>
        </w:rPr>
        <w:t>Сургут в соответствующий период</w:t>
      </w:r>
      <w:r>
        <w:rPr>
          <w:szCs w:val="28"/>
        </w:rPr>
        <w:t>.</w:t>
      </w:r>
    </w:p>
    <w:p w:rsidR="00386125" w:rsidRDefault="00386125" w:rsidP="00386125">
      <w:pPr>
        <w:ind w:firstLine="709"/>
        <w:jc w:val="both"/>
        <w:rPr>
          <w:szCs w:val="28"/>
        </w:rPr>
      </w:pPr>
    </w:p>
    <w:p w:rsidR="005E1BC8" w:rsidRDefault="005E1BC8" w:rsidP="00386125">
      <w:pPr>
        <w:ind w:firstLine="709"/>
        <w:jc w:val="both"/>
        <w:rPr>
          <w:szCs w:val="28"/>
        </w:rPr>
      </w:pPr>
    </w:p>
    <w:p w:rsidR="005E1BC8" w:rsidRDefault="005E1BC8" w:rsidP="00386125">
      <w:pPr>
        <w:ind w:firstLine="709"/>
        <w:jc w:val="both"/>
        <w:rPr>
          <w:szCs w:val="28"/>
        </w:rPr>
      </w:pPr>
    </w:p>
    <w:p w:rsidR="005E1BC8" w:rsidRDefault="005E1BC8" w:rsidP="00386125">
      <w:pPr>
        <w:ind w:firstLine="709"/>
        <w:jc w:val="both"/>
        <w:rPr>
          <w:szCs w:val="28"/>
        </w:rPr>
      </w:pPr>
    </w:p>
    <w:p w:rsidR="00386125" w:rsidRPr="00EB4670" w:rsidRDefault="00386125" w:rsidP="00386125">
      <w:pPr>
        <w:ind w:firstLine="709"/>
        <w:rPr>
          <w:bCs/>
          <w:szCs w:val="28"/>
        </w:rPr>
      </w:pPr>
      <w:bookmarkStart w:id="5" w:name="sub_1002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 w:rsidR="003A1E59">
        <w:rPr>
          <w:bCs/>
          <w:szCs w:val="28"/>
        </w:rPr>
        <w:t>.</w:t>
      </w:r>
      <w:r w:rsidRPr="00EB4670">
        <w:rPr>
          <w:bCs/>
          <w:szCs w:val="28"/>
        </w:rPr>
        <w:t xml:space="preserve"> Установление должностного оклада</w:t>
      </w:r>
    </w:p>
    <w:p w:rsidR="00386125" w:rsidRPr="00EB467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6" w:name="sub_1021"/>
      <w:bookmarkEnd w:id="5"/>
      <w:r>
        <w:rPr>
          <w:szCs w:val="28"/>
        </w:rPr>
        <w:t>1.</w:t>
      </w:r>
      <w:r>
        <w:rPr>
          <w:szCs w:val="28"/>
        </w:rPr>
        <w:tab/>
      </w:r>
      <w:r w:rsidRPr="00EB4670">
        <w:rPr>
          <w:szCs w:val="28"/>
        </w:rPr>
        <w:t xml:space="preserve">Размер должностного оклада руководителя устанавливается исходя </w:t>
      </w:r>
      <w:r>
        <w:rPr>
          <w:szCs w:val="28"/>
        </w:rPr>
        <w:t xml:space="preserve">             </w:t>
      </w:r>
      <w:r w:rsidRPr="00EB4670">
        <w:rPr>
          <w:szCs w:val="28"/>
        </w:rPr>
        <w:t xml:space="preserve">из величины базового оклада и повышающего коэффициента путем </w:t>
      </w:r>
      <w:r w:rsidR="005E1BC8">
        <w:rPr>
          <w:szCs w:val="28"/>
        </w:rPr>
        <w:t xml:space="preserve">                               </w:t>
      </w:r>
      <w:r w:rsidRPr="00EB4670">
        <w:rPr>
          <w:szCs w:val="28"/>
        </w:rPr>
        <w:t>произведения базового оклада на повышающий коэффициент.</w:t>
      </w:r>
    </w:p>
    <w:p w:rsidR="00386125" w:rsidRPr="00EB4670" w:rsidRDefault="00386125" w:rsidP="00386125">
      <w:pPr>
        <w:ind w:firstLine="709"/>
        <w:jc w:val="both"/>
        <w:rPr>
          <w:szCs w:val="28"/>
        </w:rPr>
      </w:pPr>
      <w:bookmarkStart w:id="7" w:name="sub_211"/>
      <w:bookmarkEnd w:id="6"/>
      <w:r>
        <w:rPr>
          <w:szCs w:val="28"/>
        </w:rPr>
        <w:t>1.1.</w:t>
      </w:r>
      <w:r>
        <w:rPr>
          <w:szCs w:val="28"/>
        </w:rPr>
        <w:tab/>
      </w:r>
      <w:r w:rsidRPr="00EB4670">
        <w:rPr>
          <w:szCs w:val="28"/>
        </w:rPr>
        <w:t xml:space="preserve">Базовый оклад для исчисления должностного оклада руководителя устанавливается в размере </w:t>
      </w:r>
      <w:r>
        <w:rPr>
          <w:szCs w:val="28"/>
        </w:rPr>
        <w:t>1</w:t>
      </w:r>
      <w:r w:rsidRPr="001F4A38">
        <w:rPr>
          <w:szCs w:val="28"/>
        </w:rPr>
        <w:t>7</w:t>
      </w:r>
      <w:r w:rsidRPr="00EB4670">
        <w:rPr>
          <w:szCs w:val="28"/>
        </w:rPr>
        <w:t xml:space="preserve"> </w:t>
      </w:r>
      <w:r w:rsidRPr="001F4A38">
        <w:rPr>
          <w:szCs w:val="28"/>
        </w:rPr>
        <w:t>414</w:t>
      </w:r>
      <w:r w:rsidRPr="00EB4670">
        <w:rPr>
          <w:szCs w:val="28"/>
        </w:rPr>
        <w:t xml:space="preserve"> рубл</w:t>
      </w:r>
      <w:r w:rsidR="005E1BC8">
        <w:rPr>
          <w:szCs w:val="28"/>
        </w:rPr>
        <w:t>ей</w:t>
      </w:r>
      <w:r w:rsidRPr="00EB4670">
        <w:rPr>
          <w:szCs w:val="28"/>
        </w:rPr>
        <w:t>.</w:t>
      </w:r>
    </w:p>
    <w:bookmarkEnd w:id="7"/>
    <w:p w:rsidR="00386125" w:rsidRPr="00EB4670" w:rsidRDefault="00386125" w:rsidP="00386125">
      <w:pPr>
        <w:ind w:firstLine="709"/>
        <w:jc w:val="both"/>
        <w:rPr>
          <w:szCs w:val="28"/>
        </w:rPr>
      </w:pPr>
      <w:r w:rsidRPr="00EB4670">
        <w:rPr>
          <w:szCs w:val="28"/>
        </w:rPr>
        <w:t xml:space="preserve">Изменение размера базового оклада осуществляется постановлением </w:t>
      </w:r>
      <w:r>
        <w:rPr>
          <w:szCs w:val="28"/>
        </w:rPr>
        <w:t xml:space="preserve">           </w:t>
      </w:r>
      <w:r w:rsidRPr="00EB4670">
        <w:rPr>
          <w:szCs w:val="28"/>
        </w:rPr>
        <w:t>Администрации города.</w:t>
      </w:r>
    </w:p>
    <w:p w:rsidR="00386125" w:rsidRPr="00EB4670" w:rsidRDefault="00386125" w:rsidP="00386125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</w:r>
      <w:r w:rsidRPr="00EB4670">
        <w:rPr>
          <w:szCs w:val="28"/>
        </w:rPr>
        <w:t xml:space="preserve">Значение повышающего коэффициента рассчитывается путем </w:t>
      </w:r>
      <w:r>
        <w:rPr>
          <w:szCs w:val="28"/>
        </w:rPr>
        <w:t xml:space="preserve">            </w:t>
      </w:r>
      <w:r w:rsidRPr="00EB4670">
        <w:rPr>
          <w:szCs w:val="28"/>
        </w:rPr>
        <w:t xml:space="preserve">суммирования соответствующих </w:t>
      </w:r>
      <w:r>
        <w:rPr>
          <w:szCs w:val="28"/>
        </w:rPr>
        <w:t>учреждению</w:t>
      </w:r>
      <w:r w:rsidRPr="00EB4670">
        <w:rPr>
          <w:szCs w:val="28"/>
        </w:rPr>
        <w:t xml:space="preserve"> значений:</w:t>
      </w:r>
    </w:p>
    <w:p w:rsidR="00386125" w:rsidRPr="00EB4670" w:rsidRDefault="00386125" w:rsidP="00386125">
      <w:pPr>
        <w:ind w:firstLine="709"/>
        <w:jc w:val="both"/>
        <w:rPr>
          <w:szCs w:val="28"/>
        </w:rPr>
      </w:pPr>
      <w:r w:rsidRPr="00013860">
        <w:rPr>
          <w:szCs w:val="28"/>
        </w:rPr>
        <w:t>- коэффициента штатной численности учреждени</w:t>
      </w:r>
      <w:r>
        <w:rPr>
          <w:szCs w:val="28"/>
        </w:rPr>
        <w:t>я</w:t>
      </w:r>
      <w:r w:rsidRPr="00013860">
        <w:rPr>
          <w:szCs w:val="28"/>
        </w:rPr>
        <w:t xml:space="preserve">, согласно </w:t>
      </w:r>
      <w:r w:rsidRPr="00386125">
        <w:rPr>
          <w:szCs w:val="28"/>
        </w:rPr>
        <w:t>таблице 1</w:t>
      </w:r>
      <w:r w:rsidRPr="00EB4670">
        <w:rPr>
          <w:szCs w:val="28"/>
        </w:rPr>
        <w:t>;</w:t>
      </w:r>
    </w:p>
    <w:p w:rsidR="00386125" w:rsidRPr="000524DA" w:rsidRDefault="00386125" w:rsidP="00386125">
      <w:pPr>
        <w:ind w:firstLine="709"/>
        <w:jc w:val="both"/>
        <w:rPr>
          <w:szCs w:val="28"/>
        </w:rPr>
      </w:pPr>
      <w:r w:rsidRPr="00EB4670">
        <w:rPr>
          <w:szCs w:val="28"/>
        </w:rPr>
        <w:t xml:space="preserve">- коэффициента сложности, важности выполняемой работы, степени </w:t>
      </w:r>
      <w:r w:rsidR="005E1BC8">
        <w:rPr>
          <w:szCs w:val="28"/>
        </w:rPr>
        <w:t xml:space="preserve">                      </w:t>
      </w:r>
      <w:r w:rsidRPr="00EB4670">
        <w:rPr>
          <w:szCs w:val="28"/>
        </w:rPr>
        <w:t xml:space="preserve">самостоятельности и ответственности при выполнении поставленных задач </w:t>
      </w:r>
      <w:r w:rsidR="005E1BC8">
        <w:rPr>
          <w:szCs w:val="28"/>
        </w:rPr>
        <w:t xml:space="preserve">                       </w:t>
      </w:r>
      <w:r w:rsidRPr="00EB4670">
        <w:rPr>
          <w:szCs w:val="28"/>
        </w:rPr>
        <w:t xml:space="preserve">в размере </w:t>
      </w:r>
      <w:r w:rsidRPr="000524DA">
        <w:rPr>
          <w:szCs w:val="28"/>
        </w:rPr>
        <w:t>до 5,0.</w:t>
      </w:r>
    </w:p>
    <w:p w:rsidR="00386125" w:rsidRPr="00EB4670" w:rsidRDefault="00386125" w:rsidP="00386125">
      <w:pPr>
        <w:jc w:val="both"/>
        <w:rPr>
          <w:szCs w:val="28"/>
        </w:rPr>
      </w:pPr>
    </w:p>
    <w:p w:rsidR="00386125" w:rsidRPr="00386125" w:rsidRDefault="00386125" w:rsidP="00386125">
      <w:pPr>
        <w:ind w:firstLine="8364"/>
        <w:jc w:val="both"/>
        <w:rPr>
          <w:szCs w:val="28"/>
        </w:rPr>
      </w:pPr>
      <w:bookmarkStart w:id="8" w:name="sub_100"/>
      <w:r w:rsidRPr="00386125">
        <w:rPr>
          <w:bCs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386125" w:rsidRPr="007B4592" w:rsidTr="006812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386125" w:rsidRPr="007B4592" w:rsidRDefault="00386125" w:rsidP="003A1E59">
            <w:pPr>
              <w:jc w:val="center"/>
              <w:rPr>
                <w:szCs w:val="28"/>
              </w:rPr>
            </w:pPr>
            <w:r w:rsidRPr="007B4592">
              <w:rPr>
                <w:szCs w:val="28"/>
              </w:rPr>
              <w:t>Штатная численность учреждения (шт. ед.)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59" w:rsidRDefault="00386125" w:rsidP="003A1E59">
            <w:pPr>
              <w:jc w:val="center"/>
              <w:rPr>
                <w:szCs w:val="28"/>
              </w:rPr>
            </w:pPr>
            <w:r w:rsidRPr="007B4592">
              <w:rPr>
                <w:szCs w:val="28"/>
              </w:rPr>
              <w:t xml:space="preserve">Значение коэффициента </w:t>
            </w:r>
          </w:p>
          <w:p w:rsidR="00386125" w:rsidRPr="007B4592" w:rsidRDefault="00386125" w:rsidP="003A1E59">
            <w:pPr>
              <w:jc w:val="center"/>
              <w:rPr>
                <w:szCs w:val="28"/>
              </w:rPr>
            </w:pPr>
            <w:r w:rsidRPr="007B4592">
              <w:rPr>
                <w:szCs w:val="28"/>
              </w:rPr>
              <w:t>штатной численности</w:t>
            </w:r>
          </w:p>
        </w:tc>
      </w:tr>
      <w:tr w:rsidR="00386125" w:rsidRPr="007B4592" w:rsidTr="006812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25" w:rsidRPr="007B4592" w:rsidRDefault="005E1BC8" w:rsidP="006812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86125" w:rsidRPr="007B4592">
              <w:rPr>
                <w:szCs w:val="28"/>
              </w:rPr>
              <w:t>о 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125" w:rsidRPr="007B4592" w:rsidRDefault="00386125" w:rsidP="005E1BC8">
            <w:pPr>
              <w:jc w:val="center"/>
              <w:rPr>
                <w:szCs w:val="28"/>
              </w:rPr>
            </w:pPr>
            <w:r w:rsidRPr="007B4592">
              <w:rPr>
                <w:szCs w:val="28"/>
              </w:rPr>
              <w:t>1</w:t>
            </w:r>
          </w:p>
        </w:tc>
      </w:tr>
      <w:tr w:rsidR="00386125" w:rsidRPr="007B4592" w:rsidTr="006812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25" w:rsidRPr="007B4592" w:rsidRDefault="005E1BC8" w:rsidP="006812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86125" w:rsidRPr="007B4592">
              <w:rPr>
                <w:szCs w:val="28"/>
              </w:rPr>
              <w:t>т 100 до 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125" w:rsidRPr="007B4592" w:rsidRDefault="00386125" w:rsidP="005E1BC8">
            <w:pPr>
              <w:jc w:val="center"/>
              <w:rPr>
                <w:szCs w:val="28"/>
              </w:rPr>
            </w:pPr>
            <w:r w:rsidRPr="007B4592">
              <w:rPr>
                <w:szCs w:val="28"/>
              </w:rPr>
              <w:t>1,3</w:t>
            </w:r>
          </w:p>
        </w:tc>
      </w:tr>
      <w:tr w:rsidR="00386125" w:rsidRPr="007B4592" w:rsidTr="00681211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25" w:rsidRPr="007B4592" w:rsidRDefault="005E1BC8" w:rsidP="006812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86125" w:rsidRPr="007B4592">
              <w:rPr>
                <w:szCs w:val="28"/>
              </w:rPr>
              <w:t>т 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125" w:rsidRPr="007B4592" w:rsidRDefault="00386125" w:rsidP="005E1BC8">
            <w:pPr>
              <w:jc w:val="center"/>
              <w:rPr>
                <w:szCs w:val="28"/>
              </w:rPr>
            </w:pPr>
            <w:r w:rsidRPr="007B4592">
              <w:rPr>
                <w:szCs w:val="28"/>
              </w:rPr>
              <w:t>1,5</w:t>
            </w:r>
          </w:p>
        </w:tc>
      </w:tr>
    </w:tbl>
    <w:p w:rsidR="00386125" w:rsidRPr="00EB4670" w:rsidRDefault="00386125" w:rsidP="00386125">
      <w:pPr>
        <w:jc w:val="both"/>
        <w:rPr>
          <w:szCs w:val="28"/>
        </w:rPr>
      </w:pPr>
    </w:p>
    <w:p w:rsidR="00386125" w:rsidRPr="00EB4670" w:rsidRDefault="00386125" w:rsidP="00386125">
      <w:pPr>
        <w:tabs>
          <w:tab w:val="left" w:pos="1418"/>
        </w:tabs>
        <w:ind w:firstLine="709"/>
        <w:jc w:val="both"/>
        <w:rPr>
          <w:szCs w:val="28"/>
        </w:rPr>
      </w:pPr>
      <w:bookmarkStart w:id="9" w:name="sub_213"/>
      <w:r>
        <w:rPr>
          <w:szCs w:val="28"/>
        </w:rPr>
        <w:t>1.3.</w:t>
      </w:r>
      <w:r>
        <w:rPr>
          <w:szCs w:val="28"/>
        </w:rPr>
        <w:tab/>
      </w:r>
      <w:r w:rsidRPr="00EB4670">
        <w:rPr>
          <w:szCs w:val="28"/>
        </w:rPr>
        <w:t xml:space="preserve">Для руководителей вновь созданных </w:t>
      </w:r>
      <w:r>
        <w:rPr>
          <w:szCs w:val="28"/>
        </w:rPr>
        <w:t>учреждений</w:t>
      </w:r>
      <w:r w:rsidRPr="00EB4670">
        <w:rPr>
          <w:szCs w:val="28"/>
        </w:rPr>
        <w:t xml:space="preserve"> при расчете </w:t>
      </w:r>
      <w:r w:rsidR="005E1BC8">
        <w:rPr>
          <w:szCs w:val="28"/>
        </w:rPr>
        <w:t xml:space="preserve">                  </w:t>
      </w:r>
      <w:r w:rsidRPr="00EB4670">
        <w:rPr>
          <w:szCs w:val="28"/>
        </w:rPr>
        <w:t xml:space="preserve">должностного оклада применяются плановые значения коэффициентов, </w:t>
      </w:r>
      <w:r w:rsidR="005E1BC8">
        <w:rPr>
          <w:szCs w:val="28"/>
        </w:rPr>
        <w:t xml:space="preserve">                       </w:t>
      </w:r>
      <w:r w:rsidRPr="00EB4670">
        <w:rPr>
          <w:szCs w:val="28"/>
        </w:rPr>
        <w:t xml:space="preserve">перечисленных в </w:t>
      </w:r>
      <w:r w:rsidRPr="00386125">
        <w:rPr>
          <w:szCs w:val="28"/>
        </w:rPr>
        <w:t>подпункте 1.2 пункта 1</w:t>
      </w:r>
      <w:r w:rsidRPr="00013860">
        <w:rPr>
          <w:szCs w:val="28"/>
        </w:rPr>
        <w:t xml:space="preserve"> настоя</w:t>
      </w:r>
      <w:r w:rsidRPr="00EB4670">
        <w:rPr>
          <w:szCs w:val="28"/>
        </w:rPr>
        <w:t xml:space="preserve">щего </w:t>
      </w:r>
      <w:r w:rsidR="005E1BC8">
        <w:rPr>
          <w:szCs w:val="28"/>
        </w:rPr>
        <w:t>раздела</w:t>
      </w:r>
      <w:r w:rsidRPr="00EB4670">
        <w:rPr>
          <w:szCs w:val="28"/>
        </w:rPr>
        <w:t>.</w:t>
      </w:r>
    </w:p>
    <w:p w:rsidR="00386125" w:rsidRPr="00EB467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10" w:name="sub_1022"/>
      <w:bookmarkEnd w:id="9"/>
      <w:r>
        <w:rPr>
          <w:szCs w:val="28"/>
        </w:rPr>
        <w:t>2.</w:t>
      </w:r>
      <w:r>
        <w:rPr>
          <w:szCs w:val="28"/>
        </w:rPr>
        <w:tab/>
      </w:r>
      <w:r w:rsidRPr="00EB4670">
        <w:rPr>
          <w:szCs w:val="28"/>
        </w:rPr>
        <w:t xml:space="preserve">Размер должностного оклада заместителей руководителей, главных бухгалтеров устанавливается на 10 </w:t>
      </w:r>
      <w:r w:rsidR="003A1E59">
        <w:rPr>
          <w:szCs w:val="28"/>
        </w:rPr>
        <w:t>–</w:t>
      </w:r>
      <w:r w:rsidRPr="00EB4670">
        <w:rPr>
          <w:szCs w:val="28"/>
        </w:rPr>
        <w:t xml:space="preserve"> </w:t>
      </w:r>
      <w:r>
        <w:rPr>
          <w:szCs w:val="28"/>
        </w:rPr>
        <w:t>4</w:t>
      </w:r>
      <w:r w:rsidRPr="00EB4670">
        <w:rPr>
          <w:szCs w:val="28"/>
        </w:rPr>
        <w:t>0 процентов ниже должностных окладов руководителей.</w:t>
      </w:r>
    </w:p>
    <w:p w:rsidR="00386125" w:rsidRPr="00EB467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11" w:name="sub_1023"/>
      <w:bookmarkEnd w:id="10"/>
      <w:r>
        <w:rPr>
          <w:szCs w:val="28"/>
        </w:rPr>
        <w:t>3.</w:t>
      </w:r>
      <w:r>
        <w:rPr>
          <w:szCs w:val="28"/>
        </w:rPr>
        <w:tab/>
      </w:r>
      <w:r w:rsidRPr="00EB4670">
        <w:rPr>
          <w:szCs w:val="28"/>
        </w:rPr>
        <w:t>Размер должностного оклада руководител</w:t>
      </w:r>
      <w:r>
        <w:rPr>
          <w:szCs w:val="28"/>
        </w:rPr>
        <w:t>ей</w:t>
      </w:r>
      <w:r w:rsidRPr="00EB4670">
        <w:rPr>
          <w:szCs w:val="28"/>
        </w:rPr>
        <w:t>, их заместител</w:t>
      </w:r>
      <w:r>
        <w:rPr>
          <w:szCs w:val="28"/>
        </w:rPr>
        <w:t>ей</w:t>
      </w:r>
      <w:r w:rsidRPr="00EB4670">
        <w:rPr>
          <w:szCs w:val="28"/>
        </w:rPr>
        <w:t>,</w:t>
      </w:r>
      <w:r w:rsidR="005E1BC8">
        <w:rPr>
          <w:szCs w:val="28"/>
        </w:rPr>
        <w:t xml:space="preserve">                       </w:t>
      </w:r>
      <w:r w:rsidRPr="00EB4670">
        <w:rPr>
          <w:szCs w:val="28"/>
        </w:rPr>
        <w:t xml:space="preserve"> главн</w:t>
      </w:r>
      <w:r>
        <w:rPr>
          <w:szCs w:val="28"/>
        </w:rPr>
        <w:t>ого</w:t>
      </w:r>
      <w:r w:rsidRPr="00EB4670">
        <w:rPr>
          <w:szCs w:val="28"/>
        </w:rPr>
        <w:t xml:space="preserve"> бухгалтера устанавливается приказом (распоряжением) работодателя (представителя работодателя) в соответствии с настоящим положением.</w:t>
      </w:r>
    </w:p>
    <w:bookmarkEnd w:id="11"/>
    <w:p w:rsidR="00386125" w:rsidRPr="00EB4670" w:rsidRDefault="00386125" w:rsidP="00386125">
      <w:pPr>
        <w:ind w:firstLine="709"/>
        <w:jc w:val="both"/>
        <w:rPr>
          <w:szCs w:val="28"/>
        </w:rPr>
      </w:pPr>
      <w:r w:rsidRPr="00EB4670">
        <w:rPr>
          <w:szCs w:val="28"/>
        </w:rPr>
        <w:t>Размер должностного оклада руководител</w:t>
      </w:r>
      <w:r>
        <w:rPr>
          <w:szCs w:val="28"/>
        </w:rPr>
        <w:t xml:space="preserve">я </w:t>
      </w:r>
      <w:r w:rsidRPr="00EB4670">
        <w:rPr>
          <w:szCs w:val="28"/>
        </w:rPr>
        <w:t xml:space="preserve">подлежит согласованию </w:t>
      </w:r>
      <w:r>
        <w:rPr>
          <w:szCs w:val="28"/>
        </w:rPr>
        <w:t xml:space="preserve">                </w:t>
      </w:r>
      <w:r w:rsidRPr="00EB4670">
        <w:rPr>
          <w:szCs w:val="28"/>
        </w:rPr>
        <w:t>с управлением кадров и муниципальной службы</w:t>
      </w:r>
      <w:r>
        <w:rPr>
          <w:szCs w:val="28"/>
        </w:rPr>
        <w:t>.</w:t>
      </w:r>
    </w:p>
    <w:p w:rsidR="00386125" w:rsidRPr="00EB467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12" w:name="sub_1024"/>
      <w:r>
        <w:rPr>
          <w:szCs w:val="28"/>
        </w:rPr>
        <w:t>4.</w:t>
      </w:r>
      <w:r>
        <w:rPr>
          <w:szCs w:val="28"/>
        </w:rPr>
        <w:tab/>
      </w:r>
      <w:r w:rsidRPr="00EB4670">
        <w:rPr>
          <w:szCs w:val="28"/>
        </w:rPr>
        <w:t>Должностной оклад руководителей, их заместителей, главных бухгалтеров устанавливается в трудовом договоре в фиксированной сумме (в рублях).</w:t>
      </w:r>
    </w:p>
    <w:p w:rsidR="00386125" w:rsidRPr="00EB467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13" w:name="sub_1025"/>
      <w:bookmarkEnd w:id="12"/>
      <w:r>
        <w:rPr>
          <w:szCs w:val="28"/>
        </w:rPr>
        <w:t>5.</w:t>
      </w:r>
      <w:r>
        <w:rPr>
          <w:szCs w:val="28"/>
        </w:rPr>
        <w:tab/>
      </w:r>
      <w:r w:rsidRPr="00EB4670">
        <w:rPr>
          <w:szCs w:val="28"/>
        </w:rPr>
        <w:t xml:space="preserve">Размер должностного оклада руководителей </w:t>
      </w:r>
      <w:r>
        <w:rPr>
          <w:szCs w:val="28"/>
        </w:rPr>
        <w:t>учреждений</w:t>
      </w:r>
      <w:r w:rsidRPr="00EB4670">
        <w:rPr>
          <w:szCs w:val="28"/>
        </w:rPr>
        <w:t xml:space="preserve"> </w:t>
      </w:r>
      <w:r w:rsidR="005E1BC8">
        <w:rPr>
          <w:szCs w:val="28"/>
        </w:rPr>
        <w:t xml:space="preserve">                                    </w:t>
      </w:r>
      <w:r w:rsidRPr="00EB4670">
        <w:rPr>
          <w:szCs w:val="28"/>
        </w:rPr>
        <w:t>пересматривается в случаях:</w:t>
      </w:r>
    </w:p>
    <w:bookmarkEnd w:id="13"/>
    <w:p w:rsidR="00386125" w:rsidRPr="008759E0" w:rsidRDefault="00386125" w:rsidP="00386125">
      <w:pPr>
        <w:ind w:firstLine="709"/>
        <w:jc w:val="both"/>
        <w:rPr>
          <w:szCs w:val="28"/>
        </w:rPr>
      </w:pPr>
      <w:r w:rsidRPr="00EB4670">
        <w:rPr>
          <w:szCs w:val="28"/>
        </w:rPr>
        <w:t xml:space="preserve">- изменения значений коэффициентов, перечисленных в </w:t>
      </w:r>
      <w:r w:rsidRPr="00386125">
        <w:rPr>
          <w:szCs w:val="28"/>
        </w:rPr>
        <w:t>подпункте 1.2 пункта 1</w:t>
      </w:r>
      <w:r w:rsidRPr="008759E0">
        <w:rPr>
          <w:szCs w:val="28"/>
        </w:rPr>
        <w:t xml:space="preserve"> настоящего </w:t>
      </w:r>
      <w:r w:rsidR="005E1BC8">
        <w:rPr>
          <w:szCs w:val="28"/>
        </w:rPr>
        <w:t>раздела</w:t>
      </w:r>
      <w:r w:rsidRPr="008759E0">
        <w:rPr>
          <w:szCs w:val="28"/>
        </w:rPr>
        <w:t>, но не чаще одного раза в течение календарного года;</w:t>
      </w:r>
    </w:p>
    <w:p w:rsidR="00386125" w:rsidRPr="00EB4670" w:rsidRDefault="00386125" w:rsidP="00386125">
      <w:pPr>
        <w:ind w:firstLine="709"/>
        <w:jc w:val="both"/>
        <w:rPr>
          <w:szCs w:val="28"/>
        </w:rPr>
      </w:pPr>
      <w:r w:rsidRPr="00EB4670">
        <w:rPr>
          <w:szCs w:val="28"/>
        </w:rPr>
        <w:t xml:space="preserve">- изменения базового оклада для исчисления должностного оклада </w:t>
      </w:r>
      <w:r w:rsidR="005E1BC8">
        <w:rPr>
          <w:szCs w:val="28"/>
        </w:rPr>
        <w:t xml:space="preserve">                       </w:t>
      </w:r>
      <w:r w:rsidRPr="00EB4670">
        <w:rPr>
          <w:szCs w:val="28"/>
        </w:rPr>
        <w:t xml:space="preserve">руководителя </w:t>
      </w:r>
      <w:r>
        <w:rPr>
          <w:szCs w:val="28"/>
        </w:rPr>
        <w:t>учреждения</w:t>
      </w:r>
      <w:r w:rsidRPr="00EB4670">
        <w:rPr>
          <w:szCs w:val="28"/>
        </w:rPr>
        <w:t xml:space="preserve"> на основании постановления Администрации города.</w:t>
      </w:r>
    </w:p>
    <w:p w:rsidR="00386125" w:rsidRDefault="00386125" w:rsidP="00386125">
      <w:pPr>
        <w:ind w:firstLine="709"/>
        <w:jc w:val="both"/>
        <w:rPr>
          <w:szCs w:val="28"/>
        </w:rPr>
      </w:pPr>
    </w:p>
    <w:p w:rsidR="005E1BC8" w:rsidRPr="00EB4670" w:rsidRDefault="005E1BC8" w:rsidP="00386125">
      <w:pPr>
        <w:ind w:firstLine="709"/>
        <w:jc w:val="both"/>
        <w:rPr>
          <w:szCs w:val="28"/>
        </w:rPr>
      </w:pPr>
    </w:p>
    <w:p w:rsidR="00386125" w:rsidRPr="008759E0" w:rsidRDefault="00386125" w:rsidP="00386125">
      <w:pPr>
        <w:ind w:firstLine="709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III</w:t>
      </w:r>
      <w:r w:rsidR="003A1E59">
        <w:rPr>
          <w:bCs/>
          <w:szCs w:val="28"/>
        </w:rPr>
        <w:t>.</w:t>
      </w:r>
      <w:r w:rsidRPr="008759E0">
        <w:rPr>
          <w:bCs/>
          <w:szCs w:val="28"/>
        </w:rPr>
        <w:t xml:space="preserve"> Установление выплат компенсационного характера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14" w:name="sub_1031"/>
      <w:r w:rsidRPr="005F6F79">
        <w:rPr>
          <w:szCs w:val="28"/>
        </w:rPr>
        <w:t>В целях соблюдения норм действующего законодательства с учетом</w:t>
      </w:r>
      <w:r w:rsidR="005E1BC8">
        <w:rPr>
          <w:szCs w:val="28"/>
        </w:rPr>
        <w:t xml:space="preserve">                       </w:t>
      </w:r>
      <w:r w:rsidRPr="005F6F79">
        <w:rPr>
          <w:szCs w:val="28"/>
        </w:rPr>
        <w:t xml:space="preserve"> условий труда руководител</w:t>
      </w:r>
      <w:r>
        <w:rPr>
          <w:szCs w:val="28"/>
        </w:rPr>
        <w:t>ям</w:t>
      </w:r>
      <w:r w:rsidRPr="005F6F79">
        <w:rPr>
          <w:szCs w:val="28"/>
        </w:rPr>
        <w:t>, их заместител</w:t>
      </w:r>
      <w:r>
        <w:rPr>
          <w:szCs w:val="28"/>
        </w:rPr>
        <w:t>ям</w:t>
      </w:r>
      <w:r w:rsidRPr="005F6F79">
        <w:rPr>
          <w:szCs w:val="28"/>
        </w:rPr>
        <w:t>, главны</w:t>
      </w:r>
      <w:r>
        <w:rPr>
          <w:szCs w:val="28"/>
        </w:rPr>
        <w:t>м</w:t>
      </w:r>
      <w:r w:rsidRPr="005F6F79">
        <w:rPr>
          <w:szCs w:val="28"/>
        </w:rPr>
        <w:t xml:space="preserve"> бухгалтер</w:t>
      </w:r>
      <w:r>
        <w:rPr>
          <w:szCs w:val="28"/>
        </w:rPr>
        <w:t xml:space="preserve">ам </w:t>
      </w:r>
      <w:r w:rsidR="005E1BC8">
        <w:rPr>
          <w:szCs w:val="28"/>
        </w:rPr>
        <w:t xml:space="preserve">                         </w:t>
      </w:r>
      <w:r w:rsidRPr="005F6F79">
        <w:rPr>
          <w:szCs w:val="28"/>
        </w:rPr>
        <w:t>устанавливаются следующие компенсационные выплаты:</w:t>
      </w:r>
    </w:p>
    <w:p w:rsidR="00386125" w:rsidRPr="00EB4670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 </w:t>
      </w:r>
      <w:r w:rsidRPr="00386125">
        <w:rPr>
          <w:szCs w:val="28"/>
        </w:rPr>
        <w:t>Районный коэффициент</w:t>
      </w:r>
      <w:r w:rsidRPr="00EB4670">
        <w:rPr>
          <w:szCs w:val="28"/>
        </w:rPr>
        <w:t xml:space="preserve"> и процентн</w:t>
      </w:r>
      <w:r>
        <w:rPr>
          <w:szCs w:val="28"/>
        </w:rPr>
        <w:t>ая</w:t>
      </w:r>
      <w:r w:rsidRPr="00EB4670">
        <w:rPr>
          <w:szCs w:val="28"/>
        </w:rPr>
        <w:t xml:space="preserve"> надбавк</w:t>
      </w:r>
      <w:r>
        <w:rPr>
          <w:szCs w:val="28"/>
        </w:rPr>
        <w:t>а</w:t>
      </w:r>
      <w:r w:rsidRPr="00EB4670">
        <w:rPr>
          <w:szCs w:val="28"/>
        </w:rPr>
        <w:t xml:space="preserve"> за стаж работы </w:t>
      </w:r>
      <w:r>
        <w:rPr>
          <w:szCs w:val="28"/>
        </w:rPr>
        <w:t xml:space="preserve">                    </w:t>
      </w:r>
      <w:r w:rsidRPr="00EB4670">
        <w:rPr>
          <w:szCs w:val="28"/>
        </w:rPr>
        <w:t>в районах Крайнего Севера и приравненных к ним местностях в порядке,</w:t>
      </w:r>
      <w:r w:rsidR="005E1BC8">
        <w:rPr>
          <w:szCs w:val="28"/>
        </w:rPr>
        <w:t xml:space="preserve">                      </w:t>
      </w:r>
      <w:r w:rsidRPr="00EB4670">
        <w:rPr>
          <w:szCs w:val="28"/>
        </w:rPr>
        <w:t xml:space="preserve"> установленном нормативными правовыми актами Российской Федерации, Ханты-М</w:t>
      </w:r>
      <w:r>
        <w:rPr>
          <w:szCs w:val="28"/>
        </w:rPr>
        <w:t xml:space="preserve">ансийского автономного округа – </w:t>
      </w:r>
      <w:r w:rsidRPr="00EB4670">
        <w:rPr>
          <w:szCs w:val="28"/>
        </w:rPr>
        <w:t xml:space="preserve">Югры и муниципальными </w:t>
      </w:r>
      <w:r w:rsidR="005E1BC8">
        <w:rPr>
          <w:szCs w:val="28"/>
        </w:rPr>
        <w:t xml:space="preserve">                           </w:t>
      </w:r>
      <w:r w:rsidRPr="00EB4670">
        <w:rPr>
          <w:szCs w:val="28"/>
        </w:rPr>
        <w:t>правовыми актами.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bookmarkStart w:id="15" w:name="sub_1032"/>
      <w:bookmarkEnd w:id="14"/>
      <w:r>
        <w:rPr>
          <w:szCs w:val="28"/>
        </w:rPr>
        <w:t>2.</w:t>
      </w:r>
      <w:r w:rsidR="003A1E59">
        <w:rPr>
          <w:szCs w:val="28"/>
        </w:rPr>
        <w:t xml:space="preserve"> </w:t>
      </w:r>
      <w:r>
        <w:rPr>
          <w:szCs w:val="28"/>
        </w:rPr>
        <w:tab/>
      </w:r>
      <w:r w:rsidRPr="00EB4670">
        <w:rPr>
          <w:szCs w:val="28"/>
        </w:rPr>
        <w:t>Ежемесячная надбавка к должностному окладу за работу со сведе</w:t>
      </w:r>
      <w:r>
        <w:rPr>
          <w:szCs w:val="28"/>
        </w:rPr>
        <w:t xml:space="preserve">-         </w:t>
      </w:r>
      <w:r w:rsidRPr="00EB4670">
        <w:rPr>
          <w:szCs w:val="28"/>
        </w:rPr>
        <w:t>ниями, составляющими государственную тайну</w:t>
      </w:r>
      <w:r>
        <w:rPr>
          <w:szCs w:val="28"/>
        </w:rPr>
        <w:t>.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EB4670">
        <w:rPr>
          <w:szCs w:val="28"/>
        </w:rPr>
        <w:t xml:space="preserve">ыплачивается в размерах, установленных Правительством Российской Федерации, и устанавливается руководителям, их заместителям, главным </w:t>
      </w:r>
      <w:r>
        <w:rPr>
          <w:szCs w:val="28"/>
        </w:rPr>
        <w:t xml:space="preserve">                 </w:t>
      </w:r>
      <w:r w:rsidRPr="00EB4670">
        <w:rPr>
          <w:szCs w:val="28"/>
        </w:rPr>
        <w:t xml:space="preserve">бухгалтерам, допущенным к государственной тайне на постоянной основе, </w:t>
      </w:r>
      <w:r>
        <w:rPr>
          <w:szCs w:val="28"/>
        </w:rPr>
        <w:t xml:space="preserve">                       </w:t>
      </w:r>
      <w:r w:rsidRPr="00EB4670">
        <w:rPr>
          <w:szCs w:val="28"/>
        </w:rPr>
        <w:t>в зависимости от степени секретности и объема сведений, к которым они имеют документально подтверждаемый доступ на законных основаниях.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3A1E59">
        <w:rPr>
          <w:szCs w:val="28"/>
        </w:rPr>
        <w:t xml:space="preserve"> </w:t>
      </w:r>
      <w:r>
        <w:rPr>
          <w:szCs w:val="28"/>
        </w:rPr>
        <w:t xml:space="preserve">За работу в ночное время </w:t>
      </w:r>
      <w:r w:rsidRPr="002E0EA4">
        <w:rPr>
          <w:szCs w:val="28"/>
        </w:rPr>
        <w:t>(с 22 часов до 6 часов)</w:t>
      </w:r>
      <w:r>
        <w:rPr>
          <w:szCs w:val="28"/>
        </w:rPr>
        <w:t xml:space="preserve"> размер повышения оплаты труда составляет 20 процентов должностного оклада, рассчитанного                     за час работы, за каждый час работы в ночное время.</w:t>
      </w:r>
    </w:p>
    <w:bookmarkEnd w:id="15"/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3A1E59">
        <w:rPr>
          <w:szCs w:val="28"/>
        </w:rPr>
        <w:t xml:space="preserve"> </w:t>
      </w:r>
      <w:r>
        <w:rPr>
          <w:szCs w:val="28"/>
        </w:rPr>
        <w:tab/>
      </w:r>
      <w:r w:rsidRPr="00EB4670">
        <w:rPr>
          <w:szCs w:val="28"/>
        </w:rPr>
        <w:t xml:space="preserve">Иные выплаты компенсационного характера устанавливаются </w:t>
      </w:r>
      <w:r>
        <w:rPr>
          <w:szCs w:val="28"/>
        </w:rPr>
        <w:t xml:space="preserve">                             </w:t>
      </w:r>
      <w:r w:rsidRPr="00EB4670">
        <w:rPr>
          <w:szCs w:val="28"/>
        </w:rPr>
        <w:t xml:space="preserve">в порядке и размерах, предусмотренных </w:t>
      </w:r>
      <w:r w:rsidRPr="00386125">
        <w:rPr>
          <w:szCs w:val="28"/>
        </w:rPr>
        <w:t>Трудовым кодексом</w:t>
      </w:r>
      <w:r w:rsidRPr="008759E0">
        <w:rPr>
          <w:szCs w:val="28"/>
        </w:rPr>
        <w:t xml:space="preserve"> </w:t>
      </w:r>
      <w:r w:rsidRPr="00EB4670">
        <w:rPr>
          <w:szCs w:val="28"/>
        </w:rPr>
        <w:t xml:space="preserve">Российской </w:t>
      </w:r>
      <w:r w:rsidR="005E1BC8">
        <w:rPr>
          <w:szCs w:val="28"/>
        </w:rPr>
        <w:t xml:space="preserve">                       </w:t>
      </w:r>
      <w:r w:rsidRPr="00EB4670">
        <w:rPr>
          <w:szCs w:val="28"/>
        </w:rPr>
        <w:t>Федерации и иными нормативными правовыми актами Российской Федерации, Ханты-М</w:t>
      </w:r>
      <w:r>
        <w:rPr>
          <w:szCs w:val="28"/>
        </w:rPr>
        <w:t xml:space="preserve">ансийского автономного округа – </w:t>
      </w:r>
      <w:r w:rsidRPr="00EB4670">
        <w:rPr>
          <w:szCs w:val="28"/>
        </w:rPr>
        <w:t xml:space="preserve">Югры, содержащими нормы </w:t>
      </w:r>
      <w:r w:rsidR="005E1BC8">
        <w:rPr>
          <w:szCs w:val="28"/>
        </w:rPr>
        <w:t xml:space="preserve">                      </w:t>
      </w:r>
      <w:r w:rsidRPr="00EB4670">
        <w:rPr>
          <w:szCs w:val="28"/>
        </w:rPr>
        <w:t>трудового права.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</w:p>
    <w:p w:rsidR="00386125" w:rsidRPr="0003559D" w:rsidRDefault="00386125" w:rsidP="00386125">
      <w:pPr>
        <w:tabs>
          <w:tab w:val="left" w:pos="1134"/>
        </w:tabs>
        <w:ind w:firstLine="709"/>
        <w:rPr>
          <w:bCs/>
          <w:szCs w:val="28"/>
        </w:rPr>
      </w:pPr>
      <w:bookmarkStart w:id="16" w:name="sub_1004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IV</w:t>
      </w:r>
      <w:r w:rsidR="003A1E59">
        <w:rPr>
          <w:bCs/>
          <w:szCs w:val="28"/>
        </w:rPr>
        <w:t>.</w:t>
      </w:r>
      <w:r w:rsidRPr="0003559D">
        <w:rPr>
          <w:bCs/>
          <w:szCs w:val="28"/>
        </w:rPr>
        <w:t xml:space="preserve"> Установление выплат стимулирующего характера</w:t>
      </w:r>
    </w:p>
    <w:bookmarkEnd w:id="16"/>
    <w:p w:rsidR="00386125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0524DA">
        <w:rPr>
          <w:szCs w:val="28"/>
        </w:rPr>
        <w:t>1.</w:t>
      </w:r>
      <w:r>
        <w:rPr>
          <w:szCs w:val="28"/>
        </w:rPr>
        <w:t xml:space="preserve"> </w:t>
      </w:r>
      <w:r w:rsidRPr="0003559D">
        <w:rPr>
          <w:szCs w:val="28"/>
        </w:rPr>
        <w:t xml:space="preserve">Ежемесячная премия руководителям, их заместителям, главным </w:t>
      </w:r>
      <w:r w:rsidR="005E1BC8">
        <w:rPr>
          <w:szCs w:val="28"/>
        </w:rPr>
        <w:t xml:space="preserve">                            </w:t>
      </w:r>
      <w:r w:rsidRPr="0003559D">
        <w:rPr>
          <w:szCs w:val="28"/>
        </w:rPr>
        <w:t xml:space="preserve">бухгалтерам выплачивается в размере до </w:t>
      </w:r>
      <w:r>
        <w:rPr>
          <w:szCs w:val="28"/>
        </w:rPr>
        <w:t>1</w:t>
      </w:r>
      <w:r w:rsidRPr="0003559D">
        <w:rPr>
          <w:szCs w:val="28"/>
        </w:rPr>
        <w:t>0% должностного оклада.</w:t>
      </w:r>
    </w:p>
    <w:p w:rsidR="00386125" w:rsidRPr="00DE6917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DE6917">
        <w:rPr>
          <w:szCs w:val="28"/>
        </w:rPr>
        <w:t>1.1.</w:t>
      </w:r>
      <w:r>
        <w:rPr>
          <w:szCs w:val="28"/>
        </w:rPr>
        <w:t xml:space="preserve"> </w:t>
      </w:r>
      <w:r w:rsidRPr="00DE6917">
        <w:rPr>
          <w:szCs w:val="28"/>
        </w:rPr>
        <w:t xml:space="preserve">Конкретный размер ежемесячной премии устанавливается </w:t>
      </w:r>
      <w:r w:rsidR="005E1BC8">
        <w:rPr>
          <w:szCs w:val="28"/>
        </w:rPr>
        <w:t xml:space="preserve">                            </w:t>
      </w:r>
      <w:r w:rsidRPr="00DE6917">
        <w:rPr>
          <w:szCs w:val="28"/>
        </w:rPr>
        <w:t>на основании критериев оценки деятельности руководителей, их заместителей, главных бухгалтеров для выплаты ежемесячной премии и оформляется приказом (распоряжением) работодателя (представителя работодателя).</w:t>
      </w:r>
    </w:p>
    <w:p w:rsidR="00386125" w:rsidRPr="00DE6917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DE6917">
        <w:rPr>
          <w:szCs w:val="28"/>
        </w:rPr>
        <w:t>1.2.</w:t>
      </w:r>
      <w:r>
        <w:rPr>
          <w:szCs w:val="28"/>
        </w:rPr>
        <w:t xml:space="preserve"> </w:t>
      </w:r>
      <w:r w:rsidRPr="00DE6917">
        <w:rPr>
          <w:szCs w:val="28"/>
        </w:rPr>
        <w:t xml:space="preserve">Разработку приказа (распоряжения) работодателя (представителя </w:t>
      </w:r>
      <w:r>
        <w:rPr>
          <w:szCs w:val="28"/>
        </w:rPr>
        <w:t xml:space="preserve">               </w:t>
      </w:r>
      <w:r w:rsidRPr="00DE6917">
        <w:rPr>
          <w:szCs w:val="28"/>
        </w:rPr>
        <w:t xml:space="preserve">работодателя) о выплате ежемесячной премии руководителю осуществляет </w:t>
      </w:r>
      <w:r>
        <w:rPr>
          <w:szCs w:val="28"/>
        </w:rPr>
        <w:t xml:space="preserve">                </w:t>
      </w:r>
      <w:r w:rsidRPr="00DB62B1">
        <w:rPr>
          <w:szCs w:val="28"/>
        </w:rPr>
        <w:t xml:space="preserve">ответственный за разработку приказов (распоряжений) о премировании </w:t>
      </w:r>
      <w:r w:rsidR="005E1BC8">
        <w:rPr>
          <w:szCs w:val="28"/>
        </w:rPr>
        <w:t xml:space="preserve">                         </w:t>
      </w:r>
      <w:r w:rsidRPr="00DB62B1">
        <w:rPr>
          <w:szCs w:val="28"/>
        </w:rPr>
        <w:t>руководителя</w:t>
      </w:r>
      <w:r w:rsidRPr="00DE6917">
        <w:rPr>
          <w:szCs w:val="28"/>
        </w:rPr>
        <w:t>.</w:t>
      </w:r>
    </w:p>
    <w:p w:rsidR="00386125" w:rsidRPr="00DE6917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DE6917">
        <w:rPr>
          <w:szCs w:val="28"/>
        </w:rPr>
        <w:t>1.3.</w:t>
      </w:r>
      <w:r w:rsidRPr="00DE6917">
        <w:rPr>
          <w:szCs w:val="28"/>
        </w:rPr>
        <w:tab/>
      </w:r>
      <w:r>
        <w:rPr>
          <w:szCs w:val="28"/>
        </w:rPr>
        <w:t xml:space="preserve"> </w:t>
      </w:r>
      <w:r w:rsidRPr="00DE6917">
        <w:rPr>
          <w:szCs w:val="28"/>
        </w:rPr>
        <w:t xml:space="preserve">Критерии оценки деятельности </w:t>
      </w:r>
      <w:r>
        <w:rPr>
          <w:szCs w:val="28"/>
        </w:rPr>
        <w:t xml:space="preserve">для выплаты ежемесячной премии </w:t>
      </w:r>
      <w:r w:rsidRPr="00DE6917">
        <w:rPr>
          <w:szCs w:val="28"/>
        </w:rPr>
        <w:t>определ</w:t>
      </w:r>
      <w:r>
        <w:rPr>
          <w:szCs w:val="28"/>
        </w:rPr>
        <w:t>яются</w:t>
      </w:r>
      <w:r w:rsidRPr="00DE6917">
        <w:rPr>
          <w:szCs w:val="28"/>
        </w:rPr>
        <w:t>:</w:t>
      </w:r>
    </w:p>
    <w:p w:rsidR="00386125" w:rsidRPr="00DE6917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DE6917">
        <w:rPr>
          <w:szCs w:val="28"/>
        </w:rPr>
        <w:t>- для руководителей</w:t>
      </w:r>
      <w:r w:rsidR="003A1E59" w:rsidRPr="00EB4670">
        <w:rPr>
          <w:szCs w:val="28"/>
        </w:rPr>
        <w:t xml:space="preserve"> </w:t>
      </w:r>
      <w:r w:rsidR="003A1E59">
        <w:rPr>
          <w:szCs w:val="28"/>
        </w:rPr>
        <w:t>–</w:t>
      </w:r>
      <w:r w:rsidR="003A1E59" w:rsidRPr="00EB4670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DE6917">
        <w:rPr>
          <w:szCs w:val="28"/>
        </w:rPr>
        <w:t xml:space="preserve">приложением 1 к настоящему </w:t>
      </w:r>
      <w:r w:rsidR="005E1BC8">
        <w:rPr>
          <w:szCs w:val="28"/>
        </w:rPr>
        <w:t xml:space="preserve">                 </w:t>
      </w:r>
      <w:r w:rsidRPr="00DE6917">
        <w:rPr>
          <w:szCs w:val="28"/>
        </w:rPr>
        <w:t>положению;</w:t>
      </w:r>
    </w:p>
    <w:p w:rsidR="00386125" w:rsidRPr="00DE6917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DE6917">
        <w:rPr>
          <w:szCs w:val="28"/>
        </w:rPr>
        <w:t>- для заместителей руководителей, главных бухгалтеров</w:t>
      </w:r>
      <w:r w:rsidR="003A1E59" w:rsidRPr="00EB4670">
        <w:rPr>
          <w:szCs w:val="28"/>
        </w:rPr>
        <w:t xml:space="preserve"> </w:t>
      </w:r>
      <w:r w:rsidR="003A1E59">
        <w:rPr>
          <w:szCs w:val="28"/>
        </w:rPr>
        <w:t>–</w:t>
      </w:r>
      <w:r w:rsidR="003A1E59" w:rsidRPr="00EB4670">
        <w:rPr>
          <w:szCs w:val="28"/>
        </w:rPr>
        <w:t xml:space="preserve"> </w:t>
      </w:r>
      <w:r>
        <w:rPr>
          <w:szCs w:val="28"/>
        </w:rPr>
        <w:t>в соответствии                 с</w:t>
      </w:r>
      <w:r w:rsidRPr="00DE6917">
        <w:rPr>
          <w:szCs w:val="28"/>
        </w:rPr>
        <w:t xml:space="preserve"> локальным правовым актом учреждения.</w:t>
      </w:r>
    </w:p>
    <w:p w:rsidR="00386125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0554E">
        <w:rPr>
          <w:szCs w:val="28"/>
        </w:rPr>
        <w:t>При отсутствии утвержденных критериев оценки деятельности замести</w:t>
      </w:r>
      <w:r>
        <w:rPr>
          <w:szCs w:val="28"/>
        </w:rPr>
        <w:t xml:space="preserve">- </w:t>
      </w:r>
      <w:r w:rsidRPr="0090554E">
        <w:rPr>
          <w:szCs w:val="28"/>
        </w:rPr>
        <w:t>телей руководителей, главных бухгалтеров для выплаты ежемесячной премии премия не выплачивается.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03559D">
        <w:rPr>
          <w:szCs w:val="28"/>
        </w:rPr>
        <w:t>Ежемесячная премия выплачивается за фактически отр</w:t>
      </w:r>
      <w:r>
        <w:rPr>
          <w:szCs w:val="28"/>
        </w:rPr>
        <w:t>аботанное                      в отчетном периоде время</w:t>
      </w:r>
      <w:r w:rsidRPr="0003559D">
        <w:rPr>
          <w:szCs w:val="28"/>
        </w:rPr>
        <w:t>, зафиксированное в</w:t>
      </w:r>
      <w:r>
        <w:rPr>
          <w:szCs w:val="28"/>
        </w:rPr>
        <w:t xml:space="preserve"> табеле учета рабочего времени.</w:t>
      </w:r>
    </w:p>
    <w:p w:rsidR="00386125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0B6A89">
        <w:rPr>
          <w:szCs w:val="28"/>
        </w:rPr>
        <w:t>2.</w:t>
      </w:r>
      <w:r>
        <w:rPr>
          <w:szCs w:val="28"/>
        </w:rPr>
        <w:t xml:space="preserve"> </w:t>
      </w:r>
      <w:r w:rsidRPr="0003559D">
        <w:rPr>
          <w:szCs w:val="28"/>
        </w:rPr>
        <w:t xml:space="preserve">Премия по итогам работы за </w:t>
      </w:r>
      <w:r>
        <w:rPr>
          <w:szCs w:val="28"/>
        </w:rPr>
        <w:t xml:space="preserve">отчетный период (квартал, год) </w:t>
      </w:r>
      <w:r w:rsidRPr="00D76191">
        <w:rPr>
          <w:szCs w:val="28"/>
        </w:rPr>
        <w:t>руководителям, их заместителям, главным бухгалтерам выплачивается в размере</w:t>
      </w:r>
      <w:r>
        <w:rPr>
          <w:szCs w:val="28"/>
        </w:rPr>
        <w:t>:</w:t>
      </w:r>
    </w:p>
    <w:p w:rsidR="00386125" w:rsidRPr="006D4879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6D4879">
        <w:rPr>
          <w:szCs w:val="28"/>
        </w:rPr>
        <w:t xml:space="preserve">- за квартал (1, 2, 3, 4 кварталы) (далее ‒ квартальная премия) до 25% должностного оклада с применением районного коэффициента и процентной надбавки за работу в районах Крайнего Севера и приравненных к ним </w:t>
      </w:r>
      <w:r w:rsidR="005E1BC8">
        <w:rPr>
          <w:szCs w:val="28"/>
        </w:rPr>
        <w:t xml:space="preserve">                         </w:t>
      </w:r>
      <w:r w:rsidRPr="006D4879">
        <w:rPr>
          <w:szCs w:val="28"/>
        </w:rPr>
        <w:t>местностям;</w:t>
      </w:r>
    </w:p>
    <w:p w:rsidR="00386125" w:rsidRPr="006D4879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6D4879">
        <w:rPr>
          <w:szCs w:val="28"/>
        </w:rPr>
        <w:t>- за год (далее – годовая премия</w:t>
      </w:r>
      <w:r w:rsidRPr="00F3565D">
        <w:rPr>
          <w:szCs w:val="28"/>
        </w:rPr>
        <w:t>) до 50 %</w:t>
      </w:r>
      <w:r w:rsidRPr="006D4879">
        <w:rPr>
          <w:szCs w:val="28"/>
        </w:rPr>
        <w:t xml:space="preserve"> должностного оклада </w:t>
      </w:r>
      <w:r w:rsidR="005E1BC8">
        <w:rPr>
          <w:szCs w:val="28"/>
        </w:rPr>
        <w:t xml:space="preserve">                                         </w:t>
      </w:r>
      <w:r w:rsidRPr="006D4879">
        <w:rPr>
          <w:szCs w:val="28"/>
        </w:rPr>
        <w:t xml:space="preserve">с применением районного коэффициента и процентной надбавки за работу </w:t>
      </w:r>
      <w:r w:rsidR="005E1BC8">
        <w:rPr>
          <w:szCs w:val="28"/>
        </w:rPr>
        <w:t xml:space="preserve">                          </w:t>
      </w:r>
      <w:r w:rsidRPr="006D4879">
        <w:rPr>
          <w:szCs w:val="28"/>
        </w:rPr>
        <w:t>в районах Крайнего Севера и приравненных к ним местностям</w:t>
      </w:r>
      <w:r>
        <w:rPr>
          <w:szCs w:val="28"/>
        </w:rPr>
        <w:t>.</w:t>
      </w:r>
    </w:p>
    <w:p w:rsidR="00386125" w:rsidRPr="006D4879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6D4879">
        <w:rPr>
          <w:szCs w:val="28"/>
        </w:rPr>
        <w:t xml:space="preserve">Размеры должностного оклада, </w:t>
      </w:r>
      <w:r w:rsidRPr="00386125">
        <w:rPr>
          <w:szCs w:val="28"/>
        </w:rPr>
        <w:t>районного коэффициента</w:t>
      </w:r>
      <w:r w:rsidRPr="006D4879">
        <w:rPr>
          <w:szCs w:val="28"/>
        </w:rPr>
        <w:t xml:space="preserve"> и процентной надбавки за работу в районах Крайнего Севера и приравненных к ним </w:t>
      </w:r>
      <w:r w:rsidR="005E1BC8">
        <w:rPr>
          <w:szCs w:val="28"/>
        </w:rPr>
        <w:t xml:space="preserve">                           </w:t>
      </w:r>
      <w:r w:rsidRPr="006D4879">
        <w:rPr>
          <w:szCs w:val="28"/>
        </w:rPr>
        <w:t xml:space="preserve">местностях в целях определения размера квартальной (годовой) премии </w:t>
      </w:r>
      <w:r w:rsidR="005E1BC8">
        <w:rPr>
          <w:szCs w:val="28"/>
        </w:rPr>
        <w:t xml:space="preserve">                             </w:t>
      </w:r>
      <w:r w:rsidRPr="006D4879">
        <w:rPr>
          <w:szCs w:val="28"/>
        </w:rPr>
        <w:t>определяются на последний календарный день отч</w:t>
      </w:r>
      <w:r w:rsidR="003A1E59">
        <w:rPr>
          <w:szCs w:val="28"/>
        </w:rPr>
        <w:t>е</w:t>
      </w:r>
      <w:r w:rsidRPr="006D4879">
        <w:rPr>
          <w:szCs w:val="28"/>
        </w:rPr>
        <w:t>тного периода.</w:t>
      </w:r>
    </w:p>
    <w:p w:rsidR="00386125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 xml:space="preserve"> </w:t>
      </w:r>
      <w:r w:rsidRPr="0003559D">
        <w:rPr>
          <w:szCs w:val="28"/>
        </w:rPr>
        <w:t xml:space="preserve">Конкретный размер квартальной </w:t>
      </w:r>
      <w:r>
        <w:rPr>
          <w:szCs w:val="28"/>
        </w:rPr>
        <w:t xml:space="preserve">(годовой) </w:t>
      </w:r>
      <w:r w:rsidRPr="0003559D">
        <w:rPr>
          <w:szCs w:val="28"/>
        </w:rPr>
        <w:t>премии руководителям,</w:t>
      </w:r>
      <w:r>
        <w:rPr>
          <w:szCs w:val="28"/>
        </w:rPr>
        <w:t xml:space="preserve"> </w:t>
      </w:r>
      <w:r w:rsidRPr="0003559D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03559D">
        <w:rPr>
          <w:szCs w:val="28"/>
        </w:rPr>
        <w:t xml:space="preserve">их заместителям, главным бухгалтерам </w:t>
      </w:r>
      <w:r w:rsidRPr="00D76191">
        <w:rPr>
          <w:szCs w:val="28"/>
        </w:rPr>
        <w:t>оформляется приказом (распоряжением) работодателя (представителя работодателя)</w:t>
      </w:r>
      <w:r>
        <w:rPr>
          <w:szCs w:val="28"/>
        </w:rPr>
        <w:t xml:space="preserve"> и </w:t>
      </w:r>
      <w:r w:rsidRPr="0003559D">
        <w:rPr>
          <w:szCs w:val="28"/>
        </w:rPr>
        <w:t>устанавливается на основании</w:t>
      </w:r>
      <w:r>
        <w:rPr>
          <w:szCs w:val="28"/>
        </w:rPr>
        <w:t>:</w:t>
      </w:r>
    </w:p>
    <w:p w:rsidR="00386125" w:rsidRPr="007B4592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ц</w:t>
      </w:r>
      <w:r w:rsidRPr="004578AC">
        <w:rPr>
          <w:szCs w:val="28"/>
        </w:rPr>
        <w:t>елевы</w:t>
      </w:r>
      <w:r>
        <w:rPr>
          <w:szCs w:val="28"/>
        </w:rPr>
        <w:t>х показателей</w:t>
      </w:r>
      <w:r w:rsidRPr="004578AC">
        <w:rPr>
          <w:szCs w:val="28"/>
        </w:rPr>
        <w:t xml:space="preserve"> </w:t>
      </w:r>
      <w:r>
        <w:rPr>
          <w:szCs w:val="28"/>
        </w:rPr>
        <w:t xml:space="preserve">эффективности </w:t>
      </w:r>
      <w:r w:rsidRPr="004578AC">
        <w:rPr>
          <w:szCs w:val="28"/>
        </w:rPr>
        <w:t>деятельност</w:t>
      </w:r>
      <w:r>
        <w:rPr>
          <w:szCs w:val="28"/>
        </w:rPr>
        <w:t xml:space="preserve">и учреждений </w:t>
      </w:r>
      <w:r w:rsidR="005E1BC8">
        <w:rPr>
          <w:szCs w:val="28"/>
        </w:rPr>
        <w:t xml:space="preserve">                                 </w:t>
      </w:r>
      <w:r>
        <w:rPr>
          <w:szCs w:val="28"/>
        </w:rPr>
        <w:t>и критериев</w:t>
      </w:r>
      <w:r w:rsidRPr="004578AC">
        <w:rPr>
          <w:szCs w:val="28"/>
        </w:rPr>
        <w:t xml:space="preserve"> оценки </w:t>
      </w:r>
      <w:r>
        <w:rPr>
          <w:szCs w:val="28"/>
        </w:rPr>
        <w:t>работы</w:t>
      </w:r>
      <w:r w:rsidRPr="004578AC">
        <w:rPr>
          <w:szCs w:val="28"/>
        </w:rPr>
        <w:t xml:space="preserve"> их руководителей для выплаты премии по итогам работы за отчетный период (квартал, год)</w:t>
      </w:r>
      <w:r>
        <w:rPr>
          <w:szCs w:val="28"/>
        </w:rPr>
        <w:t xml:space="preserve"> – для выплаты квартальной (годовой) премии </w:t>
      </w:r>
      <w:r w:rsidRPr="007B4592">
        <w:rPr>
          <w:szCs w:val="28"/>
        </w:rPr>
        <w:t>руководителям</w:t>
      </w:r>
      <w:r>
        <w:rPr>
          <w:szCs w:val="28"/>
        </w:rPr>
        <w:t>;</w:t>
      </w:r>
    </w:p>
    <w:p w:rsidR="00386125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03559D">
        <w:rPr>
          <w:szCs w:val="28"/>
        </w:rPr>
        <w:t xml:space="preserve"> критериев оценки </w:t>
      </w:r>
      <w:r w:rsidRPr="00901C32">
        <w:rPr>
          <w:szCs w:val="28"/>
        </w:rPr>
        <w:t>деятельности заместителей руководителя, главн</w:t>
      </w:r>
      <w:r>
        <w:rPr>
          <w:szCs w:val="28"/>
        </w:rPr>
        <w:t>ых бухгалтеров</w:t>
      </w:r>
      <w:r w:rsidRPr="00901C32">
        <w:rPr>
          <w:szCs w:val="28"/>
        </w:rPr>
        <w:t xml:space="preserve"> </w:t>
      </w:r>
      <w:r>
        <w:rPr>
          <w:szCs w:val="28"/>
        </w:rPr>
        <w:t>д</w:t>
      </w:r>
      <w:r w:rsidRPr="00901C32">
        <w:rPr>
          <w:szCs w:val="28"/>
        </w:rPr>
        <w:t>ля выплаты премии по итогам работы за отчетный период (квартал, год)</w:t>
      </w:r>
      <w:r>
        <w:rPr>
          <w:szCs w:val="28"/>
        </w:rPr>
        <w:t xml:space="preserve"> – для выплаты квартальной и годовой премии заместителям руководителя      и главным бухгалтерам.</w:t>
      </w:r>
    </w:p>
    <w:p w:rsidR="00386125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 xml:space="preserve"> </w:t>
      </w:r>
      <w:r w:rsidRPr="0090554E">
        <w:rPr>
          <w:szCs w:val="28"/>
        </w:rPr>
        <w:t xml:space="preserve">Разработку приказа (распоряжения) работодателя (представителя </w:t>
      </w:r>
      <w:r>
        <w:rPr>
          <w:szCs w:val="28"/>
        </w:rPr>
        <w:t xml:space="preserve">                    </w:t>
      </w:r>
      <w:r w:rsidRPr="0090554E">
        <w:rPr>
          <w:szCs w:val="28"/>
        </w:rPr>
        <w:t xml:space="preserve">работодателя) о выплате </w:t>
      </w:r>
      <w:r>
        <w:rPr>
          <w:szCs w:val="28"/>
        </w:rPr>
        <w:t>квартальной (годовой)</w:t>
      </w:r>
      <w:r w:rsidRPr="0090554E">
        <w:rPr>
          <w:szCs w:val="28"/>
        </w:rPr>
        <w:t xml:space="preserve"> премии руководителю осуществляет </w:t>
      </w:r>
      <w:r w:rsidRPr="00DB62B1">
        <w:rPr>
          <w:szCs w:val="28"/>
        </w:rPr>
        <w:t xml:space="preserve">ответственный за разработку приказов (распоряжений) о премировании </w:t>
      </w:r>
      <w:r>
        <w:rPr>
          <w:szCs w:val="28"/>
        </w:rPr>
        <w:t xml:space="preserve">              </w:t>
      </w:r>
      <w:r w:rsidRPr="00DB62B1">
        <w:rPr>
          <w:szCs w:val="28"/>
        </w:rPr>
        <w:t>руководителя</w:t>
      </w:r>
      <w:r w:rsidRPr="0090554E">
        <w:rPr>
          <w:szCs w:val="28"/>
        </w:rPr>
        <w:t>.</w:t>
      </w:r>
    </w:p>
    <w:p w:rsidR="00386125" w:rsidRPr="0003559D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2.3.</w:t>
      </w:r>
      <w:r>
        <w:rPr>
          <w:szCs w:val="28"/>
        </w:rPr>
        <w:tab/>
        <w:t xml:space="preserve"> </w:t>
      </w:r>
      <w:r w:rsidRPr="0003559D">
        <w:rPr>
          <w:szCs w:val="28"/>
        </w:rPr>
        <w:t xml:space="preserve">Квартальная </w:t>
      </w:r>
      <w:r>
        <w:rPr>
          <w:szCs w:val="28"/>
        </w:rPr>
        <w:t xml:space="preserve">(годовая) </w:t>
      </w:r>
      <w:r w:rsidRPr="0003559D">
        <w:rPr>
          <w:szCs w:val="28"/>
        </w:rPr>
        <w:t xml:space="preserve">премия начисляется пропорционально </w:t>
      </w:r>
      <w:r w:rsidR="005E1BC8">
        <w:rPr>
          <w:szCs w:val="28"/>
        </w:rPr>
        <w:t xml:space="preserve">                         </w:t>
      </w:r>
      <w:r w:rsidRPr="0003559D">
        <w:rPr>
          <w:szCs w:val="28"/>
        </w:rPr>
        <w:t>отработанному времени.</w:t>
      </w:r>
    </w:p>
    <w:p w:rsidR="00386125" w:rsidRPr="0003559D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В отработанное время включается время, отработанное в соответствии </w:t>
      </w:r>
      <w:r>
        <w:rPr>
          <w:szCs w:val="28"/>
        </w:rPr>
        <w:t xml:space="preserve">                  </w:t>
      </w:r>
      <w:r w:rsidRPr="0003559D">
        <w:rPr>
          <w:szCs w:val="28"/>
        </w:rPr>
        <w:t xml:space="preserve">с табелем учета рабочего времени, а также время нахождения в служебной </w:t>
      </w:r>
      <w:r>
        <w:rPr>
          <w:szCs w:val="28"/>
        </w:rPr>
        <w:t xml:space="preserve">                   </w:t>
      </w:r>
      <w:r w:rsidRPr="0003559D">
        <w:rPr>
          <w:szCs w:val="28"/>
        </w:rPr>
        <w:t xml:space="preserve">командировке, ежегодном оплачиваемом отпуске, </w:t>
      </w:r>
      <w:r>
        <w:rPr>
          <w:szCs w:val="28"/>
        </w:rPr>
        <w:t xml:space="preserve">участия в семинарах, курсах </w:t>
      </w:r>
      <w:r w:rsidRPr="0003559D">
        <w:rPr>
          <w:szCs w:val="28"/>
        </w:rPr>
        <w:t>повышения квалификации</w:t>
      </w:r>
      <w:r>
        <w:rPr>
          <w:szCs w:val="28"/>
        </w:rPr>
        <w:t xml:space="preserve"> по поручению работодателя, </w:t>
      </w:r>
      <w:r w:rsidRPr="0003559D">
        <w:rPr>
          <w:szCs w:val="28"/>
        </w:rPr>
        <w:t xml:space="preserve">исполнения </w:t>
      </w:r>
      <w:r w:rsidR="005E1BC8">
        <w:rPr>
          <w:szCs w:val="28"/>
        </w:rPr>
        <w:t xml:space="preserve">                                 </w:t>
      </w:r>
      <w:r w:rsidRPr="0003559D">
        <w:rPr>
          <w:szCs w:val="28"/>
        </w:rPr>
        <w:t>государственных, общественных обязанностей</w:t>
      </w:r>
      <w:r>
        <w:rPr>
          <w:szCs w:val="28"/>
        </w:rPr>
        <w:t xml:space="preserve">, дни отдыха за ранее </w:t>
      </w:r>
      <w:r w:rsidR="005E1BC8">
        <w:rPr>
          <w:szCs w:val="28"/>
        </w:rPr>
        <w:t xml:space="preserve">                                           </w:t>
      </w:r>
      <w:r>
        <w:rPr>
          <w:szCs w:val="28"/>
        </w:rPr>
        <w:t>отработанное время</w:t>
      </w:r>
      <w:r w:rsidRPr="0003559D">
        <w:rPr>
          <w:szCs w:val="28"/>
        </w:rPr>
        <w:t>.</w:t>
      </w:r>
    </w:p>
    <w:p w:rsidR="00386125" w:rsidRPr="0003559D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03559D">
        <w:rPr>
          <w:szCs w:val="28"/>
        </w:rPr>
        <w:t>Квартальная</w:t>
      </w:r>
      <w:r>
        <w:rPr>
          <w:szCs w:val="28"/>
        </w:rPr>
        <w:t xml:space="preserve"> (годовая)</w:t>
      </w:r>
      <w:r w:rsidRPr="0003559D">
        <w:rPr>
          <w:szCs w:val="28"/>
        </w:rPr>
        <w:t xml:space="preserve"> премия выплачивается руководителям, </w:t>
      </w:r>
      <w:r w:rsidR="005E1BC8">
        <w:rPr>
          <w:szCs w:val="28"/>
        </w:rPr>
        <w:t xml:space="preserve">                                      </w:t>
      </w:r>
      <w:r w:rsidRPr="0003559D">
        <w:rPr>
          <w:szCs w:val="28"/>
        </w:rPr>
        <w:t>их заместителям, главным бухгалтерам, проработавшим</w:t>
      </w:r>
      <w:r>
        <w:rPr>
          <w:szCs w:val="28"/>
        </w:rPr>
        <w:t xml:space="preserve"> </w:t>
      </w:r>
      <w:r w:rsidRPr="0003559D">
        <w:rPr>
          <w:szCs w:val="28"/>
        </w:rPr>
        <w:t>полный квартал</w:t>
      </w:r>
      <w:r>
        <w:rPr>
          <w:szCs w:val="28"/>
        </w:rPr>
        <w:t xml:space="preserve"> (год)</w:t>
      </w:r>
      <w:r w:rsidRPr="0003559D">
        <w:rPr>
          <w:szCs w:val="28"/>
        </w:rPr>
        <w:t xml:space="preserve">, </w:t>
      </w:r>
      <w:r w:rsidR="005E1BC8">
        <w:rPr>
          <w:szCs w:val="28"/>
        </w:rPr>
        <w:t xml:space="preserve">            </w:t>
      </w:r>
      <w:r w:rsidRPr="0003559D">
        <w:rPr>
          <w:szCs w:val="28"/>
        </w:rPr>
        <w:t xml:space="preserve">а также проработавшим неполный квартал </w:t>
      </w:r>
      <w:r>
        <w:rPr>
          <w:szCs w:val="28"/>
        </w:rPr>
        <w:t xml:space="preserve">(год) </w:t>
      </w:r>
      <w:r w:rsidRPr="0003559D">
        <w:rPr>
          <w:szCs w:val="28"/>
        </w:rPr>
        <w:t>по следующим причинам:</w:t>
      </w:r>
    </w:p>
    <w:p w:rsidR="00386125" w:rsidRPr="0003559D" w:rsidRDefault="00386125" w:rsidP="00386125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03559D">
        <w:rPr>
          <w:szCs w:val="28"/>
        </w:rPr>
        <w:t>рием на работу</w:t>
      </w:r>
      <w:r>
        <w:rPr>
          <w:szCs w:val="28"/>
        </w:rPr>
        <w:t>;</w:t>
      </w:r>
    </w:p>
    <w:p w:rsidR="00386125" w:rsidRPr="0003559D" w:rsidRDefault="00386125" w:rsidP="00386125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03559D">
        <w:rPr>
          <w:szCs w:val="28"/>
        </w:rPr>
        <w:t>тпуск по уходу за ребенком до достижения им возраста 3 лет</w:t>
      </w:r>
      <w:r>
        <w:rPr>
          <w:szCs w:val="28"/>
        </w:rPr>
        <w:t>;</w:t>
      </w:r>
    </w:p>
    <w:p w:rsidR="00386125" w:rsidRPr="0003559D" w:rsidRDefault="00386125" w:rsidP="00386125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03559D">
        <w:rPr>
          <w:szCs w:val="28"/>
        </w:rPr>
        <w:t>тпуск по беременности и родам</w:t>
      </w:r>
      <w:r>
        <w:rPr>
          <w:szCs w:val="28"/>
        </w:rPr>
        <w:t>;</w:t>
      </w:r>
    </w:p>
    <w:p w:rsidR="00386125" w:rsidRDefault="00386125" w:rsidP="00386125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03559D">
        <w:rPr>
          <w:szCs w:val="28"/>
        </w:rPr>
        <w:t xml:space="preserve">рекращение трудового договора по </w:t>
      </w:r>
      <w:r>
        <w:rPr>
          <w:szCs w:val="28"/>
        </w:rPr>
        <w:t xml:space="preserve">любым основаниям за исключением </w:t>
      </w:r>
      <w:r w:rsidRPr="0003559D">
        <w:rPr>
          <w:szCs w:val="28"/>
        </w:rPr>
        <w:t>основани</w:t>
      </w:r>
      <w:r>
        <w:rPr>
          <w:szCs w:val="28"/>
        </w:rPr>
        <w:t>й, предусмотренных пунктами 3, 5, 6, 7, 7.1, 9, 10, 11 части первой статьи 81, пунктами 4, 8, части первой статьи 83 Трудового Кодекса Российской Федерации;</w:t>
      </w:r>
    </w:p>
    <w:p w:rsidR="00386125" w:rsidRPr="009E1EF4" w:rsidRDefault="00386125" w:rsidP="00386125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9E1EF4">
        <w:rPr>
          <w:szCs w:val="28"/>
        </w:rPr>
        <w:t>перевод на другую работу у того же работодателя;</w:t>
      </w:r>
    </w:p>
    <w:p w:rsidR="00386125" w:rsidRPr="0003559D" w:rsidRDefault="00386125" w:rsidP="00386125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03559D">
        <w:rPr>
          <w:szCs w:val="28"/>
        </w:rPr>
        <w:t xml:space="preserve">еревод на иную должность в этом же </w:t>
      </w:r>
      <w:r>
        <w:rPr>
          <w:szCs w:val="28"/>
        </w:rPr>
        <w:t>учреждении</w:t>
      </w:r>
      <w:r w:rsidRPr="0003559D">
        <w:rPr>
          <w:szCs w:val="28"/>
        </w:rPr>
        <w:t>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B37303">
        <w:rPr>
          <w:szCs w:val="28"/>
        </w:rPr>
        <w:t xml:space="preserve">Утвержденные целевые показатели </w:t>
      </w:r>
      <w:r>
        <w:rPr>
          <w:szCs w:val="28"/>
        </w:rPr>
        <w:t xml:space="preserve">эффективности </w:t>
      </w:r>
      <w:r w:rsidRPr="00B37303">
        <w:rPr>
          <w:szCs w:val="28"/>
        </w:rPr>
        <w:t xml:space="preserve">деятельности </w:t>
      </w:r>
      <w:r>
        <w:rPr>
          <w:szCs w:val="28"/>
        </w:rPr>
        <w:t xml:space="preserve">учреж- дений и критерии работы их руководителей </w:t>
      </w:r>
      <w:r w:rsidRPr="0003559D">
        <w:rPr>
          <w:szCs w:val="28"/>
        </w:rPr>
        <w:t>должны включать в себя показатели, характеризующие:</w:t>
      </w:r>
    </w:p>
    <w:p w:rsidR="00386125" w:rsidRPr="0003559D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 основную деятельность учреждения;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03559D">
        <w:rPr>
          <w:szCs w:val="28"/>
        </w:rPr>
        <w:t>- финансово-</w:t>
      </w:r>
      <w:r w:rsidRPr="007B4592">
        <w:rPr>
          <w:szCs w:val="28"/>
        </w:rPr>
        <w:t>экономическ</w:t>
      </w:r>
      <w:r>
        <w:rPr>
          <w:szCs w:val="28"/>
        </w:rPr>
        <w:t>ую</w:t>
      </w:r>
      <w:r w:rsidRPr="007B4592">
        <w:rPr>
          <w:szCs w:val="28"/>
        </w:rPr>
        <w:t xml:space="preserve"> деятельность учреждения</w:t>
      </w:r>
      <w:r w:rsidRPr="0003559D">
        <w:rPr>
          <w:szCs w:val="28"/>
        </w:rPr>
        <w:t>;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 уровень исполнительской дисциплины.</w:t>
      </w:r>
    </w:p>
    <w:p w:rsidR="00386125" w:rsidRPr="007B4592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7B4592">
        <w:rPr>
          <w:szCs w:val="28"/>
        </w:rPr>
        <w:t>Утвержденные целевые показатели эффективности деятельности учреж</w:t>
      </w:r>
      <w:r>
        <w:rPr>
          <w:szCs w:val="28"/>
        </w:rPr>
        <w:t>-</w:t>
      </w:r>
      <w:r w:rsidRPr="007B4592">
        <w:rPr>
          <w:szCs w:val="28"/>
        </w:rPr>
        <w:t>дений и критерии работы их руководителей могут включать в себя показатели</w:t>
      </w:r>
      <w:r>
        <w:rPr>
          <w:szCs w:val="28"/>
        </w:rPr>
        <w:t>,</w:t>
      </w:r>
      <w:r w:rsidRPr="007B4592">
        <w:rPr>
          <w:szCs w:val="28"/>
        </w:rPr>
        <w:t xml:space="preserve"> характеризующие отраслевые особенности учреждения.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Оценка выполнения </w:t>
      </w:r>
      <w:r>
        <w:rPr>
          <w:szCs w:val="28"/>
        </w:rPr>
        <w:t>целевых</w:t>
      </w:r>
      <w:r w:rsidRPr="0003559D">
        <w:rPr>
          <w:szCs w:val="28"/>
        </w:rPr>
        <w:t xml:space="preserve"> показателей </w:t>
      </w:r>
      <w:r>
        <w:rPr>
          <w:szCs w:val="28"/>
        </w:rPr>
        <w:t>эффективности деятельности учреждений за отчетный период (квартал, год)</w:t>
      </w:r>
      <w:r w:rsidRPr="0003559D">
        <w:rPr>
          <w:szCs w:val="28"/>
        </w:rPr>
        <w:t xml:space="preserve"> осуществляется</w:t>
      </w:r>
      <w:r>
        <w:rPr>
          <w:szCs w:val="28"/>
        </w:rPr>
        <w:t xml:space="preserve"> куратором.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3559D">
        <w:rPr>
          <w:szCs w:val="28"/>
        </w:rPr>
        <w:t>.</w:t>
      </w:r>
      <w:r>
        <w:rPr>
          <w:szCs w:val="28"/>
        </w:rPr>
        <w:t xml:space="preserve"> </w:t>
      </w:r>
      <w:r w:rsidRPr="0003559D">
        <w:rPr>
          <w:szCs w:val="28"/>
        </w:rPr>
        <w:t xml:space="preserve">Руководителям, их заместителям, главным </w:t>
      </w:r>
      <w:r w:rsidRPr="002A4E7A">
        <w:rPr>
          <w:szCs w:val="28"/>
        </w:rPr>
        <w:t>бухгалтерам</w:t>
      </w:r>
      <w:r>
        <w:rPr>
          <w:szCs w:val="28"/>
        </w:rPr>
        <w:t>,</w:t>
      </w:r>
      <w:r w:rsidRPr="002A4E7A">
        <w:rPr>
          <w:szCs w:val="28"/>
        </w:rPr>
        <w:t xml:space="preserve"> при наличии </w:t>
      </w:r>
      <w:r w:rsidRPr="00386125">
        <w:rPr>
          <w:spacing w:val="-4"/>
          <w:szCs w:val="28"/>
        </w:rPr>
        <w:t>обоснованно сложившейся экономии по фонду оплаты труда, а также при условии</w:t>
      </w:r>
      <w:r w:rsidRPr="002A4E7A">
        <w:rPr>
          <w:szCs w:val="28"/>
        </w:rPr>
        <w:t xml:space="preserve"> выплаты </w:t>
      </w:r>
      <w:r>
        <w:rPr>
          <w:szCs w:val="28"/>
        </w:rPr>
        <w:t>нижеперечисленных</w:t>
      </w:r>
      <w:r w:rsidRPr="002A4E7A">
        <w:rPr>
          <w:szCs w:val="28"/>
        </w:rPr>
        <w:t xml:space="preserve"> премий работникам учреждения</w:t>
      </w:r>
      <w:r>
        <w:rPr>
          <w:szCs w:val="28"/>
        </w:rPr>
        <w:t>,</w:t>
      </w:r>
      <w:r w:rsidRPr="002A4E7A">
        <w:rPr>
          <w:szCs w:val="28"/>
        </w:rPr>
        <w:t xml:space="preserve"> могут быть </w:t>
      </w:r>
      <w:r>
        <w:rPr>
          <w:szCs w:val="28"/>
        </w:rPr>
        <w:t xml:space="preserve">              </w:t>
      </w:r>
      <w:r w:rsidRPr="002A4E7A">
        <w:rPr>
          <w:szCs w:val="28"/>
        </w:rPr>
        <w:t>выплачен</w:t>
      </w:r>
      <w:r>
        <w:rPr>
          <w:szCs w:val="28"/>
        </w:rPr>
        <w:t>ы: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C3049">
        <w:rPr>
          <w:szCs w:val="28"/>
        </w:rPr>
        <w:t xml:space="preserve">единовременная премия к профессиональному празднику, указанному </w:t>
      </w:r>
      <w:r>
        <w:rPr>
          <w:szCs w:val="28"/>
        </w:rPr>
        <w:t xml:space="preserve">               </w:t>
      </w:r>
      <w:r w:rsidRPr="00BC3049">
        <w:rPr>
          <w:szCs w:val="28"/>
        </w:rPr>
        <w:t xml:space="preserve">в трудовом договоре с соответствующим руководителем, заместителем руководителя, главным бухгалтером </w:t>
      </w:r>
      <w:r>
        <w:rPr>
          <w:szCs w:val="28"/>
        </w:rPr>
        <w:t>учреждения;</w:t>
      </w:r>
    </w:p>
    <w:p w:rsidR="00386125" w:rsidRPr="00F011F3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386125">
        <w:rPr>
          <w:spacing w:val="-4"/>
          <w:szCs w:val="28"/>
        </w:rPr>
        <w:t>- единовременная премия к юбилейной дате учреждения (5, 10, 15 и каждые</w:t>
      </w:r>
      <w:r w:rsidRPr="00F011F3">
        <w:rPr>
          <w:szCs w:val="28"/>
        </w:rPr>
        <w:t xml:space="preserve"> последующие 5 лет</w:t>
      </w:r>
      <w:r>
        <w:rPr>
          <w:szCs w:val="28"/>
        </w:rPr>
        <w:t xml:space="preserve"> со дня создания учреждения в соответствии со сведениями, содержащимися в Едином государственном реестре юридических лиц</w:t>
      </w:r>
      <w:r w:rsidRPr="00F011F3">
        <w:rPr>
          <w:szCs w:val="28"/>
        </w:rPr>
        <w:t>).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960DF">
        <w:rPr>
          <w:szCs w:val="28"/>
        </w:rPr>
        <w:t>.</w:t>
      </w:r>
      <w:r>
        <w:rPr>
          <w:szCs w:val="28"/>
        </w:rPr>
        <w:t>1.</w:t>
      </w:r>
      <w:r w:rsidRPr="004960DF">
        <w:rPr>
          <w:szCs w:val="28"/>
        </w:rPr>
        <w:t xml:space="preserve"> Размер единовременн</w:t>
      </w:r>
      <w:r>
        <w:rPr>
          <w:szCs w:val="28"/>
        </w:rPr>
        <w:t>ой</w:t>
      </w:r>
      <w:r w:rsidRPr="004960DF">
        <w:rPr>
          <w:szCs w:val="28"/>
        </w:rPr>
        <w:t xml:space="preserve"> преми</w:t>
      </w:r>
      <w:r>
        <w:rPr>
          <w:szCs w:val="28"/>
        </w:rPr>
        <w:t>и</w:t>
      </w:r>
      <w:r w:rsidRPr="004960DF">
        <w:rPr>
          <w:szCs w:val="28"/>
        </w:rPr>
        <w:t xml:space="preserve"> к профессиональному празднику </w:t>
      </w:r>
      <w:r>
        <w:rPr>
          <w:szCs w:val="28"/>
        </w:rPr>
        <w:t xml:space="preserve">                    и размер е</w:t>
      </w:r>
      <w:r w:rsidRPr="004960DF">
        <w:rPr>
          <w:szCs w:val="28"/>
        </w:rPr>
        <w:t>диновременн</w:t>
      </w:r>
      <w:r>
        <w:rPr>
          <w:szCs w:val="28"/>
        </w:rPr>
        <w:t>ой</w:t>
      </w:r>
      <w:r w:rsidRPr="004960DF">
        <w:rPr>
          <w:szCs w:val="28"/>
        </w:rPr>
        <w:t xml:space="preserve"> преми</w:t>
      </w:r>
      <w:r w:rsidR="003A1E59">
        <w:rPr>
          <w:szCs w:val="28"/>
        </w:rPr>
        <w:t>и</w:t>
      </w:r>
      <w:r w:rsidRPr="004960DF">
        <w:rPr>
          <w:szCs w:val="28"/>
        </w:rPr>
        <w:t xml:space="preserve"> к юбилейной дате учреждения</w:t>
      </w:r>
      <w:r>
        <w:rPr>
          <w:szCs w:val="28"/>
        </w:rPr>
        <w:t xml:space="preserve"> </w:t>
      </w:r>
      <w:r w:rsidRPr="004960DF">
        <w:rPr>
          <w:szCs w:val="28"/>
        </w:rPr>
        <w:t xml:space="preserve">руководителям, их заместителям, главным бухгалтерам </w:t>
      </w:r>
      <w:r>
        <w:rPr>
          <w:szCs w:val="28"/>
        </w:rPr>
        <w:t xml:space="preserve">устанавливается куратором и </w:t>
      </w:r>
      <w:r w:rsidRPr="004960DF">
        <w:rPr>
          <w:szCs w:val="28"/>
        </w:rPr>
        <w:t>оформляется приказом (распоряжением) работодателя (представителя работодателя).</w:t>
      </w:r>
    </w:p>
    <w:p w:rsidR="00386125" w:rsidRPr="004960DF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Конкретный размер каждой премии не может превышать 0,5 месячного фонда оплаты труда, установленного по основной занимаемой должности                       на дату выхода приказа (распоряжения) работодателя (представителя</w:t>
      </w:r>
      <w:r w:rsidR="005E1BC8">
        <w:rPr>
          <w:szCs w:val="28"/>
        </w:rPr>
        <w:t xml:space="preserve">                               </w:t>
      </w:r>
      <w:r>
        <w:rPr>
          <w:szCs w:val="28"/>
        </w:rPr>
        <w:t xml:space="preserve"> работодателя) о выплате премии.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960DF">
        <w:rPr>
          <w:szCs w:val="28"/>
        </w:rPr>
        <w:t>.</w:t>
      </w:r>
      <w:r>
        <w:rPr>
          <w:szCs w:val="28"/>
        </w:rPr>
        <w:t>2. Разработку приказов</w:t>
      </w:r>
      <w:r w:rsidRPr="004960DF">
        <w:rPr>
          <w:szCs w:val="28"/>
        </w:rPr>
        <w:t xml:space="preserve"> (распоряжени</w:t>
      </w:r>
      <w:r>
        <w:rPr>
          <w:szCs w:val="28"/>
        </w:rPr>
        <w:t>й</w:t>
      </w:r>
      <w:r w:rsidRPr="004960DF">
        <w:rPr>
          <w:szCs w:val="28"/>
        </w:rPr>
        <w:t xml:space="preserve">) работодателя (представителя </w:t>
      </w:r>
      <w:r>
        <w:rPr>
          <w:szCs w:val="28"/>
        </w:rPr>
        <w:t xml:space="preserve">              </w:t>
      </w:r>
      <w:r w:rsidRPr="004960DF">
        <w:rPr>
          <w:szCs w:val="28"/>
        </w:rPr>
        <w:t xml:space="preserve">работодателя) о выплате </w:t>
      </w:r>
      <w:r w:rsidRPr="00504AFB">
        <w:rPr>
          <w:szCs w:val="28"/>
        </w:rPr>
        <w:t xml:space="preserve">единовременной премии к профессиональному </w:t>
      </w:r>
      <w:r w:rsidR="005E1BC8">
        <w:rPr>
          <w:szCs w:val="28"/>
        </w:rPr>
        <w:t xml:space="preserve">                        </w:t>
      </w:r>
      <w:r w:rsidRPr="00504AFB">
        <w:rPr>
          <w:szCs w:val="28"/>
        </w:rPr>
        <w:t xml:space="preserve">празднику </w:t>
      </w:r>
      <w:r>
        <w:rPr>
          <w:szCs w:val="28"/>
        </w:rPr>
        <w:t xml:space="preserve">и выплате </w:t>
      </w:r>
      <w:r w:rsidRPr="00504AFB">
        <w:rPr>
          <w:szCs w:val="28"/>
        </w:rPr>
        <w:t>единовременной преми</w:t>
      </w:r>
      <w:r w:rsidR="003A1E59">
        <w:rPr>
          <w:szCs w:val="28"/>
        </w:rPr>
        <w:t>и</w:t>
      </w:r>
      <w:r w:rsidRPr="00504AFB">
        <w:rPr>
          <w:szCs w:val="28"/>
        </w:rPr>
        <w:t xml:space="preserve"> к юбилейной дате учреждения</w:t>
      </w:r>
      <w:r w:rsidR="005E1BC8">
        <w:rPr>
          <w:szCs w:val="28"/>
        </w:rPr>
        <w:t xml:space="preserve">                 </w:t>
      </w:r>
      <w:r w:rsidRPr="00504AFB">
        <w:rPr>
          <w:szCs w:val="28"/>
        </w:rPr>
        <w:t xml:space="preserve"> </w:t>
      </w:r>
      <w:r w:rsidRPr="004960DF">
        <w:rPr>
          <w:szCs w:val="28"/>
        </w:rPr>
        <w:t xml:space="preserve">руководителям осуществляет </w:t>
      </w:r>
      <w:r w:rsidRPr="00503460">
        <w:rPr>
          <w:szCs w:val="28"/>
        </w:rPr>
        <w:t xml:space="preserve">ответственный за разработку приказов </w:t>
      </w:r>
      <w:r w:rsidR="005E1BC8">
        <w:rPr>
          <w:szCs w:val="28"/>
        </w:rPr>
        <w:t xml:space="preserve">                             </w:t>
      </w:r>
      <w:r w:rsidRPr="00503460">
        <w:rPr>
          <w:szCs w:val="28"/>
        </w:rPr>
        <w:t>(распоряжений) о премировании руководителя</w:t>
      </w:r>
      <w:r w:rsidRPr="004960DF">
        <w:rPr>
          <w:szCs w:val="28"/>
        </w:rPr>
        <w:t>.</w:t>
      </w:r>
    </w:p>
    <w:p w:rsidR="00386125" w:rsidRPr="002D0198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2D0198">
        <w:rPr>
          <w:szCs w:val="28"/>
        </w:rPr>
        <w:t>4.</w:t>
      </w:r>
      <w:r>
        <w:rPr>
          <w:szCs w:val="28"/>
        </w:rPr>
        <w:t xml:space="preserve"> </w:t>
      </w:r>
      <w:r w:rsidRPr="002D0198">
        <w:rPr>
          <w:szCs w:val="28"/>
        </w:rPr>
        <w:t>Премия за выполнение особо важного и сложного задания.</w:t>
      </w:r>
    </w:p>
    <w:p w:rsidR="00386125" w:rsidRPr="002D0198" w:rsidRDefault="00386125" w:rsidP="00386125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2D0198">
        <w:rPr>
          <w:szCs w:val="28"/>
        </w:rPr>
        <w:t xml:space="preserve">Премия за выполнение особо важного и сложного задания </w:t>
      </w:r>
      <w:r w:rsidR="005E1BC8">
        <w:rPr>
          <w:szCs w:val="28"/>
        </w:rPr>
        <w:t xml:space="preserve">                             </w:t>
      </w:r>
      <w:r w:rsidRPr="002D0198">
        <w:rPr>
          <w:szCs w:val="28"/>
        </w:rPr>
        <w:t xml:space="preserve">выплачивается за выполнение работ, договоров, разработку программ, законопроектов, методик и других документов, имеющих особую важность </w:t>
      </w:r>
      <w:r w:rsidR="005E1BC8">
        <w:rPr>
          <w:szCs w:val="28"/>
        </w:rPr>
        <w:t xml:space="preserve">                                    </w:t>
      </w:r>
      <w:r w:rsidRPr="002D0198">
        <w:rPr>
          <w:szCs w:val="28"/>
        </w:rPr>
        <w:t xml:space="preserve">и сложность, в результате которых получен экономический эффект или другие положительные результаты для улучшения социально-экономического </w:t>
      </w:r>
      <w:r w:rsidR="005E1BC8">
        <w:rPr>
          <w:szCs w:val="28"/>
        </w:rPr>
        <w:t xml:space="preserve">                           </w:t>
      </w:r>
      <w:r w:rsidRPr="002D0198">
        <w:rPr>
          <w:szCs w:val="28"/>
        </w:rPr>
        <w:t>положения в городском округе, определенной отрасли, сфере деятельности.</w:t>
      </w:r>
    </w:p>
    <w:p w:rsidR="00386125" w:rsidRPr="002D0198" w:rsidRDefault="00386125" w:rsidP="00386125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2D0198">
        <w:rPr>
          <w:szCs w:val="28"/>
        </w:rPr>
        <w:t>Выполнение особо важного и сложного задания руководителем</w:t>
      </w:r>
      <w:r w:rsidR="005E1BC8">
        <w:rPr>
          <w:szCs w:val="28"/>
        </w:rPr>
        <w:t xml:space="preserve">             </w:t>
      </w:r>
      <w:r w:rsidRPr="002D0198">
        <w:rPr>
          <w:szCs w:val="28"/>
        </w:rPr>
        <w:t xml:space="preserve"> учреждения осуществляется на основании поручения Главы города</w:t>
      </w:r>
      <w:r>
        <w:rPr>
          <w:szCs w:val="28"/>
        </w:rPr>
        <w:t xml:space="preserve"> (лица,</w:t>
      </w:r>
      <w:r w:rsidR="005E1BC8">
        <w:rPr>
          <w:szCs w:val="28"/>
        </w:rPr>
        <w:t xml:space="preserve">                       </w:t>
      </w:r>
      <w:r>
        <w:rPr>
          <w:szCs w:val="28"/>
        </w:rPr>
        <w:t xml:space="preserve"> исполняющего обязанности главы Администрации города)</w:t>
      </w:r>
      <w:r w:rsidRPr="002D0198">
        <w:rPr>
          <w:szCs w:val="28"/>
        </w:rPr>
        <w:t>, оформленного</w:t>
      </w:r>
      <w:r w:rsidR="005E1BC8">
        <w:rPr>
          <w:szCs w:val="28"/>
        </w:rPr>
        <w:t xml:space="preserve">                    </w:t>
      </w:r>
      <w:r w:rsidRPr="002D0198">
        <w:rPr>
          <w:szCs w:val="28"/>
        </w:rPr>
        <w:t xml:space="preserve"> соответству</w:t>
      </w:r>
      <w:r>
        <w:rPr>
          <w:szCs w:val="28"/>
        </w:rPr>
        <w:t>-</w:t>
      </w:r>
      <w:r w:rsidRPr="002D0198">
        <w:rPr>
          <w:szCs w:val="28"/>
        </w:rPr>
        <w:t>ющим муниципальным правовым актом.</w:t>
      </w:r>
    </w:p>
    <w:p w:rsidR="00386125" w:rsidRPr="002D0198" w:rsidRDefault="00386125" w:rsidP="00386125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2D0198">
        <w:rPr>
          <w:szCs w:val="28"/>
        </w:rPr>
        <w:t xml:space="preserve">Выполнение особо важного и сложного задания заместителями </w:t>
      </w:r>
      <w:r>
        <w:rPr>
          <w:szCs w:val="28"/>
        </w:rPr>
        <w:t xml:space="preserve">               </w:t>
      </w:r>
      <w:r w:rsidRPr="002D0198">
        <w:rPr>
          <w:szCs w:val="28"/>
        </w:rPr>
        <w:t>руководителя, главным бухгалтером осуществляется на основании локального акта учреждения, подготовленного на основании поручения Главы города</w:t>
      </w:r>
      <w:r>
        <w:rPr>
          <w:szCs w:val="28"/>
        </w:rPr>
        <w:t xml:space="preserve"> (лица, исполняющего обязанности г</w:t>
      </w:r>
      <w:r w:rsidRPr="00367036">
        <w:rPr>
          <w:szCs w:val="28"/>
        </w:rPr>
        <w:t>лавы Администрации города)</w:t>
      </w:r>
      <w:r w:rsidRPr="002D0198">
        <w:rPr>
          <w:szCs w:val="28"/>
        </w:rPr>
        <w:t xml:space="preserve">, оформленного </w:t>
      </w:r>
      <w:r w:rsidR="005E1BC8">
        <w:rPr>
          <w:szCs w:val="28"/>
        </w:rPr>
        <w:t xml:space="preserve">                     </w:t>
      </w:r>
      <w:r w:rsidRPr="002D0198">
        <w:rPr>
          <w:szCs w:val="28"/>
        </w:rPr>
        <w:t xml:space="preserve">соответствующим муниципальным правовым актом, содержащим разрешение руководителю учреждения привлечь к выполнению особо важного и сложного </w:t>
      </w:r>
      <w:r>
        <w:rPr>
          <w:szCs w:val="28"/>
        </w:rPr>
        <w:t xml:space="preserve">                 </w:t>
      </w:r>
      <w:r w:rsidRPr="002D0198">
        <w:rPr>
          <w:szCs w:val="28"/>
        </w:rPr>
        <w:t>задания работников.</w:t>
      </w:r>
    </w:p>
    <w:p w:rsidR="00386125" w:rsidRPr="002D0198" w:rsidRDefault="00386125" w:rsidP="00386125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2D0198">
        <w:rPr>
          <w:szCs w:val="28"/>
        </w:rPr>
        <w:t>Решение о выплате премии за выполнение особо важного и сложного задания руководителю учреждения оформляется соответствующим муници</w:t>
      </w:r>
      <w:r>
        <w:rPr>
          <w:szCs w:val="28"/>
        </w:rPr>
        <w:t>-</w:t>
      </w:r>
      <w:r w:rsidRPr="002D0198">
        <w:rPr>
          <w:szCs w:val="28"/>
        </w:rPr>
        <w:t>пальным правовым актом.</w:t>
      </w:r>
    </w:p>
    <w:p w:rsidR="00386125" w:rsidRPr="002D0198" w:rsidRDefault="00386125" w:rsidP="00386125">
      <w:pPr>
        <w:ind w:firstLine="709"/>
        <w:jc w:val="both"/>
        <w:rPr>
          <w:szCs w:val="28"/>
        </w:rPr>
      </w:pPr>
      <w:r w:rsidRPr="002D0198">
        <w:rPr>
          <w:szCs w:val="28"/>
        </w:rPr>
        <w:t xml:space="preserve">Конкретный размер премии устанавливается данным муниципальным </w:t>
      </w:r>
      <w:r>
        <w:rPr>
          <w:szCs w:val="28"/>
        </w:rPr>
        <w:t xml:space="preserve"> </w:t>
      </w:r>
      <w:r w:rsidRPr="002D0198">
        <w:rPr>
          <w:szCs w:val="28"/>
        </w:rPr>
        <w:t xml:space="preserve">правовым актом с учетом степени участия руководителя учреждения </w:t>
      </w:r>
      <w:r w:rsidR="005E1BC8">
        <w:rPr>
          <w:szCs w:val="28"/>
        </w:rPr>
        <w:t xml:space="preserve">                                      </w:t>
      </w:r>
      <w:r w:rsidRPr="002D0198">
        <w:rPr>
          <w:szCs w:val="28"/>
        </w:rPr>
        <w:t>в выпол</w:t>
      </w:r>
      <w:r>
        <w:rPr>
          <w:szCs w:val="28"/>
        </w:rPr>
        <w:t>-</w:t>
      </w:r>
      <w:r w:rsidRPr="002D0198">
        <w:rPr>
          <w:szCs w:val="28"/>
        </w:rPr>
        <w:t xml:space="preserve">нении задания и не может превышать одного месячного фонда оплаты труда по основной занимаемой должности на дату выхода муниципального </w:t>
      </w:r>
      <w:r w:rsidR="005E1BC8">
        <w:rPr>
          <w:szCs w:val="28"/>
        </w:rPr>
        <w:t xml:space="preserve">               </w:t>
      </w:r>
      <w:r w:rsidRPr="002D0198">
        <w:rPr>
          <w:szCs w:val="28"/>
        </w:rPr>
        <w:t>правового акта.</w:t>
      </w:r>
    </w:p>
    <w:p w:rsidR="00386125" w:rsidRPr="002D0198" w:rsidRDefault="00386125" w:rsidP="00386125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2D0198">
        <w:rPr>
          <w:szCs w:val="28"/>
        </w:rPr>
        <w:t xml:space="preserve">Основанием для принятия решения о выплате премии за выполнение особо важного и сложного задания заместителям руководителя, главному </w:t>
      </w:r>
      <w:r>
        <w:rPr>
          <w:szCs w:val="28"/>
        </w:rPr>
        <w:t xml:space="preserve">                 </w:t>
      </w:r>
      <w:r w:rsidRPr="002D0198">
        <w:rPr>
          <w:szCs w:val="28"/>
        </w:rPr>
        <w:t xml:space="preserve">бухгалтеру учреждения является муниципальный правовой акт о премировании руководителя учреждения за выполнение особо важного и сложного задания. </w:t>
      </w:r>
    </w:p>
    <w:p w:rsidR="00386125" w:rsidRPr="002D0198" w:rsidRDefault="00386125" w:rsidP="00386125">
      <w:pPr>
        <w:ind w:firstLine="709"/>
        <w:jc w:val="both"/>
        <w:rPr>
          <w:szCs w:val="28"/>
        </w:rPr>
      </w:pPr>
      <w:r w:rsidRPr="002D0198">
        <w:rPr>
          <w:szCs w:val="28"/>
        </w:rPr>
        <w:t xml:space="preserve">Конкретный размер премии устанавливается приказом руководителя </w:t>
      </w:r>
      <w:r w:rsidR="005E1BC8">
        <w:rPr>
          <w:szCs w:val="28"/>
        </w:rPr>
        <w:t xml:space="preserve">              </w:t>
      </w:r>
      <w:r w:rsidRPr="002D0198">
        <w:rPr>
          <w:szCs w:val="28"/>
        </w:rPr>
        <w:t xml:space="preserve">учреждения с учетом степени участия каждого работника в выполнении задания </w:t>
      </w:r>
      <w:r>
        <w:rPr>
          <w:szCs w:val="28"/>
        </w:rPr>
        <w:t xml:space="preserve">                   </w:t>
      </w:r>
      <w:r w:rsidRPr="002D0198">
        <w:rPr>
          <w:szCs w:val="28"/>
        </w:rPr>
        <w:t xml:space="preserve">и не может превышать одного месячного фонда оплаты труда по основной </w:t>
      </w:r>
      <w:r w:rsidR="005E1BC8">
        <w:rPr>
          <w:szCs w:val="28"/>
        </w:rPr>
        <w:t xml:space="preserve">                 </w:t>
      </w:r>
      <w:r w:rsidRPr="002D0198">
        <w:rPr>
          <w:szCs w:val="28"/>
        </w:rPr>
        <w:t>занимаемой должности на дату выхода приказа.</w:t>
      </w:r>
    </w:p>
    <w:p w:rsidR="00386125" w:rsidRPr="0074467A" w:rsidRDefault="00386125" w:rsidP="00386125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74467A">
        <w:rPr>
          <w:szCs w:val="28"/>
        </w:rPr>
        <w:tab/>
        <w:t>Руководителям, их заместителям, главным бухгалтерам 1</w:t>
      </w:r>
      <w:r w:rsidR="003A1E59">
        <w:rPr>
          <w:szCs w:val="28"/>
        </w:rPr>
        <w:t xml:space="preserve"> (один)</w:t>
      </w:r>
      <w:r w:rsidRPr="0074467A">
        <w:rPr>
          <w:szCs w:val="28"/>
        </w:rPr>
        <w:t xml:space="preserve"> раз </w:t>
      </w:r>
      <w:r w:rsidR="005E1BC8">
        <w:rPr>
          <w:szCs w:val="28"/>
        </w:rPr>
        <w:t xml:space="preserve">                </w:t>
      </w:r>
      <w:r w:rsidRPr="0074467A">
        <w:rPr>
          <w:szCs w:val="28"/>
        </w:rPr>
        <w:t>в календарном году при предоставлении ежегодного оплачиваемого отпуска</w:t>
      </w:r>
      <w:r w:rsidR="005E1BC8">
        <w:rPr>
          <w:szCs w:val="28"/>
        </w:rPr>
        <w:t xml:space="preserve">                   </w:t>
      </w:r>
      <w:r w:rsidRPr="0074467A">
        <w:rPr>
          <w:szCs w:val="28"/>
        </w:rPr>
        <w:t xml:space="preserve"> выплачивается единовременная выплата в размере 1 (одного) месячного фонда оплаты труда, установленного на день ухода работника в отпуск.</w:t>
      </w:r>
    </w:p>
    <w:p w:rsidR="00386125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</w:p>
    <w:p w:rsidR="00386125" w:rsidRPr="00504AFB" w:rsidRDefault="00386125" w:rsidP="00386125">
      <w:pPr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V</w:t>
      </w:r>
      <w:r w:rsidR="003A1E59">
        <w:rPr>
          <w:bCs/>
          <w:szCs w:val="28"/>
        </w:rPr>
        <w:t>.</w:t>
      </w:r>
      <w:r w:rsidRPr="00504AFB">
        <w:rPr>
          <w:bCs/>
          <w:szCs w:val="28"/>
        </w:rPr>
        <w:t xml:space="preserve"> Порядок формирования фонда оплаты труда для целей </w:t>
      </w:r>
      <w:r w:rsidR="005E1BC8">
        <w:rPr>
          <w:bCs/>
          <w:szCs w:val="28"/>
        </w:rPr>
        <w:t xml:space="preserve">                           </w:t>
      </w:r>
      <w:r w:rsidRPr="00504AFB">
        <w:rPr>
          <w:bCs/>
          <w:szCs w:val="28"/>
        </w:rPr>
        <w:t>планирования</w:t>
      </w:r>
    </w:p>
    <w:p w:rsidR="00386125" w:rsidRPr="0003559D" w:rsidRDefault="00386125" w:rsidP="00386125">
      <w:pPr>
        <w:tabs>
          <w:tab w:val="left" w:pos="567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Годовой фонд оплаты труда </w:t>
      </w:r>
      <w:r>
        <w:rPr>
          <w:szCs w:val="28"/>
        </w:rPr>
        <w:t>руководителей, их заместителей, главных</w:t>
      </w:r>
      <w:r w:rsidR="005E1BC8">
        <w:rPr>
          <w:szCs w:val="28"/>
        </w:rPr>
        <w:t xml:space="preserve"> </w:t>
      </w:r>
      <w:r>
        <w:rPr>
          <w:szCs w:val="28"/>
        </w:rPr>
        <w:t xml:space="preserve"> бухгалтеров казенных учреждений</w:t>
      </w:r>
      <w:r w:rsidRPr="0003559D">
        <w:rPr>
          <w:szCs w:val="28"/>
        </w:rPr>
        <w:t xml:space="preserve"> рассчитывается по формуле: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ГФОТ = МФОТ * </w:t>
      </w:r>
      <w:r w:rsidRPr="006F6268">
        <w:rPr>
          <w:szCs w:val="28"/>
        </w:rPr>
        <w:t>14,</w:t>
      </w:r>
      <w:r w:rsidRPr="00386125">
        <w:rPr>
          <w:szCs w:val="28"/>
        </w:rPr>
        <w:t>8</w:t>
      </w:r>
      <w:r w:rsidRPr="006F6268">
        <w:rPr>
          <w:szCs w:val="28"/>
        </w:rPr>
        <w:t>,</w:t>
      </w:r>
      <w:r w:rsidRPr="0003559D">
        <w:rPr>
          <w:szCs w:val="28"/>
        </w:rPr>
        <w:t xml:space="preserve"> где: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ГФОТ </w:t>
      </w:r>
      <w:r>
        <w:rPr>
          <w:szCs w:val="28"/>
        </w:rPr>
        <w:t>–</w:t>
      </w:r>
      <w:r w:rsidRPr="0003559D">
        <w:rPr>
          <w:szCs w:val="28"/>
        </w:rPr>
        <w:t xml:space="preserve"> годовой фонд оплаты труда;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МФОТ </w:t>
      </w:r>
      <w:r>
        <w:rPr>
          <w:szCs w:val="28"/>
        </w:rPr>
        <w:t>–</w:t>
      </w:r>
      <w:r w:rsidRPr="0003559D">
        <w:rPr>
          <w:szCs w:val="28"/>
        </w:rPr>
        <w:t xml:space="preserve"> месячный фонд оплаты труда.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>МФОТ рассчитывается по формуле: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МФОТ = (ДО + </w:t>
      </w:r>
      <w:r>
        <w:rPr>
          <w:szCs w:val="28"/>
        </w:rPr>
        <w:t xml:space="preserve">ДО*10% + </w:t>
      </w:r>
      <w:r w:rsidRPr="0003559D">
        <w:rPr>
          <w:szCs w:val="28"/>
        </w:rPr>
        <w:t>ДО*ГТ(%)) * РК,СН, где: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ДО </w:t>
      </w:r>
      <w:r>
        <w:rPr>
          <w:szCs w:val="28"/>
        </w:rPr>
        <w:t>–</w:t>
      </w:r>
      <w:r w:rsidRPr="0003559D">
        <w:rPr>
          <w:szCs w:val="28"/>
        </w:rPr>
        <w:t xml:space="preserve"> установленный должностной оклад;</w:t>
      </w:r>
    </w:p>
    <w:p w:rsidR="00386125" w:rsidRPr="0003559D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>ГТ</w:t>
      </w:r>
      <w:r w:rsidR="003A1E59">
        <w:rPr>
          <w:szCs w:val="28"/>
        </w:rPr>
        <w:t xml:space="preserve"> </w:t>
      </w:r>
      <w:r w:rsidRPr="0003559D">
        <w:rPr>
          <w:szCs w:val="28"/>
        </w:rPr>
        <w:t xml:space="preserve">(%) </w:t>
      </w:r>
      <w:r>
        <w:rPr>
          <w:szCs w:val="28"/>
        </w:rPr>
        <w:t>–</w:t>
      </w:r>
      <w:r w:rsidRPr="0003559D">
        <w:rPr>
          <w:szCs w:val="28"/>
        </w:rPr>
        <w:t xml:space="preserve"> установленный размер ежемесячной надбавки за работу </w:t>
      </w:r>
      <w:r w:rsidR="005E1BC8">
        <w:rPr>
          <w:szCs w:val="28"/>
        </w:rPr>
        <w:t xml:space="preserve">                               </w:t>
      </w:r>
      <w:r w:rsidRPr="0003559D">
        <w:rPr>
          <w:szCs w:val="28"/>
        </w:rPr>
        <w:t>со сведениями, составляющими государственную тайну;</w:t>
      </w:r>
    </w:p>
    <w:p w:rsidR="00386125" w:rsidRDefault="00386125" w:rsidP="00386125">
      <w:pPr>
        <w:tabs>
          <w:tab w:val="left" w:pos="1134"/>
        </w:tabs>
        <w:ind w:firstLine="709"/>
        <w:jc w:val="both"/>
        <w:rPr>
          <w:szCs w:val="28"/>
        </w:rPr>
      </w:pPr>
      <w:r w:rsidRPr="0003559D">
        <w:rPr>
          <w:szCs w:val="28"/>
        </w:rPr>
        <w:t xml:space="preserve">РК и СН </w:t>
      </w:r>
      <w:r>
        <w:rPr>
          <w:szCs w:val="28"/>
        </w:rPr>
        <w:t>–</w:t>
      </w:r>
      <w:r w:rsidRPr="0003559D">
        <w:rPr>
          <w:szCs w:val="28"/>
        </w:rPr>
        <w:t xml:space="preserve"> размер </w:t>
      </w:r>
      <w:r>
        <w:rPr>
          <w:szCs w:val="28"/>
        </w:rPr>
        <w:t>районного коэффициента и процентной надбавки за стаж работы в районах Крайнего Севера и приравненных к ним местностям.</w:t>
      </w:r>
    </w:p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/>
    <w:p w:rsidR="00386125" w:rsidRDefault="00386125" w:rsidP="00386125">
      <w:pPr>
        <w:sectPr w:rsidR="00386125" w:rsidSect="0038612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86125" w:rsidRDefault="00386125" w:rsidP="00386125">
      <w:pPr>
        <w:ind w:left="4820"/>
        <w:rPr>
          <w:szCs w:val="28"/>
        </w:rPr>
      </w:pPr>
      <w:r>
        <w:rPr>
          <w:szCs w:val="28"/>
        </w:rPr>
        <w:t xml:space="preserve">Приложение к положению </w:t>
      </w:r>
      <w:r w:rsidRPr="003179F9">
        <w:rPr>
          <w:szCs w:val="28"/>
        </w:rPr>
        <w:t xml:space="preserve">об условиях </w:t>
      </w:r>
    </w:p>
    <w:p w:rsidR="00386125" w:rsidRDefault="00386125" w:rsidP="00386125">
      <w:pPr>
        <w:ind w:left="4820"/>
        <w:rPr>
          <w:szCs w:val="28"/>
        </w:rPr>
      </w:pPr>
      <w:r w:rsidRPr="003179F9">
        <w:rPr>
          <w:szCs w:val="28"/>
        </w:rPr>
        <w:t xml:space="preserve">оплаты труда руководителей, </w:t>
      </w:r>
    </w:p>
    <w:p w:rsidR="00386125" w:rsidRDefault="00386125" w:rsidP="00386125">
      <w:pPr>
        <w:ind w:left="4820"/>
        <w:rPr>
          <w:szCs w:val="28"/>
        </w:rPr>
      </w:pPr>
      <w:r w:rsidRPr="003179F9">
        <w:rPr>
          <w:szCs w:val="28"/>
        </w:rPr>
        <w:t xml:space="preserve">их заместителей, главных бухгалтеров </w:t>
      </w:r>
    </w:p>
    <w:p w:rsidR="00386125" w:rsidRDefault="00386125" w:rsidP="00386125">
      <w:pPr>
        <w:ind w:left="4820"/>
        <w:rPr>
          <w:szCs w:val="28"/>
        </w:rPr>
      </w:pPr>
      <w:r w:rsidRPr="003179F9">
        <w:rPr>
          <w:szCs w:val="28"/>
        </w:rPr>
        <w:t xml:space="preserve">муниципальных казенных учреждений </w:t>
      </w:r>
    </w:p>
    <w:p w:rsidR="00386125" w:rsidRDefault="00386125" w:rsidP="00386125">
      <w:pPr>
        <w:ind w:left="4820"/>
        <w:rPr>
          <w:szCs w:val="28"/>
        </w:rPr>
      </w:pPr>
      <w:r w:rsidRPr="003179F9">
        <w:rPr>
          <w:szCs w:val="28"/>
        </w:rPr>
        <w:t>города Сургута</w:t>
      </w:r>
      <w:r>
        <w:rPr>
          <w:szCs w:val="28"/>
        </w:rPr>
        <w:t xml:space="preserve">, </w:t>
      </w:r>
      <w:r w:rsidRPr="00F011F3">
        <w:rPr>
          <w:szCs w:val="28"/>
        </w:rPr>
        <w:t xml:space="preserve">муниципального </w:t>
      </w:r>
    </w:p>
    <w:p w:rsidR="00386125" w:rsidRDefault="00386125" w:rsidP="00386125">
      <w:pPr>
        <w:ind w:left="4820"/>
        <w:rPr>
          <w:szCs w:val="28"/>
        </w:rPr>
      </w:pPr>
      <w:r w:rsidRPr="00F011F3">
        <w:rPr>
          <w:szCs w:val="28"/>
        </w:rPr>
        <w:t xml:space="preserve">автономного учреждения </w:t>
      </w:r>
    </w:p>
    <w:p w:rsidR="00386125" w:rsidRDefault="00386125" w:rsidP="00386125">
      <w:pPr>
        <w:ind w:left="4820"/>
        <w:rPr>
          <w:szCs w:val="28"/>
        </w:rPr>
      </w:pPr>
      <w:r w:rsidRPr="00F011F3">
        <w:rPr>
          <w:szCs w:val="28"/>
        </w:rPr>
        <w:t>«Информационно-методический центр</w:t>
      </w:r>
      <w:r>
        <w:rPr>
          <w:szCs w:val="28"/>
        </w:rPr>
        <w:t>»</w:t>
      </w:r>
    </w:p>
    <w:p w:rsidR="00386125" w:rsidRDefault="00386125" w:rsidP="00386125">
      <w:pPr>
        <w:tabs>
          <w:tab w:val="left" w:pos="5103"/>
          <w:tab w:val="left" w:pos="9638"/>
        </w:tabs>
        <w:ind w:left="5103" w:hanging="5103"/>
        <w:rPr>
          <w:szCs w:val="28"/>
        </w:rPr>
      </w:pPr>
    </w:p>
    <w:p w:rsidR="00386125" w:rsidRDefault="00386125" w:rsidP="00386125">
      <w:pPr>
        <w:tabs>
          <w:tab w:val="left" w:pos="5103"/>
          <w:tab w:val="left" w:pos="8647"/>
        </w:tabs>
        <w:ind w:left="5103" w:hanging="5103"/>
        <w:rPr>
          <w:szCs w:val="28"/>
        </w:rPr>
      </w:pPr>
    </w:p>
    <w:p w:rsidR="00386125" w:rsidRDefault="00386125" w:rsidP="00386125">
      <w:pPr>
        <w:tabs>
          <w:tab w:val="left" w:pos="9638"/>
        </w:tabs>
        <w:jc w:val="center"/>
        <w:rPr>
          <w:szCs w:val="28"/>
        </w:rPr>
      </w:pPr>
      <w:r>
        <w:rPr>
          <w:szCs w:val="28"/>
        </w:rPr>
        <w:t xml:space="preserve">Критерии </w:t>
      </w:r>
    </w:p>
    <w:p w:rsidR="00386125" w:rsidRDefault="00386125" w:rsidP="00386125">
      <w:pPr>
        <w:tabs>
          <w:tab w:val="left" w:pos="9638"/>
        </w:tabs>
        <w:jc w:val="center"/>
        <w:rPr>
          <w:szCs w:val="28"/>
        </w:rPr>
      </w:pPr>
      <w:r>
        <w:rPr>
          <w:szCs w:val="28"/>
        </w:rPr>
        <w:t xml:space="preserve">оценки деятельности руководителя казенного учреждения, </w:t>
      </w:r>
      <w:r w:rsidRPr="00F011F3">
        <w:rPr>
          <w:szCs w:val="28"/>
        </w:rPr>
        <w:t xml:space="preserve">муниципального </w:t>
      </w:r>
    </w:p>
    <w:p w:rsidR="00386125" w:rsidRDefault="00386125" w:rsidP="00386125">
      <w:pPr>
        <w:tabs>
          <w:tab w:val="left" w:pos="9638"/>
        </w:tabs>
        <w:jc w:val="center"/>
        <w:rPr>
          <w:szCs w:val="28"/>
        </w:rPr>
      </w:pPr>
      <w:r w:rsidRPr="00F011F3">
        <w:rPr>
          <w:szCs w:val="28"/>
        </w:rPr>
        <w:t>автономного учреждения «Информационно-методический центр</w:t>
      </w:r>
      <w:r>
        <w:rPr>
          <w:szCs w:val="28"/>
        </w:rPr>
        <w:t xml:space="preserve">» </w:t>
      </w:r>
    </w:p>
    <w:p w:rsidR="00386125" w:rsidRDefault="00386125" w:rsidP="00386125">
      <w:pPr>
        <w:tabs>
          <w:tab w:val="left" w:pos="9638"/>
        </w:tabs>
        <w:jc w:val="center"/>
        <w:rPr>
          <w:szCs w:val="28"/>
        </w:rPr>
      </w:pPr>
      <w:r>
        <w:rPr>
          <w:szCs w:val="28"/>
        </w:rPr>
        <w:t>для выплаты ежемесячной премии</w:t>
      </w:r>
    </w:p>
    <w:p w:rsidR="00386125" w:rsidRDefault="00386125" w:rsidP="00386125">
      <w:pPr>
        <w:tabs>
          <w:tab w:val="left" w:pos="5103"/>
        </w:tabs>
        <w:ind w:left="5103" w:hanging="5103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2016"/>
        <w:gridCol w:w="1940"/>
        <w:gridCol w:w="2731"/>
      </w:tblGrid>
      <w:tr w:rsidR="00386125" w:rsidRPr="001557C8" w:rsidTr="005E1BC8">
        <w:tc>
          <w:tcPr>
            <w:tcW w:w="2833" w:type="dxa"/>
            <w:shd w:val="clear" w:color="auto" w:fill="auto"/>
          </w:tcPr>
          <w:p w:rsidR="00386125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 w:rsidRPr="001557C8">
              <w:rPr>
                <w:szCs w:val="28"/>
              </w:rPr>
              <w:t xml:space="preserve">Наименование </w:t>
            </w:r>
          </w:p>
          <w:p w:rsidR="00386125" w:rsidRPr="001557C8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 w:rsidRPr="001557C8">
              <w:rPr>
                <w:szCs w:val="28"/>
              </w:rPr>
              <w:t>критерия</w:t>
            </w:r>
          </w:p>
        </w:tc>
        <w:tc>
          <w:tcPr>
            <w:tcW w:w="2016" w:type="dxa"/>
            <w:shd w:val="clear" w:color="auto" w:fill="auto"/>
          </w:tcPr>
          <w:p w:rsidR="005E1BC8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 w:rsidRPr="001557C8">
              <w:rPr>
                <w:szCs w:val="28"/>
              </w:rPr>
              <w:t xml:space="preserve">Значение </w:t>
            </w:r>
          </w:p>
          <w:p w:rsidR="00386125" w:rsidRPr="001557C8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 w:rsidRPr="001557C8">
              <w:rPr>
                <w:szCs w:val="28"/>
              </w:rPr>
              <w:t>критерия</w:t>
            </w:r>
          </w:p>
        </w:tc>
        <w:tc>
          <w:tcPr>
            <w:tcW w:w="1940" w:type="dxa"/>
            <w:shd w:val="clear" w:color="auto" w:fill="auto"/>
          </w:tcPr>
          <w:p w:rsidR="005E1BC8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Количест</w:t>
            </w:r>
            <w:r w:rsidRPr="001557C8">
              <w:rPr>
                <w:szCs w:val="28"/>
              </w:rPr>
              <w:t xml:space="preserve">во баллов </w:t>
            </w:r>
          </w:p>
          <w:p w:rsidR="00386125" w:rsidRPr="001557C8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 w:rsidRPr="003A1E59">
              <w:rPr>
                <w:spacing w:val="-10"/>
                <w:szCs w:val="28"/>
              </w:rPr>
              <w:t xml:space="preserve">(1 балл – </w:t>
            </w:r>
            <w:r w:rsidRPr="001557C8">
              <w:rPr>
                <w:szCs w:val="28"/>
              </w:rPr>
              <w:t>1 %</w:t>
            </w:r>
            <w:r>
              <w:rPr>
                <w:szCs w:val="28"/>
              </w:rPr>
              <w:t>)</w:t>
            </w:r>
          </w:p>
        </w:tc>
        <w:tc>
          <w:tcPr>
            <w:tcW w:w="2731" w:type="dxa"/>
            <w:shd w:val="clear" w:color="auto" w:fill="auto"/>
          </w:tcPr>
          <w:p w:rsidR="00386125" w:rsidRPr="00C1625F" w:rsidRDefault="00386125" w:rsidP="00386125">
            <w:pPr>
              <w:tabs>
                <w:tab w:val="left" w:pos="5103"/>
              </w:tabs>
              <w:jc w:val="center"/>
              <w:rPr>
                <w:szCs w:val="28"/>
              </w:rPr>
            </w:pPr>
            <w:r w:rsidRPr="00C1625F">
              <w:rPr>
                <w:szCs w:val="28"/>
              </w:rPr>
              <w:t>Подтверждающие документы</w:t>
            </w:r>
          </w:p>
        </w:tc>
      </w:tr>
      <w:tr w:rsidR="00386125" w:rsidRPr="007B4592" w:rsidTr="005E1BC8">
        <w:tc>
          <w:tcPr>
            <w:tcW w:w="2833" w:type="dxa"/>
            <w:shd w:val="clear" w:color="auto" w:fill="auto"/>
          </w:tcPr>
          <w:p w:rsidR="00386125" w:rsidRPr="007B4592" w:rsidRDefault="00386125" w:rsidP="00681211">
            <w:pPr>
              <w:tabs>
                <w:tab w:val="left" w:pos="5103"/>
              </w:tabs>
              <w:rPr>
                <w:szCs w:val="28"/>
              </w:rPr>
            </w:pPr>
            <w:r w:rsidRPr="007B4592">
              <w:rPr>
                <w:szCs w:val="28"/>
              </w:rPr>
              <w:t>Дисциплинарное взыскание</w:t>
            </w:r>
          </w:p>
        </w:tc>
        <w:tc>
          <w:tcPr>
            <w:tcW w:w="2016" w:type="dxa"/>
            <w:shd w:val="clear" w:color="auto" w:fill="auto"/>
          </w:tcPr>
          <w:p w:rsidR="00386125" w:rsidRPr="007B4592" w:rsidRDefault="00386125" w:rsidP="00681211">
            <w:pPr>
              <w:tabs>
                <w:tab w:val="left" w:pos="5103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о</w:t>
            </w:r>
            <w:r w:rsidRPr="007B4592">
              <w:rPr>
                <w:szCs w:val="28"/>
              </w:rPr>
              <w:t>тсутствие/ наличие</w:t>
            </w:r>
          </w:p>
        </w:tc>
        <w:tc>
          <w:tcPr>
            <w:tcW w:w="1940" w:type="dxa"/>
            <w:shd w:val="clear" w:color="auto" w:fill="auto"/>
          </w:tcPr>
          <w:p w:rsidR="00386125" w:rsidRPr="007B4592" w:rsidRDefault="00386125" w:rsidP="005E1BC8">
            <w:pPr>
              <w:tabs>
                <w:tab w:val="left" w:pos="5103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Pr="007B4592">
              <w:rPr>
                <w:szCs w:val="28"/>
              </w:rPr>
              <w:t>/0</w:t>
            </w:r>
          </w:p>
        </w:tc>
        <w:tc>
          <w:tcPr>
            <w:tcW w:w="2731" w:type="dxa"/>
            <w:shd w:val="clear" w:color="auto" w:fill="auto"/>
          </w:tcPr>
          <w:p w:rsidR="005E1BC8" w:rsidRDefault="00386125" w:rsidP="00681211">
            <w:pPr>
              <w:tabs>
                <w:tab w:val="left" w:pos="5103"/>
              </w:tabs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B4592">
              <w:rPr>
                <w:szCs w:val="28"/>
              </w:rPr>
              <w:t xml:space="preserve">нформация </w:t>
            </w:r>
            <w:r>
              <w:rPr>
                <w:szCs w:val="28"/>
              </w:rPr>
              <w:t xml:space="preserve">                   </w:t>
            </w:r>
            <w:r w:rsidRPr="007B4592">
              <w:rPr>
                <w:szCs w:val="28"/>
              </w:rPr>
              <w:t xml:space="preserve">управления кадров </w:t>
            </w:r>
            <w:r>
              <w:rPr>
                <w:szCs w:val="28"/>
              </w:rPr>
              <w:t xml:space="preserve"> </w:t>
            </w:r>
            <w:r w:rsidRPr="007B4592">
              <w:rPr>
                <w:szCs w:val="28"/>
              </w:rPr>
              <w:t xml:space="preserve">и муниципальной службы </w:t>
            </w:r>
          </w:p>
          <w:p w:rsidR="005E1BC8" w:rsidRDefault="00386125" w:rsidP="00681211">
            <w:pPr>
              <w:tabs>
                <w:tab w:val="left" w:pos="5103"/>
              </w:tabs>
              <w:rPr>
                <w:szCs w:val="28"/>
              </w:rPr>
            </w:pPr>
            <w:r w:rsidRPr="007B4592">
              <w:rPr>
                <w:szCs w:val="28"/>
              </w:rPr>
              <w:t xml:space="preserve">Администрации </w:t>
            </w:r>
          </w:p>
          <w:p w:rsidR="00386125" w:rsidRPr="007B4592" w:rsidRDefault="00386125" w:rsidP="00681211">
            <w:pPr>
              <w:tabs>
                <w:tab w:val="left" w:pos="5103"/>
              </w:tabs>
              <w:rPr>
                <w:szCs w:val="28"/>
              </w:rPr>
            </w:pPr>
            <w:r w:rsidRPr="007B4592">
              <w:rPr>
                <w:szCs w:val="28"/>
              </w:rPr>
              <w:t>города</w:t>
            </w:r>
          </w:p>
        </w:tc>
      </w:tr>
      <w:tr w:rsidR="00386125" w:rsidRPr="001557C8" w:rsidTr="005E1BC8">
        <w:tc>
          <w:tcPr>
            <w:tcW w:w="2833" w:type="dxa"/>
            <w:shd w:val="clear" w:color="auto" w:fill="auto"/>
          </w:tcPr>
          <w:p w:rsidR="00386125" w:rsidRPr="001557C8" w:rsidRDefault="00386125" w:rsidP="00681211">
            <w:pPr>
              <w:tabs>
                <w:tab w:val="left" w:pos="5103"/>
              </w:tabs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016" w:type="dxa"/>
            <w:shd w:val="clear" w:color="auto" w:fill="auto"/>
          </w:tcPr>
          <w:p w:rsidR="00386125" w:rsidRPr="001557C8" w:rsidRDefault="00386125" w:rsidP="00681211">
            <w:pPr>
              <w:tabs>
                <w:tab w:val="left" w:pos="5103"/>
              </w:tabs>
              <w:rPr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386125" w:rsidRPr="001557C8" w:rsidRDefault="00386125" w:rsidP="005E1BC8">
            <w:pPr>
              <w:tabs>
                <w:tab w:val="left" w:pos="510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10/0</w:t>
            </w:r>
          </w:p>
        </w:tc>
        <w:tc>
          <w:tcPr>
            <w:tcW w:w="2731" w:type="dxa"/>
            <w:shd w:val="clear" w:color="auto" w:fill="auto"/>
          </w:tcPr>
          <w:p w:rsidR="00386125" w:rsidRPr="001557C8" w:rsidRDefault="00386125" w:rsidP="00681211">
            <w:pPr>
              <w:tabs>
                <w:tab w:val="left" w:pos="5103"/>
              </w:tabs>
              <w:rPr>
                <w:szCs w:val="28"/>
              </w:rPr>
            </w:pPr>
          </w:p>
        </w:tc>
      </w:tr>
    </w:tbl>
    <w:p w:rsidR="00386125" w:rsidRPr="00386125" w:rsidRDefault="00386125" w:rsidP="00386125"/>
    <w:sectPr w:rsidR="00386125" w:rsidRPr="00386125" w:rsidSect="00386125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48" w:rsidRDefault="00B90D48" w:rsidP="00386125">
      <w:r>
        <w:separator/>
      </w:r>
    </w:p>
  </w:endnote>
  <w:endnote w:type="continuationSeparator" w:id="0">
    <w:p w:rsidR="00B90D48" w:rsidRDefault="00B90D48" w:rsidP="0038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48" w:rsidRDefault="00B90D48" w:rsidP="00386125">
      <w:r>
        <w:separator/>
      </w:r>
    </w:p>
  </w:footnote>
  <w:footnote w:type="continuationSeparator" w:id="0">
    <w:p w:rsidR="00B90D48" w:rsidRDefault="00B90D48" w:rsidP="0038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35B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1BA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682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6829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6829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1B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662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6125" w:rsidRPr="00386125" w:rsidRDefault="00386125">
        <w:pPr>
          <w:pStyle w:val="a4"/>
          <w:jc w:val="center"/>
          <w:rPr>
            <w:sz w:val="20"/>
            <w:szCs w:val="20"/>
          </w:rPr>
        </w:pPr>
        <w:r w:rsidRPr="00386125">
          <w:rPr>
            <w:sz w:val="20"/>
            <w:szCs w:val="20"/>
          </w:rPr>
          <w:fldChar w:fldCharType="begin"/>
        </w:r>
        <w:r w:rsidRPr="00386125">
          <w:rPr>
            <w:sz w:val="20"/>
            <w:szCs w:val="20"/>
          </w:rPr>
          <w:instrText>PAGE   \* MERGEFORMAT</w:instrText>
        </w:r>
        <w:r w:rsidRPr="00386125">
          <w:rPr>
            <w:sz w:val="20"/>
            <w:szCs w:val="20"/>
          </w:rPr>
          <w:fldChar w:fldCharType="separate"/>
        </w:r>
        <w:r w:rsidR="00C21BA9">
          <w:rPr>
            <w:noProof/>
            <w:sz w:val="20"/>
            <w:szCs w:val="20"/>
          </w:rPr>
          <w:t>1</w:t>
        </w:r>
        <w:r w:rsidRPr="00386125">
          <w:rPr>
            <w:sz w:val="20"/>
            <w:szCs w:val="20"/>
          </w:rPr>
          <w:fldChar w:fldCharType="end"/>
        </w:r>
      </w:p>
    </w:sdtContent>
  </w:sdt>
  <w:p w:rsidR="00386125" w:rsidRDefault="003861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61CB"/>
    <w:multiLevelType w:val="multilevel"/>
    <w:tmpl w:val="B77215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1" w15:restartNumberingAfterBreak="0">
    <w:nsid w:val="27AB7FEE"/>
    <w:multiLevelType w:val="hybridMultilevel"/>
    <w:tmpl w:val="3A809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25"/>
    <w:rsid w:val="00137D65"/>
    <w:rsid w:val="001401C3"/>
    <w:rsid w:val="00316829"/>
    <w:rsid w:val="003810D1"/>
    <w:rsid w:val="00386125"/>
    <w:rsid w:val="003A1E59"/>
    <w:rsid w:val="005E1BC8"/>
    <w:rsid w:val="00677279"/>
    <w:rsid w:val="0074601A"/>
    <w:rsid w:val="00A0383F"/>
    <w:rsid w:val="00A335B4"/>
    <w:rsid w:val="00B3384D"/>
    <w:rsid w:val="00B90D48"/>
    <w:rsid w:val="00C21BA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079F-7475-49F2-AA9A-DF6DA33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1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6125"/>
    <w:rPr>
      <w:rFonts w:ascii="Times New Roman" w:hAnsi="Times New Roman"/>
      <w:sz w:val="28"/>
    </w:rPr>
  </w:style>
  <w:style w:type="character" w:styleId="a6">
    <w:name w:val="page number"/>
    <w:basedOn w:val="a0"/>
    <w:rsid w:val="00386125"/>
  </w:style>
  <w:style w:type="paragraph" w:styleId="a7">
    <w:name w:val="List Paragraph"/>
    <w:basedOn w:val="a"/>
    <w:uiPriority w:val="34"/>
    <w:qFormat/>
    <w:rsid w:val="0038612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386125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3861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1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3886</Words>
  <Characters>22156</Characters>
  <Application>Microsoft Office Word</Application>
  <DocSecurity>0</DocSecurity>
  <Lines>184</Lines>
  <Paragraphs>51</Paragraphs>
  <ScaleCrop>false</ScaleCrop>
  <Company/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2019-03-12T10:28:00Z</cp:lastPrinted>
  <dcterms:created xsi:type="dcterms:W3CDTF">2019-03-15T04:30:00Z</dcterms:created>
  <dcterms:modified xsi:type="dcterms:W3CDTF">2019-03-15T04:30:00Z</dcterms:modified>
</cp:coreProperties>
</file>