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528" w:rsidRDefault="00343528" w:rsidP="00656C1A">
      <w:pPr>
        <w:spacing w:line="120" w:lineRule="atLeast"/>
        <w:jc w:val="center"/>
        <w:rPr>
          <w:sz w:val="24"/>
          <w:szCs w:val="24"/>
        </w:rPr>
      </w:pPr>
    </w:p>
    <w:p w:rsidR="00343528" w:rsidRDefault="00343528" w:rsidP="00656C1A">
      <w:pPr>
        <w:spacing w:line="120" w:lineRule="atLeast"/>
        <w:jc w:val="center"/>
        <w:rPr>
          <w:sz w:val="24"/>
          <w:szCs w:val="24"/>
        </w:rPr>
      </w:pPr>
    </w:p>
    <w:p w:rsidR="00343528" w:rsidRPr="00852378" w:rsidRDefault="00343528" w:rsidP="00656C1A">
      <w:pPr>
        <w:spacing w:line="120" w:lineRule="atLeast"/>
        <w:jc w:val="center"/>
        <w:rPr>
          <w:sz w:val="10"/>
          <w:szCs w:val="10"/>
        </w:rPr>
      </w:pPr>
    </w:p>
    <w:p w:rsidR="00343528" w:rsidRDefault="00343528" w:rsidP="00656C1A">
      <w:pPr>
        <w:spacing w:line="120" w:lineRule="atLeast"/>
        <w:jc w:val="center"/>
        <w:rPr>
          <w:sz w:val="10"/>
          <w:szCs w:val="24"/>
        </w:rPr>
      </w:pPr>
    </w:p>
    <w:p w:rsidR="00343528" w:rsidRPr="005541F0" w:rsidRDefault="0034352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43528" w:rsidRPr="005541F0" w:rsidRDefault="0034352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43528" w:rsidRPr="005649E4" w:rsidRDefault="00343528" w:rsidP="00656C1A">
      <w:pPr>
        <w:spacing w:line="120" w:lineRule="atLeast"/>
        <w:jc w:val="center"/>
        <w:rPr>
          <w:sz w:val="18"/>
          <w:szCs w:val="24"/>
        </w:rPr>
      </w:pPr>
    </w:p>
    <w:p w:rsidR="00343528" w:rsidRPr="00656C1A" w:rsidRDefault="0034352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43528" w:rsidRPr="005541F0" w:rsidRDefault="00343528" w:rsidP="00656C1A">
      <w:pPr>
        <w:spacing w:line="120" w:lineRule="atLeast"/>
        <w:jc w:val="center"/>
        <w:rPr>
          <w:sz w:val="18"/>
          <w:szCs w:val="24"/>
        </w:rPr>
      </w:pPr>
    </w:p>
    <w:p w:rsidR="00343528" w:rsidRPr="005541F0" w:rsidRDefault="00343528" w:rsidP="00656C1A">
      <w:pPr>
        <w:spacing w:line="120" w:lineRule="atLeast"/>
        <w:jc w:val="center"/>
        <w:rPr>
          <w:sz w:val="20"/>
          <w:szCs w:val="24"/>
        </w:rPr>
      </w:pPr>
    </w:p>
    <w:p w:rsidR="00343528" w:rsidRPr="00656C1A" w:rsidRDefault="0034352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43528" w:rsidRDefault="00343528" w:rsidP="00656C1A">
      <w:pPr>
        <w:spacing w:line="120" w:lineRule="atLeast"/>
        <w:jc w:val="center"/>
        <w:rPr>
          <w:sz w:val="30"/>
          <w:szCs w:val="24"/>
        </w:rPr>
      </w:pPr>
    </w:p>
    <w:p w:rsidR="00343528" w:rsidRPr="00656C1A" w:rsidRDefault="0034352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4352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43528" w:rsidRPr="00F8214F" w:rsidRDefault="0034352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43528" w:rsidRPr="00F8214F" w:rsidRDefault="00E0696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43528" w:rsidRPr="00F8214F" w:rsidRDefault="0034352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43528" w:rsidRPr="00F8214F" w:rsidRDefault="00E0696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343528" w:rsidRPr="00A63FB0" w:rsidRDefault="0034352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43528" w:rsidRPr="00A3761A" w:rsidRDefault="00E0696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343528" w:rsidRPr="00F8214F" w:rsidRDefault="0034352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43528" w:rsidRPr="00F8214F" w:rsidRDefault="0034352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43528" w:rsidRPr="00AB4194" w:rsidRDefault="0034352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43528" w:rsidRPr="00F8214F" w:rsidRDefault="00E0696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3766</w:t>
            </w:r>
          </w:p>
        </w:tc>
      </w:tr>
    </w:tbl>
    <w:p w:rsidR="00343528" w:rsidRPr="00C725A6" w:rsidRDefault="00343528" w:rsidP="00C725A6">
      <w:pPr>
        <w:rPr>
          <w:rFonts w:cs="Times New Roman"/>
          <w:szCs w:val="28"/>
        </w:rPr>
      </w:pPr>
    </w:p>
    <w:p w:rsidR="00343528" w:rsidRDefault="00343528" w:rsidP="00343528">
      <w:pPr>
        <w:rPr>
          <w:sz w:val="27"/>
          <w:szCs w:val="27"/>
        </w:rPr>
      </w:pPr>
      <w:r w:rsidRPr="00343528">
        <w:rPr>
          <w:sz w:val="27"/>
          <w:szCs w:val="27"/>
        </w:rPr>
        <w:t xml:space="preserve">О предоставлении грантов </w:t>
      </w:r>
    </w:p>
    <w:p w:rsidR="00343528" w:rsidRDefault="00343528" w:rsidP="00343528">
      <w:pPr>
        <w:rPr>
          <w:sz w:val="27"/>
          <w:szCs w:val="27"/>
        </w:rPr>
      </w:pPr>
      <w:r w:rsidRPr="00343528">
        <w:rPr>
          <w:sz w:val="27"/>
          <w:szCs w:val="27"/>
        </w:rPr>
        <w:t xml:space="preserve">в форме субсидии некоммерческим </w:t>
      </w:r>
    </w:p>
    <w:p w:rsidR="00343528" w:rsidRDefault="00343528" w:rsidP="00343528">
      <w:pPr>
        <w:rPr>
          <w:sz w:val="27"/>
          <w:szCs w:val="27"/>
        </w:rPr>
      </w:pPr>
      <w:r w:rsidRPr="00343528">
        <w:rPr>
          <w:sz w:val="27"/>
          <w:szCs w:val="27"/>
        </w:rPr>
        <w:t xml:space="preserve">организациям в целях поддержки </w:t>
      </w:r>
    </w:p>
    <w:p w:rsidR="00343528" w:rsidRDefault="00343528" w:rsidP="00343528">
      <w:pPr>
        <w:rPr>
          <w:sz w:val="27"/>
          <w:szCs w:val="27"/>
        </w:rPr>
      </w:pPr>
      <w:r w:rsidRPr="00343528">
        <w:rPr>
          <w:sz w:val="27"/>
          <w:szCs w:val="27"/>
        </w:rPr>
        <w:t xml:space="preserve">общественно значимых инициатив </w:t>
      </w:r>
    </w:p>
    <w:p w:rsidR="00343528" w:rsidRPr="00343528" w:rsidRDefault="00343528" w:rsidP="00343528">
      <w:pPr>
        <w:rPr>
          <w:sz w:val="27"/>
          <w:szCs w:val="27"/>
        </w:rPr>
      </w:pPr>
      <w:r w:rsidRPr="00343528">
        <w:rPr>
          <w:sz w:val="27"/>
          <w:szCs w:val="27"/>
        </w:rPr>
        <w:t xml:space="preserve">в сфере профилактики правонарушений </w:t>
      </w:r>
    </w:p>
    <w:p w:rsidR="00343528" w:rsidRPr="00343528" w:rsidRDefault="00343528" w:rsidP="00343528">
      <w:pPr>
        <w:rPr>
          <w:sz w:val="27"/>
          <w:szCs w:val="27"/>
        </w:rPr>
      </w:pPr>
      <w:r w:rsidRPr="00343528">
        <w:rPr>
          <w:sz w:val="27"/>
          <w:szCs w:val="27"/>
        </w:rPr>
        <w:t>и экстремизма в 2019 году</w:t>
      </w:r>
    </w:p>
    <w:p w:rsidR="00343528" w:rsidRPr="00343528" w:rsidRDefault="00343528" w:rsidP="00343528">
      <w:pPr>
        <w:jc w:val="both"/>
        <w:rPr>
          <w:sz w:val="27"/>
          <w:szCs w:val="27"/>
        </w:rPr>
      </w:pPr>
    </w:p>
    <w:p w:rsidR="00343528" w:rsidRPr="00343528" w:rsidRDefault="00343528" w:rsidP="00343528">
      <w:pPr>
        <w:jc w:val="both"/>
        <w:rPr>
          <w:sz w:val="27"/>
          <w:szCs w:val="27"/>
        </w:rPr>
      </w:pPr>
    </w:p>
    <w:p w:rsidR="00343528" w:rsidRPr="00343528" w:rsidRDefault="00343528" w:rsidP="00343528">
      <w:pPr>
        <w:ind w:firstLine="709"/>
        <w:jc w:val="both"/>
        <w:rPr>
          <w:sz w:val="27"/>
          <w:szCs w:val="27"/>
        </w:rPr>
      </w:pPr>
      <w:bookmarkStart w:id="5" w:name="sub_1"/>
      <w:r w:rsidRPr="00343528">
        <w:rPr>
          <w:sz w:val="27"/>
          <w:szCs w:val="27"/>
        </w:rPr>
        <w:t xml:space="preserve">В соответствии с решением Думы города от 25.12.2018 № 380-VI ДГ </w:t>
      </w:r>
      <w:r w:rsidR="002B128B">
        <w:rPr>
          <w:sz w:val="27"/>
          <w:szCs w:val="27"/>
        </w:rPr>
        <w:t xml:space="preserve">                           </w:t>
      </w:r>
      <w:r w:rsidRPr="002B128B">
        <w:rPr>
          <w:sz w:val="27"/>
          <w:szCs w:val="27"/>
        </w:rPr>
        <w:t>«О бюджете</w:t>
      </w:r>
      <w:r w:rsidRPr="00343528">
        <w:rPr>
          <w:sz w:val="27"/>
          <w:szCs w:val="27"/>
        </w:rPr>
        <w:t xml:space="preserve"> городского округа город Сургут на 2019 год и плановый период 2020 – 2021 годов</w:t>
      </w:r>
      <w:r w:rsidRPr="002B128B">
        <w:rPr>
          <w:sz w:val="27"/>
          <w:szCs w:val="27"/>
        </w:rPr>
        <w:t>»,</w:t>
      </w:r>
      <w:r w:rsidRPr="00343528">
        <w:rPr>
          <w:sz w:val="27"/>
          <w:szCs w:val="27"/>
        </w:rPr>
        <w:t xml:space="preserve"> постановлением Администрации города от 01.10.2018 № 7465 </w:t>
      </w:r>
      <w:r w:rsidR="002B128B">
        <w:rPr>
          <w:sz w:val="27"/>
          <w:szCs w:val="27"/>
        </w:rPr>
        <w:t xml:space="preserve">                        </w:t>
      </w:r>
      <w:r w:rsidRPr="00343528">
        <w:rPr>
          <w:sz w:val="27"/>
          <w:szCs w:val="27"/>
        </w:rPr>
        <w:t>«О порядке предоставления грантов в форме субсидии некоммерческим</w:t>
      </w:r>
      <w:r w:rsidR="002B128B">
        <w:rPr>
          <w:sz w:val="27"/>
          <w:szCs w:val="27"/>
        </w:rPr>
        <w:t xml:space="preserve"> </w:t>
      </w:r>
      <w:r w:rsidRPr="00343528">
        <w:rPr>
          <w:sz w:val="27"/>
          <w:szCs w:val="27"/>
        </w:rPr>
        <w:t>организациям в целях поддержки общественно значимых инициатив в сфере</w:t>
      </w:r>
      <w:r w:rsidR="002B128B">
        <w:rPr>
          <w:sz w:val="27"/>
          <w:szCs w:val="27"/>
        </w:rPr>
        <w:t xml:space="preserve"> </w:t>
      </w:r>
      <w:r w:rsidRPr="00343528">
        <w:rPr>
          <w:sz w:val="27"/>
          <w:szCs w:val="27"/>
        </w:rPr>
        <w:t>профилактики правонаруше</w:t>
      </w:r>
      <w:r>
        <w:rPr>
          <w:sz w:val="27"/>
          <w:szCs w:val="27"/>
        </w:rPr>
        <w:t>ний и экстремизма», распоряжения</w:t>
      </w:r>
      <w:r w:rsidRPr="00343528">
        <w:rPr>
          <w:sz w:val="27"/>
          <w:szCs w:val="27"/>
        </w:rPr>
        <w:t>м</w:t>
      </w:r>
      <w:r>
        <w:rPr>
          <w:sz w:val="27"/>
          <w:szCs w:val="27"/>
        </w:rPr>
        <w:t>и</w:t>
      </w:r>
      <w:r w:rsidRPr="00343528">
        <w:rPr>
          <w:sz w:val="27"/>
          <w:szCs w:val="27"/>
        </w:rPr>
        <w:t xml:space="preserve"> Администрации города </w:t>
      </w:r>
      <w:r w:rsidR="002B128B">
        <w:rPr>
          <w:sz w:val="27"/>
          <w:szCs w:val="27"/>
        </w:rPr>
        <w:t xml:space="preserve">                        </w:t>
      </w:r>
      <w:r w:rsidRPr="00343528">
        <w:rPr>
          <w:sz w:val="27"/>
          <w:szCs w:val="27"/>
        </w:rPr>
        <w:t xml:space="preserve">от 30.12.2005 № 3686 «Об утверждении Регламента Администрации города», </w:t>
      </w:r>
      <w:r w:rsidR="002B128B">
        <w:rPr>
          <w:sz w:val="27"/>
          <w:szCs w:val="27"/>
        </w:rPr>
        <w:t xml:space="preserve">                      </w:t>
      </w:r>
      <w:r w:rsidRPr="00343528">
        <w:rPr>
          <w:sz w:val="27"/>
          <w:szCs w:val="27"/>
        </w:rPr>
        <w:t>от 10.01.2017 № 01 «О передаче некоторых полномочий высшим должностным</w:t>
      </w:r>
      <w:r w:rsidR="002B128B">
        <w:rPr>
          <w:sz w:val="27"/>
          <w:szCs w:val="27"/>
        </w:rPr>
        <w:t xml:space="preserve">                </w:t>
      </w:r>
      <w:r w:rsidRPr="00343528">
        <w:rPr>
          <w:sz w:val="27"/>
          <w:szCs w:val="27"/>
        </w:rPr>
        <w:t>лицам Администрации города», на основании протокола заседания экспертного</w:t>
      </w:r>
      <w:r w:rsidR="002B128B">
        <w:rPr>
          <w:sz w:val="27"/>
          <w:szCs w:val="27"/>
        </w:rPr>
        <w:t xml:space="preserve">                </w:t>
      </w:r>
      <w:r w:rsidRPr="00343528">
        <w:rPr>
          <w:sz w:val="27"/>
          <w:szCs w:val="27"/>
        </w:rPr>
        <w:t>совета по поддержке социально ориентированных некоммерческих организаций при Главе города от 22.05.2019 № 4:</w:t>
      </w:r>
    </w:p>
    <w:p w:rsidR="00343528" w:rsidRPr="00343528" w:rsidRDefault="00343528" w:rsidP="00343528">
      <w:pPr>
        <w:ind w:firstLine="709"/>
        <w:jc w:val="both"/>
        <w:rPr>
          <w:sz w:val="27"/>
          <w:szCs w:val="27"/>
        </w:rPr>
      </w:pPr>
      <w:r w:rsidRPr="00343528">
        <w:rPr>
          <w:sz w:val="27"/>
          <w:szCs w:val="27"/>
        </w:rPr>
        <w:t>1. Предоставить гранты в форме субсидий некоммерческим организациям</w:t>
      </w:r>
      <w:r w:rsidRPr="00343528">
        <w:rPr>
          <w:sz w:val="27"/>
          <w:szCs w:val="27"/>
        </w:rPr>
        <w:br/>
        <w:t>в целях поддержки общественно значимых инициатив в сфере профилактики</w:t>
      </w:r>
      <w:r>
        <w:rPr>
          <w:sz w:val="27"/>
          <w:szCs w:val="27"/>
        </w:rPr>
        <w:t xml:space="preserve">                  </w:t>
      </w:r>
      <w:r w:rsidRPr="00343528">
        <w:rPr>
          <w:sz w:val="27"/>
          <w:szCs w:val="27"/>
        </w:rPr>
        <w:t xml:space="preserve"> правонарушений и экстремизма по следующим направлениям:</w:t>
      </w:r>
    </w:p>
    <w:p w:rsidR="00343528" w:rsidRPr="00343528" w:rsidRDefault="00343528" w:rsidP="00343528">
      <w:pPr>
        <w:ind w:firstLine="709"/>
        <w:jc w:val="both"/>
        <w:rPr>
          <w:sz w:val="27"/>
          <w:szCs w:val="27"/>
        </w:rPr>
      </w:pPr>
      <w:r w:rsidRPr="00343528">
        <w:rPr>
          <w:sz w:val="27"/>
          <w:szCs w:val="27"/>
        </w:rPr>
        <w:t>1.1. Укрепление дружбы между народами, проживающими на территории</w:t>
      </w:r>
      <w:r>
        <w:rPr>
          <w:sz w:val="27"/>
          <w:szCs w:val="27"/>
        </w:rPr>
        <w:t xml:space="preserve">               </w:t>
      </w:r>
      <w:r w:rsidRPr="00343528">
        <w:rPr>
          <w:sz w:val="27"/>
          <w:szCs w:val="27"/>
        </w:rPr>
        <w:t xml:space="preserve"> автономного округа:</w:t>
      </w:r>
    </w:p>
    <w:p w:rsidR="00343528" w:rsidRPr="00343528" w:rsidRDefault="00343528" w:rsidP="00343528">
      <w:pPr>
        <w:ind w:firstLine="709"/>
        <w:jc w:val="both"/>
        <w:rPr>
          <w:sz w:val="27"/>
          <w:szCs w:val="27"/>
        </w:rPr>
      </w:pPr>
      <w:r w:rsidRPr="00343528">
        <w:rPr>
          <w:sz w:val="27"/>
          <w:szCs w:val="27"/>
        </w:rPr>
        <w:t>- проект «Культурное достояние народов России – Сургуту» региональной общественной организации «Филармоническое общество Югры» в размере 200 000 (двести тысяч) рублей;</w:t>
      </w:r>
    </w:p>
    <w:p w:rsidR="00343528" w:rsidRPr="00343528" w:rsidRDefault="00343528" w:rsidP="00343528">
      <w:pPr>
        <w:ind w:firstLine="709"/>
        <w:jc w:val="both"/>
        <w:rPr>
          <w:sz w:val="27"/>
          <w:szCs w:val="27"/>
        </w:rPr>
      </w:pPr>
      <w:r w:rsidRPr="00343528">
        <w:rPr>
          <w:sz w:val="27"/>
          <w:szCs w:val="27"/>
        </w:rPr>
        <w:t xml:space="preserve">- проект «Памятный концерт группы «Голубые береты» (или группы </w:t>
      </w:r>
      <w:r>
        <w:rPr>
          <w:sz w:val="27"/>
          <w:szCs w:val="27"/>
        </w:rPr>
        <w:t>«</w:t>
      </w:r>
      <w:r w:rsidRPr="00343528">
        <w:rPr>
          <w:sz w:val="27"/>
          <w:szCs w:val="27"/>
        </w:rPr>
        <w:t>Черные береты»), посвященный 40-летию ввода войск на территорию Демократической Республики Афганистан, 25-летию ввода войск</w:t>
      </w:r>
      <w:r>
        <w:rPr>
          <w:sz w:val="27"/>
          <w:szCs w:val="27"/>
        </w:rPr>
        <w:t xml:space="preserve"> </w:t>
      </w:r>
      <w:r w:rsidRPr="00343528">
        <w:rPr>
          <w:sz w:val="27"/>
          <w:szCs w:val="27"/>
        </w:rPr>
        <w:t xml:space="preserve">на территорию Чеченской </w:t>
      </w:r>
      <w:r>
        <w:rPr>
          <w:sz w:val="27"/>
          <w:szCs w:val="27"/>
        </w:rPr>
        <w:t xml:space="preserve">                         </w:t>
      </w:r>
      <w:r w:rsidRPr="00343528">
        <w:rPr>
          <w:sz w:val="27"/>
          <w:szCs w:val="27"/>
        </w:rPr>
        <w:t>Республики, 20-летию со дня создания Межрегиональной общественной</w:t>
      </w:r>
      <w:r>
        <w:rPr>
          <w:sz w:val="27"/>
          <w:szCs w:val="27"/>
        </w:rPr>
        <w:t xml:space="preserve">                                 </w:t>
      </w:r>
      <w:r w:rsidRPr="00343528">
        <w:rPr>
          <w:sz w:val="27"/>
          <w:szCs w:val="27"/>
        </w:rPr>
        <w:t xml:space="preserve"> организации инвалидов и ветеранов локальных войн и военных конфликтов </w:t>
      </w:r>
      <w:r>
        <w:rPr>
          <w:sz w:val="27"/>
          <w:szCs w:val="27"/>
        </w:rPr>
        <w:t xml:space="preserve">                     </w:t>
      </w:r>
      <w:r w:rsidRPr="00343528">
        <w:rPr>
          <w:sz w:val="27"/>
          <w:szCs w:val="27"/>
        </w:rPr>
        <w:t>«Содружество» межрегиональной общественной организации инвалидов</w:t>
      </w:r>
      <w:r>
        <w:rPr>
          <w:sz w:val="27"/>
          <w:szCs w:val="27"/>
        </w:rPr>
        <w:t xml:space="preserve">                                             </w:t>
      </w:r>
      <w:r w:rsidRPr="00343528">
        <w:rPr>
          <w:sz w:val="27"/>
          <w:szCs w:val="27"/>
        </w:rPr>
        <w:t xml:space="preserve"> и ветеранов локальных войн и военных конфликтов «Содружество»</w:t>
      </w:r>
      <w:r w:rsidR="002B128B">
        <w:rPr>
          <w:sz w:val="27"/>
          <w:szCs w:val="27"/>
        </w:rPr>
        <w:t>,</w:t>
      </w:r>
      <w:r w:rsidRPr="00343528">
        <w:rPr>
          <w:sz w:val="27"/>
          <w:szCs w:val="27"/>
        </w:rPr>
        <w:t xml:space="preserve"> в размере 200 000 (двести тысяч) рублей</w:t>
      </w:r>
      <w:r w:rsidR="00FA0759">
        <w:rPr>
          <w:sz w:val="27"/>
          <w:szCs w:val="27"/>
        </w:rPr>
        <w:t>.</w:t>
      </w:r>
    </w:p>
    <w:p w:rsidR="00343528" w:rsidRPr="00343528" w:rsidRDefault="00343528" w:rsidP="00343528">
      <w:pPr>
        <w:ind w:firstLine="709"/>
        <w:jc w:val="both"/>
        <w:rPr>
          <w:sz w:val="27"/>
          <w:szCs w:val="27"/>
        </w:rPr>
      </w:pPr>
      <w:r w:rsidRPr="00343528">
        <w:rPr>
          <w:sz w:val="27"/>
          <w:szCs w:val="27"/>
        </w:rPr>
        <w:lastRenderedPageBreak/>
        <w:t>1.2. Развитие межнационального сотрудничества, сохранение и защита самобытности и языков народов, проживающих на территории автономного округа:</w:t>
      </w:r>
    </w:p>
    <w:p w:rsidR="00343528" w:rsidRPr="00343528" w:rsidRDefault="00343528" w:rsidP="00343528">
      <w:pPr>
        <w:ind w:firstLine="709"/>
        <w:jc w:val="both"/>
        <w:rPr>
          <w:sz w:val="27"/>
          <w:szCs w:val="27"/>
        </w:rPr>
      </w:pPr>
      <w:r w:rsidRPr="00343528">
        <w:rPr>
          <w:sz w:val="27"/>
          <w:szCs w:val="27"/>
        </w:rPr>
        <w:t>- проект «Вардавар – армянский праздник в честь Преображения Господня» региональной общественной организации Ханты-Мансийского автономного</w:t>
      </w:r>
      <w:r>
        <w:rPr>
          <w:sz w:val="27"/>
          <w:szCs w:val="27"/>
        </w:rPr>
        <w:t xml:space="preserve">                     </w:t>
      </w:r>
      <w:r w:rsidRPr="00343528">
        <w:rPr>
          <w:sz w:val="27"/>
          <w:szCs w:val="27"/>
        </w:rPr>
        <w:t xml:space="preserve"> округа – Югры «Ассоциация национальной спортивной борьбы народов Севера, Сибири и Дальнего Востока» в размере 50 000 (пятьдесят тысяч) рублей;</w:t>
      </w:r>
    </w:p>
    <w:p w:rsidR="00343528" w:rsidRPr="00343528" w:rsidRDefault="00343528" w:rsidP="00343528">
      <w:pPr>
        <w:ind w:firstLine="709"/>
        <w:jc w:val="both"/>
        <w:rPr>
          <w:sz w:val="27"/>
          <w:szCs w:val="27"/>
        </w:rPr>
      </w:pPr>
      <w:r w:rsidRPr="00343528">
        <w:rPr>
          <w:sz w:val="27"/>
          <w:szCs w:val="27"/>
        </w:rPr>
        <w:t xml:space="preserve">- проект «Общегородской праздник «Сабантуй» общественной организации «Национально-культурная автономия татар г. Сургута» в размере 160 000 </w:t>
      </w:r>
      <w:r>
        <w:rPr>
          <w:sz w:val="27"/>
          <w:szCs w:val="27"/>
        </w:rPr>
        <w:t xml:space="preserve">                           </w:t>
      </w:r>
      <w:r w:rsidR="002B128B">
        <w:rPr>
          <w:sz w:val="27"/>
          <w:szCs w:val="27"/>
        </w:rPr>
        <w:t>(сто шестьдесят тысяч) рублей.</w:t>
      </w:r>
    </w:p>
    <w:p w:rsidR="00343528" w:rsidRPr="00343528" w:rsidRDefault="00343528" w:rsidP="00343528">
      <w:pPr>
        <w:ind w:firstLine="709"/>
        <w:jc w:val="both"/>
        <w:rPr>
          <w:sz w:val="27"/>
          <w:szCs w:val="27"/>
        </w:rPr>
      </w:pPr>
      <w:r w:rsidRPr="00343528">
        <w:rPr>
          <w:sz w:val="27"/>
          <w:szCs w:val="27"/>
        </w:rPr>
        <w:t>1.3. Культурно-просветительская и образовательная деятельность в сфере государственной национальной политики:</w:t>
      </w:r>
    </w:p>
    <w:p w:rsidR="00343528" w:rsidRPr="00343528" w:rsidRDefault="00343528" w:rsidP="00343528">
      <w:pPr>
        <w:ind w:firstLine="709"/>
        <w:jc w:val="both"/>
        <w:rPr>
          <w:sz w:val="27"/>
          <w:szCs w:val="27"/>
        </w:rPr>
      </w:pPr>
      <w:r w:rsidRPr="00343528">
        <w:rPr>
          <w:sz w:val="27"/>
          <w:szCs w:val="27"/>
        </w:rPr>
        <w:t xml:space="preserve">- проект «Серия лекций и мастер-классов, посвященных русским </w:t>
      </w:r>
      <w:r>
        <w:rPr>
          <w:sz w:val="27"/>
          <w:szCs w:val="27"/>
        </w:rPr>
        <w:t xml:space="preserve">                                </w:t>
      </w:r>
      <w:r w:rsidRPr="00343528">
        <w:rPr>
          <w:sz w:val="27"/>
          <w:szCs w:val="27"/>
        </w:rPr>
        <w:t>национальным традициям «Русская традиционная культура как основа мира</w:t>
      </w:r>
      <w:r w:rsidRPr="00343528">
        <w:rPr>
          <w:sz w:val="27"/>
          <w:szCs w:val="27"/>
        </w:rPr>
        <w:br/>
        <w:t>и согласия в обществе» региональной общественной организации Ханты-</w:t>
      </w:r>
      <w:r w:rsidR="002B128B">
        <w:rPr>
          <w:sz w:val="27"/>
          <w:szCs w:val="27"/>
        </w:rPr>
        <w:t xml:space="preserve">                            </w:t>
      </w:r>
      <w:r w:rsidRPr="00343528">
        <w:rPr>
          <w:sz w:val="27"/>
          <w:szCs w:val="27"/>
        </w:rPr>
        <w:t>Мансийского автономного округа – Югры «Общество русской культуры»</w:t>
      </w:r>
      <w:r>
        <w:rPr>
          <w:sz w:val="27"/>
          <w:szCs w:val="27"/>
        </w:rPr>
        <w:t xml:space="preserve"> </w:t>
      </w:r>
      <w:r w:rsidRPr="00343528">
        <w:rPr>
          <w:sz w:val="27"/>
          <w:szCs w:val="27"/>
        </w:rPr>
        <w:t>в размере 150 000 (сто пятьдесят тысяч) рублей.</w:t>
      </w:r>
    </w:p>
    <w:p w:rsidR="00343528" w:rsidRPr="00343528" w:rsidRDefault="00343528" w:rsidP="00343528">
      <w:pPr>
        <w:ind w:firstLine="709"/>
        <w:jc w:val="both"/>
        <w:rPr>
          <w:sz w:val="27"/>
          <w:szCs w:val="27"/>
        </w:rPr>
      </w:pPr>
      <w:r w:rsidRPr="00343528">
        <w:rPr>
          <w:sz w:val="27"/>
          <w:szCs w:val="27"/>
        </w:rPr>
        <w:t>2. Управлению внешних и общественных связей в течение 10</w:t>
      </w:r>
      <w:r>
        <w:rPr>
          <w:sz w:val="27"/>
          <w:szCs w:val="27"/>
        </w:rPr>
        <w:t>-и</w:t>
      </w:r>
      <w:r w:rsidRPr="00343528">
        <w:rPr>
          <w:sz w:val="27"/>
          <w:szCs w:val="27"/>
        </w:rPr>
        <w:t xml:space="preserve"> рабочих дней после издания настоящего постановления организовать заключение соглашений</w:t>
      </w:r>
      <w:r>
        <w:rPr>
          <w:sz w:val="27"/>
          <w:szCs w:val="27"/>
        </w:rPr>
        <w:t xml:space="preserve">                  </w:t>
      </w:r>
      <w:r w:rsidRPr="00343528">
        <w:rPr>
          <w:sz w:val="27"/>
          <w:szCs w:val="27"/>
        </w:rPr>
        <w:t xml:space="preserve"> с получателями грантов в форме субсидий и обеспечить контроль за выполнением условий соглашения о предоставлении гранта в форме субсидии.</w:t>
      </w:r>
    </w:p>
    <w:p w:rsidR="00343528" w:rsidRPr="00343528" w:rsidRDefault="00343528" w:rsidP="00343528">
      <w:pPr>
        <w:ind w:firstLine="709"/>
        <w:jc w:val="both"/>
        <w:rPr>
          <w:sz w:val="27"/>
          <w:szCs w:val="27"/>
        </w:rPr>
      </w:pPr>
      <w:r w:rsidRPr="00343528">
        <w:rPr>
          <w:sz w:val="27"/>
          <w:szCs w:val="27"/>
        </w:rPr>
        <w:t>3. Управлению бюджетного уч</w:t>
      </w:r>
      <w:r>
        <w:rPr>
          <w:sz w:val="27"/>
          <w:szCs w:val="27"/>
        </w:rPr>
        <w:t>ё</w:t>
      </w:r>
      <w:r w:rsidRPr="00343528">
        <w:rPr>
          <w:sz w:val="27"/>
          <w:szCs w:val="27"/>
        </w:rPr>
        <w:t>та</w:t>
      </w:r>
      <w:r>
        <w:rPr>
          <w:sz w:val="27"/>
          <w:szCs w:val="27"/>
        </w:rPr>
        <w:t xml:space="preserve"> и отчё</w:t>
      </w:r>
      <w:r w:rsidRPr="00343528">
        <w:rPr>
          <w:sz w:val="27"/>
          <w:szCs w:val="27"/>
        </w:rPr>
        <w:t>тности обеспечить:</w:t>
      </w:r>
    </w:p>
    <w:p w:rsidR="00343528" w:rsidRPr="00343528" w:rsidRDefault="00343528" w:rsidP="00343528">
      <w:pPr>
        <w:ind w:firstLine="709"/>
        <w:jc w:val="both"/>
        <w:rPr>
          <w:sz w:val="27"/>
          <w:szCs w:val="27"/>
        </w:rPr>
      </w:pPr>
      <w:r w:rsidRPr="00343528">
        <w:rPr>
          <w:sz w:val="27"/>
          <w:szCs w:val="27"/>
        </w:rPr>
        <w:t>- перечисление грантов в форме субсидий некоммерческим организациям;</w:t>
      </w:r>
    </w:p>
    <w:p w:rsidR="00343528" w:rsidRPr="00343528" w:rsidRDefault="00343528" w:rsidP="00343528">
      <w:pPr>
        <w:ind w:firstLine="709"/>
        <w:jc w:val="both"/>
        <w:rPr>
          <w:sz w:val="27"/>
          <w:szCs w:val="27"/>
        </w:rPr>
      </w:pPr>
      <w:r w:rsidRPr="00343528">
        <w:rPr>
          <w:sz w:val="27"/>
          <w:szCs w:val="27"/>
        </w:rPr>
        <w:t xml:space="preserve">- проверку финансовых отчетов об использовании средств грантов в форме субсидий. </w:t>
      </w:r>
    </w:p>
    <w:p w:rsidR="00343528" w:rsidRPr="00343528" w:rsidRDefault="00343528" w:rsidP="00343528">
      <w:pPr>
        <w:ind w:firstLine="709"/>
        <w:jc w:val="both"/>
        <w:rPr>
          <w:sz w:val="27"/>
          <w:szCs w:val="27"/>
        </w:rPr>
      </w:pPr>
      <w:r w:rsidRPr="00343528">
        <w:rPr>
          <w:sz w:val="27"/>
          <w:szCs w:val="27"/>
        </w:rPr>
        <w:t>4.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343528" w:rsidRPr="00343528" w:rsidRDefault="00343528" w:rsidP="00343528">
      <w:pPr>
        <w:ind w:firstLine="709"/>
        <w:jc w:val="both"/>
        <w:rPr>
          <w:sz w:val="27"/>
          <w:szCs w:val="27"/>
        </w:rPr>
      </w:pPr>
      <w:r w:rsidRPr="00343528">
        <w:rPr>
          <w:sz w:val="27"/>
          <w:szCs w:val="27"/>
        </w:rPr>
        <w:t xml:space="preserve">5. Контроль за выполнением постановления возложить на заместителя Главы города Пелевина А.Р. </w:t>
      </w:r>
    </w:p>
    <w:p w:rsidR="00343528" w:rsidRPr="00343528" w:rsidRDefault="00343528" w:rsidP="00343528">
      <w:pPr>
        <w:jc w:val="both"/>
        <w:rPr>
          <w:sz w:val="27"/>
          <w:szCs w:val="27"/>
        </w:rPr>
      </w:pPr>
    </w:p>
    <w:p w:rsidR="00343528" w:rsidRPr="00343528" w:rsidRDefault="00343528" w:rsidP="00343528">
      <w:pPr>
        <w:jc w:val="both"/>
        <w:rPr>
          <w:sz w:val="27"/>
          <w:szCs w:val="27"/>
        </w:rPr>
      </w:pPr>
    </w:p>
    <w:p w:rsidR="00343528" w:rsidRPr="00343528" w:rsidRDefault="00343528" w:rsidP="00343528">
      <w:pPr>
        <w:jc w:val="both"/>
        <w:rPr>
          <w:sz w:val="27"/>
          <w:szCs w:val="27"/>
        </w:rPr>
      </w:pPr>
    </w:p>
    <w:p w:rsidR="007560C1" w:rsidRPr="00343528" w:rsidRDefault="00343528" w:rsidP="00FA0759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43528">
        <w:rPr>
          <w:sz w:val="27"/>
          <w:szCs w:val="27"/>
        </w:rPr>
        <w:t xml:space="preserve">Заместитель Главы города                                                        </w:t>
      </w:r>
      <w:r w:rsidR="00FA0759">
        <w:rPr>
          <w:sz w:val="27"/>
          <w:szCs w:val="27"/>
        </w:rPr>
        <w:t xml:space="preserve">       </w:t>
      </w:r>
      <w:r w:rsidRPr="00343528"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      </w:t>
      </w:r>
      <w:r w:rsidR="00FA0759">
        <w:rPr>
          <w:sz w:val="27"/>
          <w:szCs w:val="27"/>
        </w:rPr>
        <w:t>А.Ю. Шерстнева</w:t>
      </w:r>
      <w:bookmarkEnd w:id="5"/>
    </w:p>
    <w:sectPr w:rsidR="007560C1" w:rsidRPr="00343528" w:rsidSect="00FA0759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9A5" w:rsidRDefault="005849A5">
      <w:r>
        <w:separator/>
      </w:r>
    </w:p>
  </w:endnote>
  <w:endnote w:type="continuationSeparator" w:id="0">
    <w:p w:rsidR="005849A5" w:rsidRDefault="0058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9A5" w:rsidRDefault="005849A5">
      <w:r>
        <w:separator/>
      </w:r>
    </w:p>
  </w:footnote>
  <w:footnote w:type="continuationSeparator" w:id="0">
    <w:p w:rsidR="005849A5" w:rsidRDefault="00584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45C2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0696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4352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4352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43528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069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28"/>
    <w:rsid w:val="001A0AAA"/>
    <w:rsid w:val="002B128B"/>
    <w:rsid w:val="00343528"/>
    <w:rsid w:val="00465931"/>
    <w:rsid w:val="005849A5"/>
    <w:rsid w:val="007560C1"/>
    <w:rsid w:val="00907A86"/>
    <w:rsid w:val="00A5590F"/>
    <w:rsid w:val="00B45C2A"/>
    <w:rsid w:val="00B55F2F"/>
    <w:rsid w:val="00D80BB2"/>
    <w:rsid w:val="00E0696E"/>
    <w:rsid w:val="00FA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BE852-9937-475E-A5BC-A460F02B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3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4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43528"/>
    <w:rPr>
      <w:rFonts w:ascii="Times New Roman" w:hAnsi="Times New Roman"/>
      <w:sz w:val="28"/>
    </w:rPr>
  </w:style>
  <w:style w:type="character" w:styleId="a6">
    <w:name w:val="page number"/>
    <w:basedOn w:val="a0"/>
    <w:rsid w:val="00343528"/>
  </w:style>
  <w:style w:type="character" w:styleId="a7">
    <w:name w:val="Hyperlink"/>
    <w:uiPriority w:val="99"/>
    <w:semiHidden/>
    <w:unhideWhenUsed/>
    <w:rsid w:val="00343528"/>
    <w:rPr>
      <w:color w:val="0000FF"/>
      <w:u w:val="single"/>
    </w:rPr>
  </w:style>
  <w:style w:type="character" w:styleId="a8">
    <w:name w:val="Strong"/>
    <w:basedOn w:val="a0"/>
    <w:uiPriority w:val="22"/>
    <w:qFormat/>
    <w:rsid w:val="003435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3665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2019-05-31T09:42:00Z</cp:lastPrinted>
  <dcterms:created xsi:type="dcterms:W3CDTF">2019-06-06T12:55:00Z</dcterms:created>
  <dcterms:modified xsi:type="dcterms:W3CDTF">2019-06-06T12:55:00Z</dcterms:modified>
</cp:coreProperties>
</file>