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5F" w:rsidRDefault="002B785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B785F" w:rsidRDefault="002B785F" w:rsidP="00656C1A">
      <w:pPr>
        <w:spacing w:line="120" w:lineRule="atLeast"/>
        <w:jc w:val="center"/>
        <w:rPr>
          <w:sz w:val="24"/>
          <w:szCs w:val="24"/>
        </w:rPr>
      </w:pPr>
    </w:p>
    <w:p w:rsidR="002B785F" w:rsidRPr="00852378" w:rsidRDefault="002B785F" w:rsidP="00656C1A">
      <w:pPr>
        <w:spacing w:line="120" w:lineRule="atLeast"/>
        <w:jc w:val="center"/>
        <w:rPr>
          <w:sz w:val="10"/>
          <w:szCs w:val="10"/>
        </w:rPr>
      </w:pPr>
    </w:p>
    <w:p w:rsidR="002B785F" w:rsidRDefault="002B785F" w:rsidP="00656C1A">
      <w:pPr>
        <w:spacing w:line="120" w:lineRule="atLeast"/>
        <w:jc w:val="center"/>
        <w:rPr>
          <w:sz w:val="10"/>
          <w:szCs w:val="24"/>
        </w:rPr>
      </w:pPr>
    </w:p>
    <w:p w:rsidR="002B785F" w:rsidRPr="005541F0" w:rsidRDefault="002B78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785F" w:rsidRPr="005541F0" w:rsidRDefault="002B78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B785F" w:rsidRPr="005649E4" w:rsidRDefault="002B785F" w:rsidP="00656C1A">
      <w:pPr>
        <w:spacing w:line="120" w:lineRule="atLeast"/>
        <w:jc w:val="center"/>
        <w:rPr>
          <w:sz w:val="18"/>
          <w:szCs w:val="24"/>
        </w:rPr>
      </w:pPr>
    </w:p>
    <w:p w:rsidR="002B785F" w:rsidRPr="00656C1A" w:rsidRDefault="002B785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785F" w:rsidRPr="005541F0" w:rsidRDefault="002B785F" w:rsidP="00656C1A">
      <w:pPr>
        <w:spacing w:line="120" w:lineRule="atLeast"/>
        <w:jc w:val="center"/>
        <w:rPr>
          <w:sz w:val="18"/>
          <w:szCs w:val="24"/>
        </w:rPr>
      </w:pPr>
    </w:p>
    <w:p w:rsidR="002B785F" w:rsidRPr="005541F0" w:rsidRDefault="002B785F" w:rsidP="00656C1A">
      <w:pPr>
        <w:spacing w:line="120" w:lineRule="atLeast"/>
        <w:jc w:val="center"/>
        <w:rPr>
          <w:sz w:val="20"/>
          <w:szCs w:val="24"/>
        </w:rPr>
      </w:pPr>
    </w:p>
    <w:p w:rsidR="002B785F" w:rsidRPr="00656C1A" w:rsidRDefault="002B785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785F" w:rsidRDefault="002B785F" w:rsidP="00656C1A">
      <w:pPr>
        <w:spacing w:line="120" w:lineRule="atLeast"/>
        <w:jc w:val="center"/>
        <w:rPr>
          <w:sz w:val="30"/>
          <w:szCs w:val="24"/>
        </w:rPr>
      </w:pPr>
    </w:p>
    <w:p w:rsidR="002B785F" w:rsidRPr="00656C1A" w:rsidRDefault="002B785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785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785F" w:rsidRPr="00F8214F" w:rsidRDefault="002B78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785F" w:rsidRPr="00F8214F" w:rsidRDefault="008C1A1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785F" w:rsidRPr="00F8214F" w:rsidRDefault="002B785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785F" w:rsidRPr="00F8214F" w:rsidRDefault="008C1A1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2B785F" w:rsidRPr="00A63FB0" w:rsidRDefault="002B785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785F" w:rsidRPr="00A3761A" w:rsidRDefault="008C1A1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B785F" w:rsidRPr="00F8214F" w:rsidRDefault="002B785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B785F" w:rsidRPr="00F8214F" w:rsidRDefault="002B785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785F" w:rsidRPr="00AB4194" w:rsidRDefault="002B78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785F" w:rsidRPr="00F8214F" w:rsidRDefault="008C1A1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5603</w:t>
            </w:r>
          </w:p>
        </w:tc>
      </w:tr>
    </w:tbl>
    <w:p w:rsidR="002B785F" w:rsidRPr="00C725A6" w:rsidRDefault="002B785F" w:rsidP="00C725A6">
      <w:pPr>
        <w:rPr>
          <w:rFonts w:cs="Times New Roman"/>
          <w:szCs w:val="28"/>
        </w:rPr>
      </w:pPr>
    </w:p>
    <w:p w:rsidR="002B785F" w:rsidRPr="002B785F" w:rsidRDefault="002B785F" w:rsidP="002B785F">
      <w:pPr>
        <w:rPr>
          <w:szCs w:val="28"/>
        </w:rPr>
      </w:pPr>
      <w:r w:rsidRPr="002B785F">
        <w:rPr>
          <w:szCs w:val="28"/>
        </w:rPr>
        <w:t>О внесении изменений</w:t>
      </w:r>
    </w:p>
    <w:p w:rsidR="002B785F" w:rsidRPr="002B785F" w:rsidRDefault="002B785F" w:rsidP="002B785F">
      <w:pPr>
        <w:rPr>
          <w:szCs w:val="28"/>
        </w:rPr>
      </w:pPr>
      <w:r w:rsidRPr="002B785F">
        <w:rPr>
          <w:szCs w:val="28"/>
        </w:rPr>
        <w:t xml:space="preserve">в постановление Администрации </w:t>
      </w:r>
    </w:p>
    <w:p w:rsidR="002B785F" w:rsidRPr="002B785F" w:rsidRDefault="002B785F" w:rsidP="002B785F">
      <w:pPr>
        <w:rPr>
          <w:rStyle w:val="a7"/>
          <w:bCs/>
          <w:color w:val="auto"/>
          <w:szCs w:val="28"/>
        </w:rPr>
      </w:pPr>
      <w:r w:rsidRPr="002B785F">
        <w:rPr>
          <w:szCs w:val="28"/>
        </w:rPr>
        <w:t xml:space="preserve">города </w:t>
      </w:r>
      <w:r w:rsidRPr="002B785F">
        <w:rPr>
          <w:rStyle w:val="a7"/>
          <w:bCs/>
          <w:color w:val="auto"/>
          <w:szCs w:val="28"/>
        </w:rPr>
        <w:t>от 02.03.2016 № 1520</w:t>
      </w:r>
    </w:p>
    <w:p w:rsidR="002B785F" w:rsidRPr="002B785F" w:rsidRDefault="002B785F" w:rsidP="002B785F">
      <w:pPr>
        <w:rPr>
          <w:rStyle w:val="a7"/>
          <w:bCs/>
          <w:color w:val="auto"/>
          <w:szCs w:val="28"/>
        </w:rPr>
      </w:pPr>
      <w:r w:rsidRPr="002B785F">
        <w:rPr>
          <w:rStyle w:val="a7"/>
          <w:bCs/>
          <w:color w:val="auto"/>
          <w:szCs w:val="28"/>
        </w:rPr>
        <w:t xml:space="preserve">«Об утверждении порядка </w:t>
      </w:r>
    </w:p>
    <w:p w:rsidR="002B785F" w:rsidRDefault="002B785F" w:rsidP="002B785F">
      <w:pPr>
        <w:rPr>
          <w:rStyle w:val="a7"/>
          <w:bCs/>
          <w:color w:val="auto"/>
          <w:szCs w:val="28"/>
        </w:rPr>
      </w:pPr>
      <w:r w:rsidRPr="002B785F">
        <w:rPr>
          <w:rStyle w:val="a7"/>
          <w:bCs/>
          <w:color w:val="auto"/>
          <w:szCs w:val="28"/>
        </w:rPr>
        <w:t>разработки прогноза социально-</w:t>
      </w:r>
    </w:p>
    <w:p w:rsidR="002B785F" w:rsidRDefault="002B785F" w:rsidP="002B785F">
      <w:pPr>
        <w:rPr>
          <w:rStyle w:val="a7"/>
          <w:bCs/>
          <w:color w:val="auto"/>
          <w:szCs w:val="28"/>
        </w:rPr>
      </w:pPr>
      <w:r w:rsidRPr="002B785F">
        <w:rPr>
          <w:rStyle w:val="a7"/>
          <w:bCs/>
          <w:color w:val="auto"/>
          <w:szCs w:val="28"/>
        </w:rPr>
        <w:t xml:space="preserve">экономического развития </w:t>
      </w:r>
    </w:p>
    <w:p w:rsidR="002B785F" w:rsidRDefault="002B785F" w:rsidP="002B785F">
      <w:pPr>
        <w:rPr>
          <w:rStyle w:val="a7"/>
          <w:bCs/>
          <w:color w:val="auto"/>
          <w:szCs w:val="28"/>
        </w:rPr>
      </w:pPr>
      <w:r w:rsidRPr="002B785F">
        <w:rPr>
          <w:rStyle w:val="a7"/>
          <w:bCs/>
          <w:color w:val="auto"/>
          <w:szCs w:val="28"/>
        </w:rPr>
        <w:t xml:space="preserve">муниципального образования </w:t>
      </w:r>
    </w:p>
    <w:p w:rsidR="002B785F" w:rsidRDefault="002B785F" w:rsidP="002B785F">
      <w:pPr>
        <w:rPr>
          <w:rStyle w:val="a7"/>
          <w:bCs/>
          <w:color w:val="auto"/>
          <w:szCs w:val="28"/>
        </w:rPr>
      </w:pPr>
      <w:r w:rsidRPr="002B785F">
        <w:rPr>
          <w:rStyle w:val="a7"/>
          <w:bCs/>
          <w:color w:val="auto"/>
          <w:szCs w:val="28"/>
        </w:rPr>
        <w:t xml:space="preserve">городской округ город Сургут </w:t>
      </w:r>
    </w:p>
    <w:p w:rsidR="002B785F" w:rsidRPr="002B785F" w:rsidRDefault="002B785F" w:rsidP="002B785F">
      <w:pPr>
        <w:rPr>
          <w:rStyle w:val="a7"/>
          <w:bCs/>
          <w:color w:val="auto"/>
        </w:rPr>
      </w:pPr>
      <w:r w:rsidRPr="002B785F">
        <w:rPr>
          <w:rStyle w:val="a7"/>
          <w:bCs/>
          <w:color w:val="auto"/>
          <w:szCs w:val="28"/>
        </w:rPr>
        <w:t>на среднесрочный период»</w:t>
      </w:r>
    </w:p>
    <w:p w:rsidR="002B785F" w:rsidRDefault="002B785F" w:rsidP="002B785F">
      <w:pPr>
        <w:ind w:firstLine="709"/>
        <w:jc w:val="both"/>
        <w:rPr>
          <w:color w:val="000000"/>
          <w:szCs w:val="28"/>
        </w:rPr>
      </w:pPr>
    </w:p>
    <w:p w:rsidR="002B785F" w:rsidRDefault="002B785F" w:rsidP="002B785F">
      <w:pPr>
        <w:ind w:firstLine="709"/>
        <w:jc w:val="both"/>
        <w:rPr>
          <w:color w:val="000000"/>
          <w:szCs w:val="28"/>
        </w:rPr>
      </w:pPr>
    </w:p>
    <w:p w:rsidR="002B785F" w:rsidRPr="002B785F" w:rsidRDefault="002B785F" w:rsidP="00560B42">
      <w:pPr>
        <w:ind w:firstLine="567"/>
        <w:jc w:val="both"/>
        <w:rPr>
          <w:szCs w:val="28"/>
        </w:rPr>
      </w:pPr>
      <w:r w:rsidRPr="002B785F">
        <w:rPr>
          <w:szCs w:val="28"/>
        </w:rPr>
        <w:t xml:space="preserve">В соответствии с </w:t>
      </w:r>
      <w:r w:rsidRPr="002B785F">
        <w:rPr>
          <w:bCs/>
          <w:szCs w:val="28"/>
        </w:rPr>
        <w:t xml:space="preserve">постановлением Правительства Российской Федерации </w:t>
      </w:r>
      <w:r w:rsidR="00560B42">
        <w:rPr>
          <w:bCs/>
          <w:szCs w:val="28"/>
        </w:rPr>
        <w:t xml:space="preserve">            </w:t>
      </w:r>
      <w:r w:rsidRPr="002B785F">
        <w:rPr>
          <w:bCs/>
          <w:szCs w:val="28"/>
        </w:rPr>
        <w:t xml:space="preserve">от 14.11.2015 № 1234 «О порядке </w:t>
      </w:r>
      <w:r w:rsidRPr="002B785F">
        <w:rPr>
          <w:szCs w:val="28"/>
        </w:rPr>
        <w:t xml:space="preserve">разработки, корректировки, осуществления </w:t>
      </w:r>
      <w:r w:rsidR="00560B42">
        <w:rPr>
          <w:szCs w:val="28"/>
        </w:rPr>
        <w:t xml:space="preserve"> </w:t>
      </w:r>
      <w:r w:rsidRPr="002B785F">
        <w:rPr>
          <w:spacing w:val="-4"/>
          <w:szCs w:val="28"/>
        </w:rPr>
        <w:t>мониторинга и контроля реализации прогноза социально-экономического развития</w:t>
      </w:r>
      <w:r w:rsidRPr="002B785F">
        <w:rPr>
          <w:szCs w:val="28"/>
        </w:rPr>
        <w:t xml:space="preserve"> </w:t>
      </w:r>
      <w:r w:rsidRPr="002B785F">
        <w:rPr>
          <w:bCs/>
          <w:szCs w:val="28"/>
        </w:rPr>
        <w:t xml:space="preserve">Российской Федерации </w:t>
      </w:r>
      <w:r w:rsidRPr="002B785F">
        <w:rPr>
          <w:szCs w:val="28"/>
        </w:rPr>
        <w:t>на среднесрочный период и признании утратившими силу некоторых актов Правительства Российской Федерации»,</w:t>
      </w:r>
      <w:r w:rsidRPr="002B785F">
        <w:rPr>
          <w:bCs/>
          <w:szCs w:val="28"/>
        </w:rPr>
        <w:t xml:space="preserve"> п</w:t>
      </w:r>
      <w:r w:rsidRPr="002B785F">
        <w:rPr>
          <w:szCs w:val="28"/>
        </w:rPr>
        <w:t xml:space="preserve">остановлением Администрации города от 11.02.2016 № 939 «Об утверждении порядка </w:t>
      </w:r>
      <w:r>
        <w:rPr>
          <w:szCs w:val="28"/>
        </w:rPr>
        <w:t xml:space="preserve">                         </w:t>
      </w:r>
      <w:r w:rsidRPr="002B785F">
        <w:rPr>
          <w:szCs w:val="28"/>
        </w:rPr>
        <w:t>осуществления мониторинга и контроля реализации документов стратегического планирования и подготовки документов, в которых отра</w:t>
      </w:r>
      <w:r w:rsidR="00560B42">
        <w:rPr>
          <w:szCs w:val="28"/>
        </w:rPr>
        <w:t xml:space="preserve">жаются результаты мониторинга», распоряжениями Администрации города от 30.12.2005            № 3686 «Об утверждении Регламента </w:t>
      </w:r>
      <w:r w:rsidR="00560B42">
        <w:rPr>
          <w:spacing w:val="-6"/>
          <w:szCs w:val="28"/>
        </w:rPr>
        <w:t>Администрации города», от 10.01.2017 № 01 «О передаче некоторых полномочий</w:t>
      </w:r>
      <w:r w:rsidR="00560B42">
        <w:rPr>
          <w:szCs w:val="28"/>
        </w:rPr>
        <w:t xml:space="preserve"> высшим должностным лицам Админи-               страции города»</w:t>
      </w:r>
      <w:r w:rsidRPr="002B785F">
        <w:rPr>
          <w:szCs w:val="28"/>
        </w:rPr>
        <w:t>:</w:t>
      </w:r>
    </w:p>
    <w:p w:rsidR="002B785F" w:rsidRPr="002B785F" w:rsidRDefault="002B785F" w:rsidP="002B785F">
      <w:pPr>
        <w:ind w:firstLine="709"/>
        <w:jc w:val="both"/>
        <w:rPr>
          <w:szCs w:val="28"/>
        </w:rPr>
      </w:pPr>
      <w:r w:rsidRPr="002B785F">
        <w:rPr>
          <w:szCs w:val="28"/>
        </w:rPr>
        <w:t xml:space="preserve">1. Внести </w:t>
      </w:r>
      <w:r w:rsidRPr="002B785F">
        <w:rPr>
          <w:rFonts w:eastAsia="Calibri"/>
          <w:szCs w:val="28"/>
        </w:rPr>
        <w:t xml:space="preserve">в постановление Администрации города </w:t>
      </w:r>
      <w:r w:rsidRPr="002B785F">
        <w:rPr>
          <w:rStyle w:val="a7"/>
          <w:bCs/>
          <w:color w:val="auto"/>
          <w:szCs w:val="28"/>
        </w:rPr>
        <w:t xml:space="preserve">от 02.03.2016 № 1520 «Об утверждении порядка разработки прогноза социально-экономического </w:t>
      </w:r>
      <w:r>
        <w:rPr>
          <w:rStyle w:val="a7"/>
          <w:bCs/>
          <w:color w:val="auto"/>
          <w:szCs w:val="28"/>
        </w:rPr>
        <w:t xml:space="preserve">                      </w:t>
      </w:r>
      <w:r w:rsidRPr="002B785F">
        <w:rPr>
          <w:rStyle w:val="a7"/>
          <w:bCs/>
          <w:color w:val="auto"/>
          <w:szCs w:val="28"/>
        </w:rPr>
        <w:t xml:space="preserve">развития муниципального образования городской округ город Сургут на среднесрочный период» </w:t>
      </w:r>
      <w:r w:rsidRPr="002B785F">
        <w:rPr>
          <w:szCs w:val="28"/>
        </w:rPr>
        <w:t>(с изменениями от 13.07.2016 № 5220, 26.09.2016 № 7158,  18.07.2017 № 6215, 29.12.2018 № 10416) следующие изменения:</w:t>
      </w:r>
    </w:p>
    <w:p w:rsidR="002B785F" w:rsidRPr="002B785F" w:rsidRDefault="002B785F" w:rsidP="002B785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B785F">
        <w:rPr>
          <w:szCs w:val="28"/>
        </w:rPr>
        <w:t xml:space="preserve">1.1. Заголовок </w:t>
      </w:r>
      <w:r w:rsidR="00B91693" w:rsidRPr="002B785F">
        <w:rPr>
          <w:szCs w:val="28"/>
        </w:rPr>
        <w:t>постановлени</w:t>
      </w:r>
      <w:r w:rsidR="00B91693">
        <w:rPr>
          <w:szCs w:val="28"/>
        </w:rPr>
        <w:t xml:space="preserve">я </w:t>
      </w:r>
      <w:r w:rsidRPr="002B785F">
        <w:rPr>
          <w:szCs w:val="28"/>
        </w:rPr>
        <w:t>изложить в следующей редакции:</w:t>
      </w:r>
    </w:p>
    <w:p w:rsidR="002B785F" w:rsidRDefault="002B785F" w:rsidP="00560B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a7"/>
          <w:bCs/>
          <w:color w:val="auto"/>
          <w:szCs w:val="28"/>
        </w:rPr>
      </w:pPr>
      <w:r w:rsidRPr="002B785F">
        <w:rPr>
          <w:rStyle w:val="a7"/>
          <w:bCs/>
          <w:color w:val="auto"/>
          <w:szCs w:val="28"/>
        </w:rPr>
        <w:t>«Об утверждении порядка разработки и корректировки</w:t>
      </w:r>
      <w:r w:rsidRPr="002B785F">
        <w:rPr>
          <w:szCs w:val="28"/>
        </w:rPr>
        <w:t xml:space="preserve"> про</w:t>
      </w:r>
      <w:r w:rsidRPr="002B785F">
        <w:rPr>
          <w:rStyle w:val="a7"/>
          <w:bCs/>
          <w:color w:val="auto"/>
          <w:szCs w:val="28"/>
        </w:rPr>
        <w:t xml:space="preserve">гноза </w:t>
      </w:r>
      <w:r>
        <w:rPr>
          <w:rStyle w:val="a7"/>
          <w:bCs/>
          <w:color w:val="auto"/>
          <w:szCs w:val="28"/>
        </w:rPr>
        <w:t xml:space="preserve">                    </w:t>
      </w:r>
      <w:r w:rsidRPr="002B785F">
        <w:rPr>
          <w:rStyle w:val="a7"/>
          <w:bCs/>
          <w:color w:val="auto"/>
          <w:szCs w:val="28"/>
        </w:rPr>
        <w:t xml:space="preserve">социально-экономического развития муниципального образования городской округ город Сургут на среднесрочный период, </w:t>
      </w:r>
      <w:r w:rsidRPr="002B785F">
        <w:rPr>
          <w:szCs w:val="28"/>
        </w:rPr>
        <w:t xml:space="preserve">мониторинга и контроля его </w:t>
      </w:r>
      <w:r>
        <w:rPr>
          <w:szCs w:val="28"/>
        </w:rPr>
        <w:t xml:space="preserve">                   </w:t>
      </w:r>
      <w:r w:rsidRPr="002B785F">
        <w:rPr>
          <w:szCs w:val="28"/>
        </w:rPr>
        <w:t>реализации</w:t>
      </w:r>
      <w:r w:rsidRPr="002B785F">
        <w:rPr>
          <w:rStyle w:val="a7"/>
          <w:bCs/>
          <w:color w:val="auto"/>
          <w:szCs w:val="28"/>
        </w:rPr>
        <w:t>».</w:t>
      </w:r>
    </w:p>
    <w:p w:rsidR="00B91693" w:rsidRPr="00560B42" w:rsidRDefault="00B91693" w:rsidP="00560B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</w:p>
    <w:p w:rsidR="002B785F" w:rsidRPr="002B785F" w:rsidRDefault="002B785F" w:rsidP="002B785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B785F">
        <w:rPr>
          <w:szCs w:val="28"/>
        </w:rPr>
        <w:lastRenderedPageBreak/>
        <w:t xml:space="preserve">1.2. Пункт 1 </w:t>
      </w:r>
      <w:r w:rsidR="00B91693" w:rsidRPr="002B785F">
        <w:rPr>
          <w:szCs w:val="28"/>
        </w:rPr>
        <w:t>постановлени</w:t>
      </w:r>
      <w:r w:rsidR="00B91693">
        <w:rPr>
          <w:szCs w:val="28"/>
        </w:rPr>
        <w:t>я</w:t>
      </w:r>
      <w:r w:rsidR="00B91693" w:rsidRPr="002B785F">
        <w:rPr>
          <w:szCs w:val="28"/>
        </w:rPr>
        <w:t xml:space="preserve"> </w:t>
      </w:r>
      <w:r w:rsidRPr="002B785F">
        <w:rPr>
          <w:szCs w:val="28"/>
        </w:rPr>
        <w:t>изложить в следующей редакции:</w:t>
      </w:r>
    </w:p>
    <w:p w:rsidR="002B785F" w:rsidRPr="002B785F" w:rsidRDefault="002B785F" w:rsidP="002B785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B785F">
        <w:rPr>
          <w:rStyle w:val="a7"/>
          <w:bCs/>
          <w:color w:val="auto"/>
          <w:szCs w:val="28"/>
        </w:rPr>
        <w:t>«</w:t>
      </w:r>
      <w:bookmarkStart w:id="5" w:name="sub_1"/>
      <w:r w:rsidRPr="002B785F">
        <w:rPr>
          <w:szCs w:val="28"/>
        </w:rPr>
        <w:t xml:space="preserve">1. Утвердить </w:t>
      </w:r>
      <w:r w:rsidRPr="002B785F">
        <w:rPr>
          <w:rStyle w:val="a7"/>
          <w:bCs/>
          <w:color w:val="auto"/>
          <w:szCs w:val="28"/>
        </w:rPr>
        <w:t>порядок разработки и корректировки</w:t>
      </w:r>
      <w:r w:rsidRPr="002B785F">
        <w:rPr>
          <w:szCs w:val="28"/>
        </w:rPr>
        <w:t xml:space="preserve"> про</w:t>
      </w:r>
      <w:r w:rsidRPr="002B785F">
        <w:rPr>
          <w:rStyle w:val="a7"/>
          <w:bCs/>
          <w:color w:val="auto"/>
          <w:szCs w:val="28"/>
        </w:rPr>
        <w:t xml:space="preserve">гноза социально-экономического развития муниципального образования городской округ город Сургут на среднесрочный период, </w:t>
      </w:r>
      <w:r w:rsidRPr="002B785F">
        <w:rPr>
          <w:szCs w:val="28"/>
        </w:rPr>
        <w:t>мониторинга и контроля его реализации</w:t>
      </w:r>
      <w:r w:rsidRPr="002B785F">
        <w:rPr>
          <w:rStyle w:val="a7"/>
          <w:bCs/>
          <w:color w:val="auto"/>
          <w:szCs w:val="28"/>
        </w:rPr>
        <w:t xml:space="preserve"> </w:t>
      </w:r>
      <w:r>
        <w:rPr>
          <w:rStyle w:val="a7"/>
          <w:bCs/>
          <w:color w:val="auto"/>
          <w:szCs w:val="28"/>
        </w:rPr>
        <w:t xml:space="preserve">                     </w:t>
      </w:r>
      <w:r w:rsidRPr="002B785F">
        <w:rPr>
          <w:szCs w:val="28"/>
        </w:rPr>
        <w:t xml:space="preserve">согласно </w:t>
      </w:r>
      <w:r w:rsidRPr="002B785F">
        <w:rPr>
          <w:rStyle w:val="a7"/>
          <w:rFonts w:cs="Arial"/>
          <w:color w:val="auto"/>
          <w:szCs w:val="28"/>
        </w:rPr>
        <w:t>приложению»</w:t>
      </w:r>
      <w:r w:rsidRPr="002B785F">
        <w:rPr>
          <w:szCs w:val="28"/>
        </w:rPr>
        <w:t>.</w:t>
      </w:r>
    </w:p>
    <w:p w:rsidR="002B785F" w:rsidRPr="002B785F" w:rsidRDefault="002B785F" w:rsidP="002B785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B785F">
        <w:rPr>
          <w:szCs w:val="28"/>
        </w:rPr>
        <w:t xml:space="preserve">1.3. Пункт 2 </w:t>
      </w:r>
      <w:r w:rsidR="00B91693" w:rsidRPr="002B785F">
        <w:rPr>
          <w:szCs w:val="28"/>
        </w:rPr>
        <w:t>постановлени</w:t>
      </w:r>
      <w:r w:rsidR="00B91693">
        <w:rPr>
          <w:szCs w:val="28"/>
        </w:rPr>
        <w:t>я</w:t>
      </w:r>
      <w:r w:rsidR="00B91693" w:rsidRPr="002B785F">
        <w:rPr>
          <w:szCs w:val="28"/>
        </w:rPr>
        <w:t xml:space="preserve"> </w:t>
      </w:r>
      <w:r w:rsidRPr="002B785F">
        <w:rPr>
          <w:szCs w:val="28"/>
        </w:rPr>
        <w:t>изложить в следующей редакции:</w:t>
      </w:r>
    </w:p>
    <w:p w:rsidR="002B785F" w:rsidRPr="002B785F" w:rsidRDefault="002B785F" w:rsidP="002B785F">
      <w:pPr>
        <w:ind w:firstLine="709"/>
        <w:jc w:val="both"/>
        <w:rPr>
          <w:szCs w:val="28"/>
        </w:rPr>
      </w:pPr>
      <w:r w:rsidRPr="002B785F">
        <w:rPr>
          <w:szCs w:val="28"/>
        </w:rPr>
        <w:t>«2. Определить отдел социально-экономического прогнозирования ответственным структурным подразделением Администрации города (уполномо</w:t>
      </w:r>
      <w:r>
        <w:rPr>
          <w:szCs w:val="28"/>
        </w:rPr>
        <w:t xml:space="preserve">-              </w:t>
      </w:r>
      <w:r w:rsidRPr="002B785F">
        <w:rPr>
          <w:szCs w:val="28"/>
        </w:rPr>
        <w:t>ченным органом) по разработке</w:t>
      </w:r>
      <w:r>
        <w:rPr>
          <w:szCs w:val="28"/>
        </w:rPr>
        <w:t xml:space="preserve"> и </w:t>
      </w:r>
      <w:r w:rsidRPr="002B785F">
        <w:rPr>
          <w:rStyle w:val="a7"/>
          <w:bCs/>
          <w:color w:val="auto"/>
          <w:szCs w:val="28"/>
        </w:rPr>
        <w:t xml:space="preserve">корректировке </w:t>
      </w:r>
      <w:r w:rsidRPr="002B785F">
        <w:rPr>
          <w:szCs w:val="28"/>
        </w:rPr>
        <w:t xml:space="preserve">прогноза социально-экономического развития муниципального образования городской округ город Сургут </w:t>
      </w:r>
      <w:r>
        <w:rPr>
          <w:szCs w:val="28"/>
        </w:rPr>
        <w:t xml:space="preserve">               </w:t>
      </w:r>
      <w:r w:rsidRPr="002B785F">
        <w:rPr>
          <w:szCs w:val="28"/>
        </w:rPr>
        <w:t>на среднесрочный период</w:t>
      </w:r>
      <w:r>
        <w:rPr>
          <w:szCs w:val="28"/>
        </w:rPr>
        <w:t xml:space="preserve">, </w:t>
      </w:r>
      <w:r w:rsidRPr="002B785F">
        <w:rPr>
          <w:szCs w:val="28"/>
        </w:rPr>
        <w:t>мониторинг</w:t>
      </w:r>
      <w:r>
        <w:rPr>
          <w:szCs w:val="28"/>
        </w:rPr>
        <w:t>у</w:t>
      </w:r>
      <w:r w:rsidRPr="002B785F">
        <w:rPr>
          <w:szCs w:val="28"/>
        </w:rPr>
        <w:t xml:space="preserve"> и контрол</w:t>
      </w:r>
      <w:r>
        <w:rPr>
          <w:szCs w:val="28"/>
        </w:rPr>
        <w:t>ю</w:t>
      </w:r>
      <w:r w:rsidRPr="002B785F">
        <w:rPr>
          <w:szCs w:val="28"/>
        </w:rPr>
        <w:t xml:space="preserve"> его реализации».</w:t>
      </w:r>
    </w:p>
    <w:p w:rsidR="002B785F" w:rsidRPr="002B785F" w:rsidRDefault="002B785F" w:rsidP="002B785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B785F">
        <w:rPr>
          <w:szCs w:val="28"/>
        </w:rPr>
        <w:t>1.</w:t>
      </w:r>
      <w:r w:rsidR="00B91693">
        <w:rPr>
          <w:szCs w:val="28"/>
        </w:rPr>
        <w:t>4</w:t>
      </w:r>
      <w:r w:rsidRPr="002B785F">
        <w:rPr>
          <w:szCs w:val="28"/>
        </w:rPr>
        <w:t>. В приложении к постановлению:</w:t>
      </w:r>
    </w:p>
    <w:bookmarkEnd w:id="5"/>
    <w:p w:rsidR="002B785F" w:rsidRPr="002B785F" w:rsidRDefault="002B785F" w:rsidP="002B785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B785F">
        <w:rPr>
          <w:szCs w:val="28"/>
        </w:rPr>
        <w:t>1.</w:t>
      </w:r>
      <w:r w:rsidR="00B91693">
        <w:rPr>
          <w:szCs w:val="28"/>
        </w:rPr>
        <w:t>4</w:t>
      </w:r>
      <w:r w:rsidRPr="002B785F">
        <w:rPr>
          <w:szCs w:val="28"/>
        </w:rPr>
        <w:t>.1. Заголовок изложить в следующей редакции:</w:t>
      </w:r>
    </w:p>
    <w:p w:rsidR="002B785F" w:rsidRPr="002B785F" w:rsidRDefault="002B785F" w:rsidP="002B785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B785F">
        <w:rPr>
          <w:rStyle w:val="a7"/>
          <w:bCs/>
          <w:color w:val="auto"/>
          <w:szCs w:val="28"/>
        </w:rPr>
        <w:t>«Порядок разработки и корректировки</w:t>
      </w:r>
      <w:r w:rsidRPr="002B785F">
        <w:rPr>
          <w:szCs w:val="28"/>
        </w:rPr>
        <w:t xml:space="preserve"> про</w:t>
      </w:r>
      <w:r w:rsidRPr="002B785F">
        <w:rPr>
          <w:rStyle w:val="a7"/>
          <w:bCs/>
          <w:color w:val="auto"/>
          <w:szCs w:val="28"/>
        </w:rPr>
        <w:t xml:space="preserve">гноза социально-экономического развития муниципального образования городской округ город Сургут </w:t>
      </w:r>
      <w:r>
        <w:rPr>
          <w:rStyle w:val="a7"/>
          <w:bCs/>
          <w:color w:val="auto"/>
          <w:szCs w:val="28"/>
        </w:rPr>
        <w:t xml:space="preserve">                      </w:t>
      </w:r>
      <w:r w:rsidRPr="002B785F">
        <w:rPr>
          <w:rStyle w:val="a7"/>
          <w:bCs/>
          <w:color w:val="auto"/>
          <w:szCs w:val="28"/>
        </w:rPr>
        <w:t xml:space="preserve">на среднесрочный период, </w:t>
      </w:r>
      <w:r w:rsidRPr="002B785F">
        <w:rPr>
          <w:szCs w:val="28"/>
        </w:rPr>
        <w:t>мониторинга и контроля его реализации</w:t>
      </w:r>
      <w:r w:rsidRPr="002B785F">
        <w:rPr>
          <w:rStyle w:val="a7"/>
          <w:rFonts w:cs="Arial"/>
          <w:color w:val="auto"/>
          <w:szCs w:val="28"/>
        </w:rPr>
        <w:t>»</w:t>
      </w:r>
      <w:r w:rsidRPr="002B785F">
        <w:rPr>
          <w:szCs w:val="28"/>
        </w:rPr>
        <w:t>.</w:t>
      </w:r>
    </w:p>
    <w:p w:rsidR="002B785F" w:rsidRPr="002B785F" w:rsidRDefault="002B785F" w:rsidP="002B785F">
      <w:pPr>
        <w:ind w:firstLine="709"/>
        <w:jc w:val="both"/>
      </w:pPr>
      <w:r w:rsidRPr="002B785F">
        <w:t>1.</w:t>
      </w:r>
      <w:r w:rsidR="00B91693">
        <w:t>4</w:t>
      </w:r>
      <w:r w:rsidRPr="002B785F">
        <w:t>.2. Пункт 2.2 раздела 2 изложить в следующей редакции:</w:t>
      </w:r>
    </w:p>
    <w:p w:rsidR="002B785F" w:rsidRPr="002B785F" w:rsidRDefault="002B785F" w:rsidP="002B785F">
      <w:pPr>
        <w:ind w:firstLine="709"/>
        <w:jc w:val="both"/>
        <w:rPr>
          <w:szCs w:val="28"/>
        </w:rPr>
      </w:pPr>
      <w:r w:rsidRPr="002B785F">
        <w:rPr>
          <w:szCs w:val="28"/>
        </w:rPr>
        <w:t xml:space="preserve">«2.2. Среднесрочный прогноз разрабатывается на вариативной основе </w:t>
      </w:r>
      <w:r>
        <w:rPr>
          <w:szCs w:val="28"/>
        </w:rPr>
        <w:t xml:space="preserve">                        </w:t>
      </w:r>
      <w:r w:rsidRPr="002B785F">
        <w:rPr>
          <w:szCs w:val="28"/>
        </w:rPr>
        <w:t>и формируется в двух обязательных (основных) вариантах – базовом и консервативном.</w:t>
      </w:r>
    </w:p>
    <w:p w:rsidR="002B785F" w:rsidRPr="002B785F" w:rsidRDefault="002B785F" w:rsidP="002B785F">
      <w:pPr>
        <w:ind w:firstLine="709"/>
        <w:jc w:val="both"/>
        <w:rPr>
          <w:szCs w:val="28"/>
        </w:rPr>
      </w:pPr>
      <w:r w:rsidRPr="002B785F">
        <w:rPr>
          <w:szCs w:val="28"/>
        </w:rPr>
        <w:t xml:space="preserve">Базовый вариант среднесрочного прогноза характеризует основные </w:t>
      </w:r>
      <w:r>
        <w:rPr>
          <w:szCs w:val="28"/>
        </w:rPr>
        <w:t xml:space="preserve">                   </w:t>
      </w:r>
      <w:r w:rsidRPr="002B785F">
        <w:rPr>
          <w:szCs w:val="28"/>
        </w:rPr>
        <w:t xml:space="preserve">тенденции и параметры развития экономики муниципального образования </w:t>
      </w:r>
      <w:r>
        <w:rPr>
          <w:szCs w:val="28"/>
        </w:rPr>
        <w:t xml:space="preserve">                          </w:t>
      </w:r>
      <w:r w:rsidRPr="002B785F">
        <w:rPr>
          <w:szCs w:val="28"/>
        </w:rPr>
        <w:t>в условиях консервативного изменения внешних условий.</w:t>
      </w:r>
    </w:p>
    <w:p w:rsidR="002B785F" w:rsidRPr="002B785F" w:rsidRDefault="002B785F" w:rsidP="002B785F">
      <w:pPr>
        <w:ind w:firstLine="709"/>
        <w:jc w:val="both"/>
        <w:rPr>
          <w:szCs w:val="28"/>
        </w:rPr>
      </w:pPr>
      <w:r w:rsidRPr="002B785F">
        <w:rPr>
          <w:szCs w:val="28"/>
        </w:rPr>
        <w:t xml:space="preserve">Консервативный вариант среднесрочного прогноза разрабатывается </w:t>
      </w:r>
      <w:r>
        <w:rPr>
          <w:szCs w:val="28"/>
        </w:rPr>
        <w:t xml:space="preserve">                          </w:t>
      </w:r>
      <w:r w:rsidRPr="002B785F">
        <w:rPr>
          <w:szCs w:val="28"/>
        </w:rPr>
        <w:t xml:space="preserve">на основе консервативных оценок темпов экономического роста с учетом </w:t>
      </w:r>
      <w:r>
        <w:rPr>
          <w:szCs w:val="28"/>
        </w:rPr>
        <w:t xml:space="preserve">                       </w:t>
      </w:r>
      <w:r w:rsidRPr="002B785F">
        <w:rPr>
          <w:szCs w:val="28"/>
        </w:rPr>
        <w:t>возможности ухудшения внешнеэкономических условий</w:t>
      </w:r>
      <w:r w:rsidR="00B91693">
        <w:rPr>
          <w:szCs w:val="28"/>
        </w:rPr>
        <w:t>»</w:t>
      </w:r>
      <w:r w:rsidRPr="002B785F">
        <w:rPr>
          <w:szCs w:val="28"/>
        </w:rPr>
        <w:t>.</w:t>
      </w:r>
    </w:p>
    <w:p w:rsidR="002B785F" w:rsidRPr="002B785F" w:rsidRDefault="002B785F" w:rsidP="002B785F">
      <w:pPr>
        <w:ind w:firstLine="709"/>
        <w:jc w:val="both"/>
      </w:pPr>
      <w:r w:rsidRPr="002B785F">
        <w:t>1.</w:t>
      </w:r>
      <w:r w:rsidR="00B91693">
        <w:t>4</w:t>
      </w:r>
      <w:r w:rsidRPr="002B785F">
        <w:t>.3. Пункт 3.4 раздела 3 изложить в следующей редакции:</w:t>
      </w:r>
    </w:p>
    <w:p w:rsidR="002B785F" w:rsidRPr="002B785F" w:rsidRDefault="002B785F" w:rsidP="002B785F">
      <w:pPr>
        <w:ind w:firstLine="709"/>
        <w:jc w:val="both"/>
        <w:rPr>
          <w:szCs w:val="28"/>
        </w:rPr>
      </w:pPr>
      <w:r w:rsidRPr="002B785F">
        <w:rPr>
          <w:szCs w:val="28"/>
        </w:rPr>
        <w:t>«3.4. В целях обеспечения открытости и доступности информации среднесрочный прогноз подлежит размещению на официальном портале Админи</w:t>
      </w:r>
      <w:r>
        <w:rPr>
          <w:szCs w:val="28"/>
        </w:rPr>
        <w:t xml:space="preserve">-                 </w:t>
      </w:r>
      <w:r w:rsidRPr="002B785F">
        <w:rPr>
          <w:szCs w:val="28"/>
        </w:rPr>
        <w:t>страции города, инвестиционном портале города Сургута и в средствах массовой информации».</w:t>
      </w:r>
    </w:p>
    <w:p w:rsidR="002B785F" w:rsidRPr="002B785F" w:rsidRDefault="002B785F" w:rsidP="002B785F">
      <w:pPr>
        <w:ind w:firstLine="709"/>
        <w:jc w:val="both"/>
        <w:rPr>
          <w:szCs w:val="28"/>
        </w:rPr>
      </w:pPr>
      <w:r w:rsidRPr="002B785F">
        <w:rPr>
          <w:szCs w:val="28"/>
        </w:rPr>
        <w:t>1.</w:t>
      </w:r>
      <w:r w:rsidR="00B91693">
        <w:rPr>
          <w:szCs w:val="28"/>
        </w:rPr>
        <w:t>4</w:t>
      </w:r>
      <w:r w:rsidRPr="002B785F">
        <w:rPr>
          <w:szCs w:val="28"/>
        </w:rPr>
        <w:t xml:space="preserve">.4. </w:t>
      </w:r>
      <w:r w:rsidR="00B91693">
        <w:rPr>
          <w:szCs w:val="28"/>
        </w:rPr>
        <w:t>Д</w:t>
      </w:r>
      <w:r w:rsidRPr="002B785F">
        <w:rPr>
          <w:szCs w:val="28"/>
        </w:rPr>
        <w:t>ополнить разделом 4 следующего</w:t>
      </w:r>
      <w:r>
        <w:rPr>
          <w:szCs w:val="28"/>
        </w:rPr>
        <w:t xml:space="preserve"> </w:t>
      </w:r>
      <w:r w:rsidRPr="002B785F">
        <w:rPr>
          <w:szCs w:val="28"/>
        </w:rPr>
        <w:t>содержания:</w:t>
      </w:r>
    </w:p>
    <w:p w:rsidR="002B785F" w:rsidRPr="002B785F" w:rsidRDefault="002B785F" w:rsidP="002B7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B785F">
        <w:rPr>
          <w:szCs w:val="28"/>
        </w:rPr>
        <w:t>«</w:t>
      </w:r>
      <w:r w:rsidR="00B91693">
        <w:rPr>
          <w:szCs w:val="28"/>
        </w:rPr>
        <w:t xml:space="preserve">Раздел </w:t>
      </w:r>
      <w:r w:rsidRPr="002B785F">
        <w:rPr>
          <w:szCs w:val="28"/>
        </w:rPr>
        <w:t xml:space="preserve">4. Порядок мониторинга и контроля реализации среднесрочного </w:t>
      </w:r>
      <w:r w:rsidR="00B91693">
        <w:rPr>
          <w:szCs w:val="28"/>
        </w:rPr>
        <w:br/>
      </w:r>
      <w:r w:rsidRPr="002B785F">
        <w:rPr>
          <w:szCs w:val="28"/>
        </w:rPr>
        <w:t>прогноза</w:t>
      </w:r>
    </w:p>
    <w:p w:rsidR="002B785F" w:rsidRPr="002B785F" w:rsidRDefault="002B785F" w:rsidP="002B7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B785F">
        <w:rPr>
          <w:szCs w:val="28"/>
        </w:rPr>
        <w:t>1. Мониторинг среднесрочного прогноза осуществляется уполномо</w:t>
      </w:r>
      <w:r>
        <w:rPr>
          <w:szCs w:val="28"/>
        </w:rPr>
        <w:t xml:space="preserve">-                   </w:t>
      </w:r>
      <w:r w:rsidRPr="002B785F">
        <w:rPr>
          <w:szCs w:val="28"/>
        </w:rPr>
        <w:t xml:space="preserve">ченным органом в целях выявления существенных отклонений </w:t>
      </w:r>
      <w:r w:rsidRPr="002B785F">
        <w:rPr>
          <w:spacing w:val="4"/>
          <w:szCs w:val="28"/>
        </w:rPr>
        <w:t xml:space="preserve">фактических </w:t>
      </w:r>
      <w:r>
        <w:rPr>
          <w:spacing w:val="4"/>
          <w:szCs w:val="28"/>
        </w:rPr>
        <w:t xml:space="preserve">     </w:t>
      </w:r>
      <w:r w:rsidRPr="002B785F">
        <w:rPr>
          <w:spacing w:val="4"/>
          <w:szCs w:val="28"/>
        </w:rPr>
        <w:t>значений показателей от показателей, утвержденных в среднесрочном</w:t>
      </w:r>
      <w:r w:rsidRPr="002B785F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2B785F">
        <w:rPr>
          <w:szCs w:val="28"/>
        </w:rPr>
        <w:t>прогнозе.</w:t>
      </w:r>
    </w:p>
    <w:p w:rsidR="002B785F" w:rsidRPr="002B785F" w:rsidRDefault="002B785F" w:rsidP="002B785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785F">
        <w:rPr>
          <w:bCs/>
          <w:szCs w:val="28"/>
        </w:rPr>
        <w:t xml:space="preserve">2. Структурные подразделения Администрации города ежеквартально </w:t>
      </w:r>
      <w:r>
        <w:rPr>
          <w:bCs/>
          <w:szCs w:val="28"/>
        </w:rPr>
        <w:t xml:space="preserve">                  </w:t>
      </w:r>
      <w:r w:rsidRPr="002B785F">
        <w:rPr>
          <w:bCs/>
          <w:szCs w:val="28"/>
        </w:rPr>
        <w:t>до 15</w:t>
      </w:r>
      <w:r>
        <w:rPr>
          <w:bCs/>
          <w:szCs w:val="28"/>
        </w:rPr>
        <w:t>-го</w:t>
      </w:r>
      <w:r w:rsidRPr="002B785F">
        <w:rPr>
          <w:bCs/>
          <w:szCs w:val="28"/>
        </w:rPr>
        <w:t xml:space="preserve"> числа месяца, следующего за отчетным периодом, представляют в отдел социально-экономического прогнозирования информацию об итогах развития направления.</w:t>
      </w:r>
    </w:p>
    <w:p w:rsidR="00DE6AD0" w:rsidRDefault="00DE6AD0" w:rsidP="002B785F">
      <w:pPr>
        <w:ind w:firstLine="709"/>
        <w:jc w:val="both"/>
        <w:rPr>
          <w:bCs/>
          <w:spacing w:val="-4"/>
          <w:szCs w:val="28"/>
        </w:rPr>
      </w:pPr>
    </w:p>
    <w:p w:rsidR="00B91693" w:rsidRDefault="00B91693" w:rsidP="002B785F">
      <w:pPr>
        <w:ind w:firstLine="709"/>
        <w:jc w:val="both"/>
        <w:rPr>
          <w:bCs/>
          <w:spacing w:val="-4"/>
          <w:szCs w:val="28"/>
        </w:rPr>
      </w:pPr>
    </w:p>
    <w:p w:rsidR="00B91693" w:rsidRDefault="00B91693" w:rsidP="002B785F">
      <w:pPr>
        <w:ind w:firstLine="709"/>
        <w:jc w:val="both"/>
        <w:rPr>
          <w:bCs/>
          <w:spacing w:val="-4"/>
          <w:szCs w:val="28"/>
        </w:rPr>
      </w:pPr>
    </w:p>
    <w:p w:rsidR="002B785F" w:rsidRPr="002B785F" w:rsidRDefault="002B785F" w:rsidP="002B785F">
      <w:pPr>
        <w:ind w:firstLine="709"/>
        <w:jc w:val="both"/>
        <w:rPr>
          <w:bCs/>
          <w:szCs w:val="28"/>
        </w:rPr>
      </w:pPr>
      <w:r w:rsidRPr="002B785F">
        <w:rPr>
          <w:bCs/>
          <w:spacing w:val="-4"/>
          <w:szCs w:val="28"/>
        </w:rPr>
        <w:lastRenderedPageBreak/>
        <w:t>3. Ежеквартально до 25-го числа месяца, следующего за отчетным периодом,</w:t>
      </w:r>
      <w:r w:rsidRPr="002B785F">
        <w:rPr>
          <w:bCs/>
          <w:szCs w:val="28"/>
        </w:rPr>
        <w:t xml:space="preserve"> уполномоченный орган проводит анализ основных показателей социально-</w:t>
      </w:r>
      <w:r>
        <w:rPr>
          <w:bCs/>
          <w:szCs w:val="28"/>
        </w:rPr>
        <w:t xml:space="preserve">                  </w:t>
      </w:r>
      <w:r w:rsidRPr="002B785F">
        <w:rPr>
          <w:bCs/>
          <w:szCs w:val="28"/>
        </w:rPr>
        <w:t xml:space="preserve">экономического развития муниципального образования городской округ город Сургут и формирует сводный документ о социально-экономическом развитии города с последующим размещением на </w:t>
      </w:r>
      <w:r w:rsidRPr="002B785F">
        <w:rPr>
          <w:szCs w:val="28"/>
        </w:rPr>
        <w:t>официальном портале Администрации города</w:t>
      </w:r>
      <w:r w:rsidRPr="002B785F">
        <w:rPr>
          <w:bCs/>
          <w:szCs w:val="28"/>
        </w:rPr>
        <w:t>.</w:t>
      </w:r>
    </w:p>
    <w:p w:rsidR="002B785F" w:rsidRPr="002B785F" w:rsidRDefault="002B785F" w:rsidP="002B7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B785F">
        <w:rPr>
          <w:szCs w:val="28"/>
        </w:rPr>
        <w:t xml:space="preserve">4. </w:t>
      </w:r>
      <w:r w:rsidRPr="00560B42">
        <w:rPr>
          <w:spacing w:val="4"/>
          <w:szCs w:val="28"/>
        </w:rPr>
        <w:t xml:space="preserve">Ежегодно до 01 июня уполномоченный орган формирует итоги </w:t>
      </w:r>
      <w:r w:rsidR="00560B42" w:rsidRPr="00560B42">
        <w:rPr>
          <w:spacing w:val="4"/>
          <w:szCs w:val="28"/>
        </w:rPr>
        <w:t xml:space="preserve">      </w:t>
      </w:r>
      <w:r w:rsidR="00560B42">
        <w:rPr>
          <w:szCs w:val="28"/>
        </w:rPr>
        <w:t xml:space="preserve">                            </w:t>
      </w:r>
      <w:r w:rsidRPr="002B785F">
        <w:rPr>
          <w:szCs w:val="28"/>
        </w:rPr>
        <w:t xml:space="preserve">социально-экономического развития муниципального образования городской округ город Сургут за прошедший календарный год в форме проекта муниципального правового акта Администрации города </w:t>
      </w:r>
      <w:r w:rsidRPr="002B785F">
        <w:rPr>
          <w:bCs/>
          <w:szCs w:val="28"/>
        </w:rPr>
        <w:t xml:space="preserve">с последующим размещением на </w:t>
      </w:r>
      <w:r w:rsidRPr="002B785F">
        <w:rPr>
          <w:szCs w:val="28"/>
        </w:rPr>
        <w:t>официальном портале Администрации города утвержденного муниципального правового акта.</w:t>
      </w:r>
    </w:p>
    <w:p w:rsidR="002B785F" w:rsidRPr="002B785F" w:rsidRDefault="002B785F" w:rsidP="002B7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B785F">
        <w:rPr>
          <w:szCs w:val="28"/>
        </w:rPr>
        <w:t xml:space="preserve">5. Контроль реализации среднесрочного прогноза осуществляется </w:t>
      </w:r>
      <w:r>
        <w:rPr>
          <w:szCs w:val="28"/>
        </w:rPr>
        <w:t xml:space="preserve">                     </w:t>
      </w:r>
      <w:r w:rsidRPr="002B785F">
        <w:rPr>
          <w:szCs w:val="28"/>
        </w:rPr>
        <w:t xml:space="preserve">на основе данных официального статистического наблюдения, а также сведений, представленных исполнительными органами государственной власти, структурными подразделениями Администрации города, организациями различных </w:t>
      </w:r>
      <w:r w:rsidR="00560B42">
        <w:rPr>
          <w:szCs w:val="28"/>
        </w:rPr>
        <w:t xml:space="preserve">                </w:t>
      </w:r>
      <w:r w:rsidRPr="002B785F">
        <w:rPr>
          <w:szCs w:val="28"/>
        </w:rPr>
        <w:t xml:space="preserve">организационно-правовых форм, расположенными на территории города, путем обобщения </w:t>
      </w:r>
      <w:r w:rsidRPr="002B785F">
        <w:rPr>
          <w:spacing w:val="-4"/>
          <w:szCs w:val="28"/>
        </w:rPr>
        <w:t>информации о социально-экономическом развитии муниципального образования</w:t>
      </w:r>
      <w:r w:rsidRPr="002B785F">
        <w:rPr>
          <w:szCs w:val="28"/>
        </w:rPr>
        <w:t xml:space="preserve"> городской округ город Сургут и оценки достижения показателей </w:t>
      </w:r>
      <w:r>
        <w:rPr>
          <w:szCs w:val="28"/>
        </w:rPr>
        <w:t xml:space="preserve">                 </w:t>
      </w:r>
      <w:r w:rsidRPr="002B785F">
        <w:rPr>
          <w:szCs w:val="28"/>
        </w:rPr>
        <w:t>социально-экономического развития.</w:t>
      </w:r>
    </w:p>
    <w:p w:rsidR="002B785F" w:rsidRPr="002B785F" w:rsidRDefault="002B785F" w:rsidP="002B785F">
      <w:pPr>
        <w:ind w:firstLine="709"/>
        <w:jc w:val="both"/>
        <w:rPr>
          <w:bCs/>
          <w:szCs w:val="28"/>
        </w:rPr>
      </w:pPr>
      <w:r w:rsidRPr="002B785F">
        <w:rPr>
          <w:bCs/>
          <w:szCs w:val="28"/>
        </w:rPr>
        <w:t xml:space="preserve">6. Результаты мониторинга и контроля реализации прогноза на среднесрочный период по итогам года отражаются в ежегодных отчетах Главы города о результатах его деятельности и деятельности Администрации города, </w:t>
      </w:r>
      <w:r>
        <w:rPr>
          <w:bCs/>
          <w:szCs w:val="28"/>
        </w:rPr>
        <w:t xml:space="preserve">                                </w:t>
      </w:r>
      <w:r w:rsidRPr="002B785F">
        <w:rPr>
          <w:bCs/>
          <w:szCs w:val="28"/>
        </w:rPr>
        <w:t>в том числе о решении вопросов, поставленных Думой города».</w:t>
      </w:r>
    </w:p>
    <w:p w:rsidR="002B785F" w:rsidRPr="002B785F" w:rsidRDefault="002B785F" w:rsidP="002B785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B785F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     </w:t>
      </w:r>
      <w:r w:rsidRPr="002B785F">
        <w:rPr>
          <w:szCs w:val="28"/>
        </w:rPr>
        <w:t xml:space="preserve">разместить настоящее постановление на официальном портале Администрации города. </w:t>
      </w:r>
    </w:p>
    <w:p w:rsidR="002B785F" w:rsidRPr="002B785F" w:rsidRDefault="002B785F" w:rsidP="002B785F">
      <w:pPr>
        <w:ind w:firstLine="709"/>
        <w:jc w:val="both"/>
        <w:rPr>
          <w:szCs w:val="28"/>
        </w:rPr>
      </w:pPr>
      <w:r w:rsidRPr="002B785F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2B785F" w:rsidRPr="002B785F" w:rsidRDefault="002B785F" w:rsidP="002B785F">
      <w:pPr>
        <w:ind w:firstLine="709"/>
        <w:jc w:val="both"/>
        <w:rPr>
          <w:szCs w:val="28"/>
        </w:rPr>
      </w:pPr>
      <w:bookmarkStart w:id="6" w:name="sub_7"/>
      <w:r w:rsidRPr="002B785F">
        <w:rPr>
          <w:szCs w:val="28"/>
        </w:rPr>
        <w:t>4. Контроль за выполнением постановления возложить на заместителя Главы города Шерстневу</w:t>
      </w:r>
      <w:r>
        <w:rPr>
          <w:szCs w:val="28"/>
        </w:rPr>
        <w:t xml:space="preserve"> </w:t>
      </w:r>
      <w:r w:rsidRPr="002B785F">
        <w:rPr>
          <w:szCs w:val="28"/>
        </w:rPr>
        <w:t>А.Ю.</w:t>
      </w:r>
    </w:p>
    <w:bookmarkEnd w:id="6"/>
    <w:p w:rsidR="002B785F" w:rsidRPr="002B785F" w:rsidRDefault="002B785F" w:rsidP="002B785F">
      <w:pPr>
        <w:jc w:val="both"/>
        <w:rPr>
          <w:szCs w:val="28"/>
        </w:rPr>
      </w:pPr>
    </w:p>
    <w:p w:rsidR="002B785F" w:rsidRDefault="002B785F" w:rsidP="002B785F">
      <w:pPr>
        <w:jc w:val="both"/>
        <w:rPr>
          <w:szCs w:val="28"/>
        </w:rPr>
      </w:pPr>
    </w:p>
    <w:p w:rsidR="00560B42" w:rsidRPr="002B785F" w:rsidRDefault="00560B42" w:rsidP="002B785F">
      <w:pPr>
        <w:jc w:val="both"/>
        <w:rPr>
          <w:szCs w:val="28"/>
        </w:rPr>
      </w:pPr>
    </w:p>
    <w:p w:rsidR="00560B42" w:rsidRDefault="00560B42" w:rsidP="00560B4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Администрации города                                                       Н.Н. Кривцов</w:t>
      </w:r>
    </w:p>
    <w:p w:rsidR="00560B42" w:rsidRDefault="00560B42" w:rsidP="00560B42">
      <w:pPr>
        <w:tabs>
          <w:tab w:val="left" w:pos="1080"/>
        </w:tabs>
        <w:ind w:firstLine="567"/>
        <w:jc w:val="both"/>
        <w:rPr>
          <w:rFonts w:cs="Times New Roman"/>
          <w:spacing w:val="-6"/>
          <w:szCs w:val="28"/>
        </w:rPr>
      </w:pPr>
    </w:p>
    <w:p w:rsidR="002B785F" w:rsidRPr="002B785F" w:rsidRDefault="002B785F" w:rsidP="002B785F">
      <w:pPr>
        <w:jc w:val="both"/>
        <w:rPr>
          <w:szCs w:val="28"/>
        </w:rPr>
      </w:pPr>
    </w:p>
    <w:sectPr w:rsidR="002B785F" w:rsidRPr="002B785F" w:rsidSect="00560B42">
      <w:headerReference w:type="default" r:id="rId6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66" w:rsidRDefault="00347A66" w:rsidP="002B785F">
      <w:r>
        <w:separator/>
      </w:r>
    </w:p>
  </w:endnote>
  <w:endnote w:type="continuationSeparator" w:id="0">
    <w:p w:rsidR="00347A66" w:rsidRDefault="00347A66" w:rsidP="002B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66" w:rsidRDefault="00347A66" w:rsidP="002B785F">
      <w:r>
        <w:separator/>
      </w:r>
    </w:p>
  </w:footnote>
  <w:footnote w:type="continuationSeparator" w:id="0">
    <w:p w:rsidR="00347A66" w:rsidRDefault="00347A66" w:rsidP="002B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3371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91C7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C1A1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03A0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03A0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03A0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C1A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5F"/>
    <w:rsid w:val="00014734"/>
    <w:rsid w:val="00226A5C"/>
    <w:rsid w:val="00243839"/>
    <w:rsid w:val="002B785F"/>
    <w:rsid w:val="00347A66"/>
    <w:rsid w:val="00560B42"/>
    <w:rsid w:val="00691C79"/>
    <w:rsid w:val="00721522"/>
    <w:rsid w:val="00803A0C"/>
    <w:rsid w:val="008876E0"/>
    <w:rsid w:val="008C1A1E"/>
    <w:rsid w:val="009305F0"/>
    <w:rsid w:val="00B91693"/>
    <w:rsid w:val="00DE6AD0"/>
    <w:rsid w:val="00F7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C6F3C-8456-490E-9944-17367121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B785F"/>
    <w:pPr>
      <w:keepNext/>
      <w:widowControl w:val="0"/>
      <w:outlineLvl w:val="0"/>
    </w:pPr>
    <w:rPr>
      <w:rFonts w:eastAsia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78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785F"/>
    <w:rPr>
      <w:rFonts w:ascii="Times New Roman" w:hAnsi="Times New Roman"/>
      <w:sz w:val="28"/>
    </w:rPr>
  </w:style>
  <w:style w:type="character" w:styleId="a6">
    <w:name w:val="page number"/>
    <w:basedOn w:val="a0"/>
    <w:rsid w:val="002B785F"/>
  </w:style>
  <w:style w:type="character" w:customStyle="1" w:styleId="10">
    <w:name w:val="Заголовок 1 Знак"/>
    <w:basedOn w:val="a0"/>
    <w:link w:val="1"/>
    <w:rsid w:val="002B785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2B785F"/>
    <w:rPr>
      <w:rFonts w:cs="Times New Roman"/>
      <w:b w:val="0"/>
      <w:color w:val="106BBE"/>
    </w:rPr>
  </w:style>
  <w:style w:type="paragraph" w:styleId="a8">
    <w:name w:val="footer"/>
    <w:basedOn w:val="a"/>
    <w:link w:val="a9"/>
    <w:uiPriority w:val="99"/>
    <w:unhideWhenUsed/>
    <w:rsid w:val="002B78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85F"/>
    <w:rPr>
      <w:rFonts w:ascii="Times New Roman" w:hAnsi="Times New Roman"/>
      <w:sz w:val="28"/>
    </w:rPr>
  </w:style>
  <w:style w:type="paragraph" w:customStyle="1" w:styleId="ConsPlusTitle">
    <w:name w:val="ConsPlusTitle"/>
    <w:rsid w:val="00560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2019-08-01T11:40:00Z</cp:lastPrinted>
  <dcterms:created xsi:type="dcterms:W3CDTF">2019-08-05T14:18:00Z</dcterms:created>
  <dcterms:modified xsi:type="dcterms:W3CDTF">2019-08-05T14:18:00Z</dcterms:modified>
</cp:coreProperties>
</file>