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6D" w:rsidRDefault="0091776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1776D" w:rsidRDefault="0091776D" w:rsidP="00656C1A">
      <w:pPr>
        <w:spacing w:line="120" w:lineRule="atLeast"/>
        <w:jc w:val="center"/>
        <w:rPr>
          <w:sz w:val="24"/>
          <w:szCs w:val="24"/>
        </w:rPr>
      </w:pPr>
    </w:p>
    <w:p w:rsidR="0091776D" w:rsidRPr="00852378" w:rsidRDefault="0091776D" w:rsidP="00656C1A">
      <w:pPr>
        <w:spacing w:line="120" w:lineRule="atLeast"/>
        <w:jc w:val="center"/>
        <w:rPr>
          <w:sz w:val="10"/>
          <w:szCs w:val="10"/>
        </w:rPr>
      </w:pPr>
    </w:p>
    <w:p w:rsidR="0091776D" w:rsidRDefault="0091776D" w:rsidP="00656C1A">
      <w:pPr>
        <w:spacing w:line="120" w:lineRule="atLeast"/>
        <w:jc w:val="center"/>
        <w:rPr>
          <w:sz w:val="10"/>
          <w:szCs w:val="24"/>
        </w:rPr>
      </w:pPr>
    </w:p>
    <w:p w:rsidR="0091776D" w:rsidRPr="005541F0" w:rsidRDefault="009177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776D" w:rsidRPr="005541F0" w:rsidRDefault="009177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776D" w:rsidRPr="005649E4" w:rsidRDefault="0091776D" w:rsidP="00656C1A">
      <w:pPr>
        <w:spacing w:line="120" w:lineRule="atLeast"/>
        <w:jc w:val="center"/>
        <w:rPr>
          <w:sz w:val="18"/>
          <w:szCs w:val="24"/>
        </w:rPr>
      </w:pPr>
    </w:p>
    <w:p w:rsidR="0091776D" w:rsidRPr="00656C1A" w:rsidRDefault="0091776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776D" w:rsidRPr="005541F0" w:rsidRDefault="0091776D" w:rsidP="00656C1A">
      <w:pPr>
        <w:spacing w:line="120" w:lineRule="atLeast"/>
        <w:jc w:val="center"/>
        <w:rPr>
          <w:sz w:val="18"/>
          <w:szCs w:val="24"/>
        </w:rPr>
      </w:pPr>
    </w:p>
    <w:p w:rsidR="0091776D" w:rsidRPr="005541F0" w:rsidRDefault="0091776D" w:rsidP="00656C1A">
      <w:pPr>
        <w:spacing w:line="120" w:lineRule="atLeast"/>
        <w:jc w:val="center"/>
        <w:rPr>
          <w:sz w:val="20"/>
          <w:szCs w:val="24"/>
        </w:rPr>
      </w:pPr>
    </w:p>
    <w:p w:rsidR="0091776D" w:rsidRPr="00656C1A" w:rsidRDefault="0091776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1776D" w:rsidRDefault="0091776D" w:rsidP="00656C1A">
      <w:pPr>
        <w:spacing w:line="120" w:lineRule="atLeast"/>
        <w:jc w:val="center"/>
        <w:rPr>
          <w:sz w:val="30"/>
          <w:szCs w:val="24"/>
        </w:rPr>
      </w:pPr>
    </w:p>
    <w:p w:rsidR="0091776D" w:rsidRPr="00656C1A" w:rsidRDefault="0091776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1776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776D" w:rsidRPr="00F8214F" w:rsidRDefault="009177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776D" w:rsidRPr="00F8214F" w:rsidRDefault="00896AE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776D" w:rsidRPr="00F8214F" w:rsidRDefault="0091776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776D" w:rsidRPr="00F8214F" w:rsidRDefault="00896AE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91776D" w:rsidRPr="00A63FB0" w:rsidRDefault="0091776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776D" w:rsidRPr="00A3761A" w:rsidRDefault="00896AE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1776D" w:rsidRPr="00F8214F" w:rsidRDefault="0091776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1776D" w:rsidRPr="00F8214F" w:rsidRDefault="0091776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1776D" w:rsidRPr="00AB4194" w:rsidRDefault="009177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1776D" w:rsidRPr="00F8214F" w:rsidRDefault="00896AE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5651</w:t>
            </w:r>
          </w:p>
        </w:tc>
      </w:tr>
    </w:tbl>
    <w:p w:rsidR="0091776D" w:rsidRPr="00C725A6" w:rsidRDefault="0091776D" w:rsidP="00C725A6">
      <w:pPr>
        <w:rPr>
          <w:rFonts w:cs="Times New Roman"/>
          <w:szCs w:val="28"/>
        </w:rPr>
      </w:pPr>
    </w:p>
    <w:p w:rsidR="0091776D" w:rsidRDefault="0091776D" w:rsidP="0091776D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 w:rsidRPr="00EA56AC">
        <w:rPr>
          <w:rFonts w:cs="Times New Roman"/>
          <w:szCs w:val="28"/>
        </w:rPr>
        <w:t xml:space="preserve">О внесении изменений </w:t>
      </w:r>
    </w:p>
    <w:p w:rsidR="0091776D" w:rsidRDefault="0091776D" w:rsidP="0091776D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 w:rsidRPr="00EA56AC">
        <w:rPr>
          <w:rFonts w:cs="Times New Roman"/>
          <w:szCs w:val="28"/>
        </w:rPr>
        <w:t xml:space="preserve">в постановление Администрации </w:t>
      </w:r>
    </w:p>
    <w:p w:rsidR="0091776D" w:rsidRDefault="0091776D" w:rsidP="0091776D">
      <w:pPr>
        <w:tabs>
          <w:tab w:val="left" w:pos="6096"/>
          <w:tab w:val="left" w:pos="6663"/>
        </w:tabs>
        <w:jc w:val="both"/>
        <w:rPr>
          <w:szCs w:val="28"/>
        </w:rPr>
      </w:pPr>
      <w:r w:rsidRPr="00EA56AC">
        <w:rPr>
          <w:rFonts w:cs="Times New Roman"/>
          <w:szCs w:val="28"/>
        </w:rPr>
        <w:t xml:space="preserve">города от 14.08.2015 </w:t>
      </w:r>
      <w:r w:rsidRPr="00EA56AC">
        <w:rPr>
          <w:szCs w:val="28"/>
        </w:rPr>
        <w:t xml:space="preserve">№ 5645 </w:t>
      </w:r>
    </w:p>
    <w:p w:rsidR="0091776D" w:rsidRPr="00EA56AC" w:rsidRDefault="0091776D" w:rsidP="0091776D">
      <w:pPr>
        <w:tabs>
          <w:tab w:val="left" w:pos="6096"/>
          <w:tab w:val="left" w:pos="6663"/>
        </w:tabs>
        <w:jc w:val="both"/>
        <w:rPr>
          <w:szCs w:val="28"/>
        </w:rPr>
      </w:pPr>
      <w:r w:rsidRPr="00EA56AC">
        <w:rPr>
          <w:szCs w:val="28"/>
        </w:rPr>
        <w:t xml:space="preserve">«Об утверждении порядка </w:t>
      </w:r>
    </w:p>
    <w:p w:rsidR="0091776D" w:rsidRPr="00EA56AC" w:rsidRDefault="0091776D" w:rsidP="0091776D">
      <w:pPr>
        <w:pStyle w:val="a8"/>
        <w:spacing w:line="324" w:lineRule="exact"/>
        <w:rPr>
          <w:sz w:val="28"/>
          <w:szCs w:val="28"/>
        </w:rPr>
      </w:pPr>
      <w:r w:rsidRPr="00EA56AC">
        <w:rPr>
          <w:sz w:val="28"/>
          <w:szCs w:val="28"/>
        </w:rPr>
        <w:t xml:space="preserve">составления проекта бюджета </w:t>
      </w:r>
    </w:p>
    <w:p w:rsidR="0091776D" w:rsidRPr="00EA56AC" w:rsidRDefault="0091776D" w:rsidP="0091776D">
      <w:pPr>
        <w:pStyle w:val="a8"/>
        <w:spacing w:line="324" w:lineRule="exact"/>
        <w:rPr>
          <w:sz w:val="28"/>
          <w:szCs w:val="28"/>
        </w:rPr>
      </w:pPr>
      <w:r w:rsidRPr="00EA56AC">
        <w:rPr>
          <w:sz w:val="28"/>
          <w:szCs w:val="28"/>
        </w:rPr>
        <w:t>городского округа город Сургут»</w:t>
      </w:r>
    </w:p>
    <w:p w:rsidR="0091776D" w:rsidRPr="00EA56AC" w:rsidRDefault="0091776D" w:rsidP="0091776D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</w:p>
    <w:p w:rsidR="0091776D" w:rsidRPr="00EA56AC" w:rsidRDefault="0091776D" w:rsidP="0091776D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</w:p>
    <w:p w:rsidR="0091776D" w:rsidRPr="00580B0D" w:rsidRDefault="0091776D" w:rsidP="007D6DE8">
      <w:pPr>
        <w:ind w:firstLine="709"/>
        <w:jc w:val="both"/>
        <w:rPr>
          <w:szCs w:val="28"/>
        </w:rPr>
      </w:pPr>
      <w:r w:rsidRPr="0091776D">
        <w:rPr>
          <w:rFonts w:eastAsia="Calibri" w:cs="Times New Roman"/>
          <w:spacing w:val="-4"/>
          <w:szCs w:val="28"/>
        </w:rPr>
        <w:t>В соответствии с</w:t>
      </w:r>
      <w:r w:rsidR="00580B0D">
        <w:rPr>
          <w:rFonts w:eastAsia="Calibri" w:cs="Times New Roman"/>
          <w:spacing w:val="-4"/>
          <w:szCs w:val="28"/>
        </w:rPr>
        <w:t xml:space="preserve"> </w:t>
      </w:r>
      <w:r w:rsidR="00580B0D">
        <w:rPr>
          <w:szCs w:val="28"/>
        </w:rPr>
        <w:t xml:space="preserve">распоряжениями Администрации города от 30.12.2005           № 3686 «Об утверждении Регламента </w:t>
      </w:r>
      <w:r w:rsidR="00580B0D">
        <w:rPr>
          <w:spacing w:val="-6"/>
          <w:szCs w:val="28"/>
        </w:rPr>
        <w:t>Администрации города», от 10.01.2017 № 01 «О передаче некоторых полномочий</w:t>
      </w:r>
      <w:r w:rsidR="00580B0D">
        <w:rPr>
          <w:szCs w:val="28"/>
        </w:rPr>
        <w:t xml:space="preserve"> высшим должностным лицам Админи-              страции города»</w:t>
      </w:r>
      <w:r w:rsidRPr="0091776D">
        <w:rPr>
          <w:rFonts w:eastAsia="Calibri" w:cs="Times New Roman"/>
          <w:spacing w:val="-4"/>
          <w:szCs w:val="28"/>
        </w:rPr>
        <w:t>:</w:t>
      </w:r>
    </w:p>
    <w:p w:rsidR="0091776D" w:rsidRDefault="0091776D" w:rsidP="0091776D">
      <w:pPr>
        <w:pStyle w:val="a8"/>
        <w:ind w:firstLine="709"/>
        <w:rPr>
          <w:rFonts w:eastAsia="Calibri"/>
          <w:spacing w:val="-4"/>
          <w:sz w:val="28"/>
          <w:szCs w:val="28"/>
        </w:rPr>
      </w:pPr>
      <w:r w:rsidRPr="0091776D">
        <w:rPr>
          <w:rFonts w:eastAsia="Calibri"/>
          <w:spacing w:val="-4"/>
          <w:sz w:val="28"/>
          <w:szCs w:val="28"/>
          <w:lang w:val="ru-RU"/>
        </w:rPr>
        <w:t xml:space="preserve">1. </w:t>
      </w:r>
      <w:r w:rsidRPr="0091776D">
        <w:rPr>
          <w:rFonts w:eastAsia="Calibri"/>
          <w:spacing w:val="-4"/>
          <w:sz w:val="28"/>
          <w:szCs w:val="28"/>
        </w:rPr>
        <w:t xml:space="preserve">Внести в </w:t>
      </w:r>
      <w:hyperlink r:id="rId6" w:history="1">
        <w:r w:rsidRPr="0091776D">
          <w:rPr>
            <w:rFonts w:eastAsia="Calibri"/>
            <w:spacing w:val="-4"/>
            <w:sz w:val="28"/>
            <w:szCs w:val="28"/>
          </w:rPr>
          <w:t>постановление</w:t>
        </w:r>
      </w:hyperlink>
      <w:r w:rsidRPr="0091776D">
        <w:rPr>
          <w:rFonts w:eastAsia="Calibri"/>
          <w:spacing w:val="-4"/>
          <w:sz w:val="28"/>
          <w:szCs w:val="28"/>
        </w:rPr>
        <w:t xml:space="preserve"> Администрации города от 14.08.2015 № 5645 </w:t>
      </w:r>
      <w:r>
        <w:rPr>
          <w:rFonts w:eastAsia="Calibri"/>
          <w:spacing w:val="-4"/>
          <w:sz w:val="28"/>
          <w:szCs w:val="28"/>
          <w:lang w:val="ru-RU"/>
        </w:rPr>
        <w:t xml:space="preserve">                    </w:t>
      </w:r>
      <w:r w:rsidRPr="0091776D">
        <w:rPr>
          <w:spacing w:val="-4"/>
          <w:sz w:val="28"/>
          <w:szCs w:val="28"/>
        </w:rPr>
        <w:t>«</w:t>
      </w:r>
      <w:r w:rsidRPr="0091776D">
        <w:rPr>
          <w:spacing w:val="-4"/>
          <w:sz w:val="28"/>
          <w:szCs w:val="28"/>
          <w:lang w:val="ru-RU"/>
        </w:rPr>
        <w:t xml:space="preserve">Об утверждении </w:t>
      </w:r>
      <w:r w:rsidRPr="0091776D">
        <w:rPr>
          <w:spacing w:val="-4"/>
          <w:sz w:val="28"/>
          <w:szCs w:val="28"/>
        </w:rPr>
        <w:t>поряд</w:t>
      </w:r>
      <w:r w:rsidRPr="0091776D">
        <w:rPr>
          <w:spacing w:val="-4"/>
          <w:sz w:val="28"/>
          <w:szCs w:val="28"/>
          <w:lang w:val="ru-RU"/>
        </w:rPr>
        <w:t xml:space="preserve">ка </w:t>
      </w:r>
      <w:r w:rsidRPr="0091776D">
        <w:rPr>
          <w:spacing w:val="-4"/>
          <w:sz w:val="28"/>
          <w:szCs w:val="28"/>
        </w:rPr>
        <w:t>составления проекта бюджета городского округа город Сургут»</w:t>
      </w:r>
      <w:r w:rsidRPr="0091776D">
        <w:rPr>
          <w:spacing w:val="-4"/>
          <w:sz w:val="28"/>
          <w:szCs w:val="28"/>
          <w:lang w:val="ru-RU"/>
        </w:rPr>
        <w:t xml:space="preserve"> (с изменениями от 01.02.2016 № 594, 06.04.2016 № 2557, 15.07.2016 </w:t>
      </w:r>
      <w:r>
        <w:rPr>
          <w:spacing w:val="-4"/>
          <w:sz w:val="28"/>
          <w:szCs w:val="28"/>
          <w:lang w:val="ru-RU"/>
        </w:rPr>
        <w:t xml:space="preserve">                      </w:t>
      </w:r>
      <w:r w:rsidRPr="0091776D">
        <w:rPr>
          <w:spacing w:val="-4"/>
          <w:sz w:val="28"/>
          <w:szCs w:val="28"/>
          <w:lang w:val="ru-RU"/>
        </w:rPr>
        <w:t xml:space="preserve">№ 5305, 29.12.2017 № 11791) </w:t>
      </w:r>
      <w:r w:rsidRPr="0091776D">
        <w:rPr>
          <w:rFonts w:eastAsia="Calibri"/>
          <w:spacing w:val="-4"/>
          <w:sz w:val="28"/>
          <w:szCs w:val="28"/>
        </w:rPr>
        <w:t>следующие изменения:</w:t>
      </w:r>
    </w:p>
    <w:p w:rsidR="0091776D" w:rsidRPr="0091776D" w:rsidRDefault="0091776D" w:rsidP="0091776D">
      <w:pPr>
        <w:pStyle w:val="a8"/>
        <w:ind w:firstLine="709"/>
        <w:rPr>
          <w:rFonts w:eastAsia="Calibri"/>
          <w:spacing w:val="-4"/>
          <w:sz w:val="28"/>
          <w:szCs w:val="28"/>
          <w:lang w:val="ru-RU"/>
        </w:rPr>
      </w:pPr>
      <w:r>
        <w:rPr>
          <w:rFonts w:eastAsia="Calibri"/>
          <w:spacing w:val="-4"/>
          <w:sz w:val="28"/>
          <w:szCs w:val="28"/>
          <w:lang w:val="ru-RU"/>
        </w:rPr>
        <w:t xml:space="preserve">в </w:t>
      </w:r>
      <w:r w:rsidRPr="0091776D">
        <w:rPr>
          <w:rFonts w:eastAsia="Calibri"/>
          <w:spacing w:val="-4"/>
          <w:sz w:val="28"/>
          <w:szCs w:val="28"/>
        </w:rPr>
        <w:t>приложени</w:t>
      </w:r>
      <w:r>
        <w:rPr>
          <w:rFonts w:eastAsia="Calibri"/>
          <w:spacing w:val="-4"/>
          <w:sz w:val="28"/>
          <w:szCs w:val="28"/>
          <w:lang w:val="ru-RU"/>
        </w:rPr>
        <w:t>и</w:t>
      </w:r>
      <w:r w:rsidRPr="0091776D">
        <w:rPr>
          <w:rFonts w:eastAsia="Calibri"/>
          <w:spacing w:val="-4"/>
          <w:sz w:val="28"/>
          <w:szCs w:val="28"/>
        </w:rPr>
        <w:t xml:space="preserve"> к постановлению</w:t>
      </w:r>
      <w:r>
        <w:rPr>
          <w:rFonts w:eastAsia="Calibri"/>
          <w:spacing w:val="-4"/>
          <w:sz w:val="28"/>
          <w:szCs w:val="28"/>
          <w:lang w:val="ru-RU"/>
        </w:rPr>
        <w:t>:</w:t>
      </w:r>
    </w:p>
    <w:p w:rsidR="0091776D" w:rsidRPr="0091776D" w:rsidRDefault="0091776D" w:rsidP="0091776D">
      <w:pPr>
        <w:pStyle w:val="a8"/>
        <w:ind w:firstLine="709"/>
        <w:rPr>
          <w:sz w:val="28"/>
          <w:szCs w:val="28"/>
          <w:lang w:val="ru-RU"/>
        </w:rPr>
      </w:pPr>
      <w:r w:rsidRPr="0091776D">
        <w:rPr>
          <w:sz w:val="28"/>
          <w:szCs w:val="28"/>
          <w:lang w:val="ru-RU"/>
        </w:rPr>
        <w:t xml:space="preserve">1.1. </w:t>
      </w:r>
      <w:r>
        <w:rPr>
          <w:sz w:val="28"/>
          <w:szCs w:val="28"/>
          <w:lang w:val="ru-RU"/>
        </w:rPr>
        <w:t>Подп</w:t>
      </w:r>
      <w:r w:rsidRPr="0091776D">
        <w:rPr>
          <w:sz w:val="28"/>
          <w:szCs w:val="28"/>
          <w:lang w:val="ru-RU"/>
        </w:rPr>
        <w:t xml:space="preserve">ункт 1.3.2 </w:t>
      </w:r>
      <w:r>
        <w:rPr>
          <w:rFonts w:eastAsia="Calibri"/>
          <w:spacing w:val="-4"/>
          <w:sz w:val="28"/>
          <w:szCs w:val="28"/>
          <w:lang w:val="ru-RU"/>
        </w:rPr>
        <w:t>пункта</w:t>
      </w:r>
      <w:r>
        <w:rPr>
          <w:sz w:val="28"/>
          <w:szCs w:val="28"/>
          <w:lang w:val="ru-RU"/>
        </w:rPr>
        <w:t xml:space="preserve"> 1.3 раздела 1 </w:t>
      </w:r>
      <w:r w:rsidRPr="0091776D">
        <w:rPr>
          <w:sz w:val="28"/>
          <w:szCs w:val="28"/>
          <w:lang w:val="ru-RU"/>
        </w:rPr>
        <w:t>изложить в следующей редакции:</w:t>
      </w:r>
    </w:p>
    <w:p w:rsidR="0091776D" w:rsidRPr="0091776D" w:rsidRDefault="0091776D" w:rsidP="0091776D">
      <w:pPr>
        <w:pStyle w:val="a8"/>
        <w:ind w:firstLine="709"/>
        <w:rPr>
          <w:spacing w:val="-4"/>
          <w:sz w:val="28"/>
          <w:szCs w:val="28"/>
          <w:lang w:val="ru-RU"/>
        </w:rPr>
      </w:pPr>
      <w:r w:rsidRPr="0091776D">
        <w:rPr>
          <w:spacing w:val="-4"/>
          <w:sz w:val="28"/>
          <w:szCs w:val="28"/>
          <w:lang w:val="ru-RU"/>
        </w:rPr>
        <w:t xml:space="preserve">«1.3.2. Основных направлениях бюджетной и налоговой политики муниципального образования городской округ город Сургут на очередной финансовый </w:t>
      </w:r>
      <w:r w:rsidR="00580B0D">
        <w:rPr>
          <w:spacing w:val="-4"/>
          <w:sz w:val="28"/>
          <w:szCs w:val="28"/>
          <w:lang w:val="ru-RU"/>
        </w:rPr>
        <w:t xml:space="preserve">          </w:t>
      </w:r>
      <w:r w:rsidRPr="0091776D">
        <w:rPr>
          <w:spacing w:val="-4"/>
          <w:sz w:val="28"/>
          <w:szCs w:val="28"/>
          <w:lang w:val="ru-RU"/>
        </w:rPr>
        <w:t>год и плановый период</w:t>
      </w:r>
      <w:r>
        <w:rPr>
          <w:spacing w:val="-4"/>
          <w:sz w:val="28"/>
          <w:szCs w:val="28"/>
          <w:lang w:val="ru-RU"/>
        </w:rPr>
        <w:t>».</w:t>
      </w:r>
    </w:p>
    <w:p w:rsidR="0091776D" w:rsidRPr="0091776D" w:rsidRDefault="0091776D" w:rsidP="0091776D">
      <w:pPr>
        <w:pStyle w:val="a8"/>
        <w:ind w:firstLine="709"/>
        <w:rPr>
          <w:spacing w:val="-4"/>
          <w:sz w:val="28"/>
          <w:szCs w:val="28"/>
          <w:lang w:val="ru-RU"/>
        </w:rPr>
      </w:pPr>
      <w:r w:rsidRPr="0091776D">
        <w:rPr>
          <w:rFonts w:eastAsia="Calibri"/>
          <w:spacing w:val="-4"/>
          <w:sz w:val="28"/>
          <w:szCs w:val="28"/>
          <w:lang w:val="ru-RU"/>
        </w:rPr>
        <w:t xml:space="preserve">1.2. </w:t>
      </w:r>
      <w:r>
        <w:rPr>
          <w:rFonts w:eastAsia="Calibri"/>
          <w:spacing w:val="-4"/>
          <w:sz w:val="28"/>
          <w:szCs w:val="28"/>
          <w:lang w:val="ru-RU"/>
        </w:rPr>
        <w:t>Под</w:t>
      </w:r>
      <w:r w:rsidR="007D6DE8" w:rsidRPr="0091776D">
        <w:rPr>
          <w:rFonts w:eastAsia="Calibri"/>
          <w:spacing w:val="-4"/>
          <w:sz w:val="28"/>
          <w:szCs w:val="28"/>
        </w:rPr>
        <w:t>пункт</w:t>
      </w:r>
      <w:r w:rsidRPr="0091776D">
        <w:rPr>
          <w:rFonts w:eastAsia="Calibri"/>
          <w:spacing w:val="-4"/>
          <w:sz w:val="28"/>
          <w:szCs w:val="28"/>
        </w:rPr>
        <w:t xml:space="preserve"> 1.3.4 </w:t>
      </w:r>
      <w:r>
        <w:rPr>
          <w:rFonts w:eastAsia="Calibri"/>
          <w:spacing w:val="-4"/>
          <w:sz w:val="28"/>
          <w:szCs w:val="28"/>
          <w:lang w:val="ru-RU"/>
        </w:rPr>
        <w:t xml:space="preserve">пункта </w:t>
      </w:r>
      <w:r>
        <w:rPr>
          <w:sz w:val="28"/>
          <w:szCs w:val="28"/>
          <w:lang w:val="ru-RU"/>
        </w:rPr>
        <w:t xml:space="preserve">1.3 раздела 1 </w:t>
      </w:r>
      <w:r w:rsidRPr="0091776D">
        <w:rPr>
          <w:rFonts w:eastAsia="Calibri"/>
          <w:spacing w:val="-4"/>
          <w:sz w:val="28"/>
          <w:szCs w:val="28"/>
        </w:rPr>
        <w:t>изложить в следующей редакции: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 xml:space="preserve">«1.3.4. Бюджетном прогнозе (проекте бюджетного прогноза, проекте </w:t>
      </w:r>
      <w:r w:rsidR="00580B0D">
        <w:rPr>
          <w:rFonts w:eastAsia="Calibri" w:cs="Times New Roman"/>
          <w:spacing w:val="-4"/>
          <w:szCs w:val="28"/>
        </w:rPr>
        <w:t xml:space="preserve">                </w:t>
      </w:r>
      <w:r w:rsidRPr="0091776D">
        <w:rPr>
          <w:rFonts w:eastAsia="Calibri" w:cs="Times New Roman"/>
          <w:spacing w:val="-4"/>
          <w:szCs w:val="28"/>
        </w:rPr>
        <w:t>изменений бюджетного прогноза) муниципального образования городской округ город Сургут на долгосрочный период»</w:t>
      </w:r>
      <w:r>
        <w:rPr>
          <w:rFonts w:eastAsia="Calibri" w:cs="Times New Roman"/>
          <w:spacing w:val="-4"/>
          <w:szCs w:val="28"/>
        </w:rPr>
        <w:t>.</w:t>
      </w:r>
    </w:p>
    <w:p w:rsidR="0091776D" w:rsidRPr="0091776D" w:rsidRDefault="0091776D" w:rsidP="0091776D">
      <w:pPr>
        <w:pStyle w:val="a8"/>
        <w:ind w:firstLine="709"/>
        <w:rPr>
          <w:spacing w:val="-4"/>
          <w:sz w:val="28"/>
          <w:szCs w:val="28"/>
          <w:lang w:val="ru-RU"/>
        </w:rPr>
      </w:pPr>
      <w:r w:rsidRPr="0091776D">
        <w:rPr>
          <w:rFonts w:eastAsia="Calibri"/>
          <w:spacing w:val="-4"/>
          <w:sz w:val="28"/>
          <w:szCs w:val="28"/>
        </w:rPr>
        <w:t xml:space="preserve">1.3. </w:t>
      </w:r>
      <w:r>
        <w:rPr>
          <w:rFonts w:eastAsia="Calibri"/>
          <w:spacing w:val="-4"/>
          <w:sz w:val="28"/>
          <w:szCs w:val="28"/>
          <w:lang w:val="ru-RU"/>
        </w:rPr>
        <w:t>Под</w:t>
      </w:r>
      <w:r w:rsidR="007D6DE8" w:rsidRPr="0091776D">
        <w:rPr>
          <w:rFonts w:eastAsia="Calibri"/>
          <w:spacing w:val="-4"/>
          <w:sz w:val="28"/>
          <w:szCs w:val="28"/>
        </w:rPr>
        <w:t>пункт</w:t>
      </w:r>
      <w:r w:rsidRPr="0091776D">
        <w:rPr>
          <w:rFonts w:eastAsia="Calibri"/>
          <w:spacing w:val="-4"/>
          <w:sz w:val="28"/>
          <w:szCs w:val="28"/>
        </w:rPr>
        <w:t xml:space="preserve"> 2.1.1 </w:t>
      </w:r>
      <w:r>
        <w:rPr>
          <w:rFonts w:eastAsia="Calibri"/>
          <w:spacing w:val="-4"/>
          <w:sz w:val="28"/>
          <w:szCs w:val="28"/>
          <w:lang w:val="ru-RU"/>
        </w:rPr>
        <w:t xml:space="preserve">пункта 2.1 </w:t>
      </w:r>
      <w:r>
        <w:rPr>
          <w:sz w:val="28"/>
          <w:szCs w:val="28"/>
          <w:lang w:val="ru-RU"/>
        </w:rPr>
        <w:t xml:space="preserve">раздела 2 </w:t>
      </w:r>
      <w:r w:rsidRPr="0091776D">
        <w:rPr>
          <w:rFonts w:eastAsia="Calibri"/>
          <w:spacing w:val="-4"/>
          <w:sz w:val="28"/>
          <w:szCs w:val="28"/>
        </w:rPr>
        <w:t>изложить в следующей редакции: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 xml:space="preserve">«2.1.1. Разрабатывает основные направления бюджетной и налоговой политики муниципального образования городской округ город Сургут на очередной </w:t>
      </w:r>
      <w:r>
        <w:rPr>
          <w:rFonts w:eastAsia="Calibri" w:cs="Times New Roman"/>
          <w:spacing w:val="-4"/>
          <w:szCs w:val="28"/>
        </w:rPr>
        <w:t xml:space="preserve">            </w:t>
      </w:r>
      <w:r w:rsidRPr="0091776D">
        <w:rPr>
          <w:rFonts w:eastAsia="Calibri" w:cs="Times New Roman"/>
          <w:spacing w:val="-4"/>
          <w:szCs w:val="28"/>
        </w:rPr>
        <w:t>финансовый год и плановый период»</w:t>
      </w:r>
      <w:r>
        <w:rPr>
          <w:rFonts w:eastAsia="Calibri" w:cs="Times New Roman"/>
          <w:spacing w:val="-4"/>
          <w:szCs w:val="28"/>
        </w:rPr>
        <w:t>.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 xml:space="preserve">1.4. В </w:t>
      </w:r>
      <w:r>
        <w:rPr>
          <w:rFonts w:eastAsia="Calibri" w:cs="Times New Roman"/>
          <w:spacing w:val="-4"/>
          <w:szCs w:val="28"/>
        </w:rPr>
        <w:t>под</w:t>
      </w:r>
      <w:r w:rsidRPr="0091776D">
        <w:rPr>
          <w:rFonts w:eastAsia="Calibri" w:cs="Times New Roman"/>
          <w:spacing w:val="-4"/>
          <w:szCs w:val="28"/>
        </w:rPr>
        <w:t xml:space="preserve">пункте 2.1.6 </w:t>
      </w:r>
      <w:r>
        <w:rPr>
          <w:rFonts w:eastAsia="Calibri"/>
          <w:spacing w:val="-4"/>
          <w:szCs w:val="28"/>
        </w:rPr>
        <w:t xml:space="preserve">пункта 2.1 </w:t>
      </w:r>
      <w:r>
        <w:rPr>
          <w:szCs w:val="28"/>
        </w:rPr>
        <w:t xml:space="preserve">раздела 2 </w:t>
      </w:r>
      <w:r w:rsidRPr="0091776D">
        <w:rPr>
          <w:rFonts w:eastAsia="Calibri" w:cs="Times New Roman"/>
          <w:spacing w:val="-4"/>
          <w:szCs w:val="28"/>
        </w:rPr>
        <w:t>слова «в случае принятия Думой города решени</w:t>
      </w:r>
      <w:r>
        <w:rPr>
          <w:rFonts w:eastAsia="Calibri" w:cs="Times New Roman"/>
          <w:spacing w:val="-4"/>
          <w:szCs w:val="28"/>
        </w:rPr>
        <w:t>я о его формировании» исключить.</w:t>
      </w:r>
    </w:p>
    <w:p w:rsidR="0091776D" w:rsidRPr="0091776D" w:rsidRDefault="0091776D" w:rsidP="0091776D">
      <w:pPr>
        <w:pStyle w:val="a8"/>
        <w:ind w:firstLine="709"/>
        <w:rPr>
          <w:spacing w:val="-4"/>
          <w:sz w:val="28"/>
          <w:szCs w:val="28"/>
          <w:lang w:val="ru-RU"/>
        </w:rPr>
      </w:pPr>
      <w:r w:rsidRPr="0091776D">
        <w:rPr>
          <w:rFonts w:eastAsia="Calibri"/>
          <w:spacing w:val="-4"/>
          <w:sz w:val="28"/>
          <w:szCs w:val="28"/>
        </w:rPr>
        <w:t xml:space="preserve">1.5. </w:t>
      </w:r>
      <w:r>
        <w:rPr>
          <w:rFonts w:eastAsia="Calibri"/>
          <w:spacing w:val="-4"/>
          <w:sz w:val="28"/>
          <w:szCs w:val="28"/>
          <w:lang w:val="ru-RU"/>
        </w:rPr>
        <w:t>Подп</w:t>
      </w:r>
      <w:r w:rsidRPr="0091776D">
        <w:rPr>
          <w:rFonts w:eastAsia="Calibri"/>
          <w:spacing w:val="-4"/>
          <w:sz w:val="28"/>
          <w:szCs w:val="28"/>
        </w:rPr>
        <w:t xml:space="preserve">ункт 2.1.7 </w:t>
      </w:r>
      <w:r>
        <w:rPr>
          <w:rFonts w:eastAsia="Calibri"/>
          <w:spacing w:val="-4"/>
          <w:sz w:val="28"/>
          <w:szCs w:val="28"/>
          <w:lang w:val="ru-RU"/>
        </w:rPr>
        <w:t xml:space="preserve">пункта 2.1 </w:t>
      </w:r>
      <w:r>
        <w:rPr>
          <w:sz w:val="28"/>
          <w:szCs w:val="28"/>
          <w:lang w:val="ru-RU"/>
        </w:rPr>
        <w:t xml:space="preserve">раздела 2 </w:t>
      </w:r>
      <w:r w:rsidRPr="0091776D">
        <w:rPr>
          <w:rFonts w:eastAsia="Calibri"/>
          <w:spacing w:val="-4"/>
          <w:sz w:val="28"/>
          <w:szCs w:val="28"/>
        </w:rPr>
        <w:t>изложить в следующей редакции: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lastRenderedPageBreak/>
        <w:t xml:space="preserve">«2.1.7. Готовит проект решения Думы города о согласовании (об отказе </w:t>
      </w:r>
      <w:r>
        <w:rPr>
          <w:rFonts w:eastAsia="Calibri" w:cs="Times New Roman"/>
          <w:spacing w:val="-4"/>
          <w:szCs w:val="28"/>
        </w:rPr>
        <w:t xml:space="preserve">                          </w:t>
      </w:r>
      <w:r w:rsidRPr="0091776D">
        <w:rPr>
          <w:rFonts w:eastAsia="Calibri" w:cs="Times New Roman"/>
          <w:spacing w:val="-6"/>
          <w:szCs w:val="28"/>
        </w:rPr>
        <w:t>в согласовании) полной или частичной замены дотации на выравнивание бюджетной</w:t>
      </w:r>
      <w:r w:rsidRPr="0091776D">
        <w:rPr>
          <w:rFonts w:eastAsia="Calibri" w:cs="Times New Roman"/>
          <w:spacing w:val="-4"/>
          <w:szCs w:val="28"/>
        </w:rPr>
        <w:t xml:space="preserve"> обеспеченности поселений и дотации на выравнивание бюджетной обеспеченности муниципальных районов (городских округов) дополнительными нормативами </w:t>
      </w:r>
      <w:r>
        <w:rPr>
          <w:rFonts w:eastAsia="Calibri" w:cs="Times New Roman"/>
          <w:spacing w:val="-4"/>
          <w:szCs w:val="28"/>
        </w:rPr>
        <w:t xml:space="preserve">                  </w:t>
      </w:r>
      <w:r w:rsidRPr="0091776D">
        <w:rPr>
          <w:rFonts w:eastAsia="Calibri" w:cs="Times New Roman"/>
          <w:spacing w:val="-4"/>
          <w:szCs w:val="28"/>
        </w:rPr>
        <w:t>отчислений в бюджет города от налога на доходы физических лиц на период, соответствующий периоду формирования бюджета»</w:t>
      </w:r>
      <w:r>
        <w:rPr>
          <w:rFonts w:eastAsia="Calibri" w:cs="Times New Roman"/>
          <w:spacing w:val="-4"/>
          <w:szCs w:val="28"/>
        </w:rPr>
        <w:t>.</w:t>
      </w:r>
    </w:p>
    <w:p w:rsidR="0091776D" w:rsidRPr="0091776D" w:rsidRDefault="0091776D" w:rsidP="0091776D">
      <w:pPr>
        <w:pStyle w:val="a8"/>
        <w:ind w:firstLine="709"/>
        <w:rPr>
          <w:spacing w:val="-4"/>
          <w:sz w:val="28"/>
          <w:szCs w:val="28"/>
          <w:lang w:val="ru-RU"/>
        </w:rPr>
      </w:pPr>
      <w:r w:rsidRPr="0091776D">
        <w:rPr>
          <w:rFonts w:eastAsia="Calibri"/>
          <w:spacing w:val="-4"/>
          <w:sz w:val="28"/>
          <w:szCs w:val="28"/>
        </w:rPr>
        <w:t xml:space="preserve">1.6. </w:t>
      </w:r>
      <w:r>
        <w:rPr>
          <w:rFonts w:eastAsia="Calibri"/>
          <w:spacing w:val="-4"/>
          <w:sz w:val="28"/>
          <w:szCs w:val="28"/>
          <w:lang w:val="ru-RU"/>
        </w:rPr>
        <w:t>После под</w:t>
      </w:r>
      <w:r w:rsidRPr="0091776D">
        <w:rPr>
          <w:rFonts w:eastAsia="Calibri"/>
          <w:spacing w:val="-4"/>
          <w:sz w:val="28"/>
          <w:szCs w:val="28"/>
        </w:rPr>
        <w:t>пункт</w:t>
      </w:r>
      <w:r>
        <w:rPr>
          <w:rFonts w:eastAsia="Calibri"/>
          <w:spacing w:val="-4"/>
          <w:sz w:val="28"/>
          <w:szCs w:val="28"/>
          <w:lang w:val="ru-RU"/>
        </w:rPr>
        <w:t xml:space="preserve">а </w:t>
      </w:r>
      <w:r w:rsidRPr="0091776D">
        <w:rPr>
          <w:rFonts w:eastAsia="Calibri"/>
          <w:spacing w:val="-4"/>
          <w:sz w:val="28"/>
          <w:szCs w:val="28"/>
          <w:lang w:eastAsia="en-US"/>
        </w:rPr>
        <w:t>2.1.9</w:t>
      </w:r>
      <w:r>
        <w:rPr>
          <w:rFonts w:eastAsia="Calibri"/>
          <w:spacing w:val="-4"/>
          <w:sz w:val="28"/>
          <w:szCs w:val="28"/>
          <w:lang w:val="ru-RU" w:eastAsia="en-US"/>
        </w:rPr>
        <w:t xml:space="preserve"> пункта 2.1 </w:t>
      </w:r>
      <w:r>
        <w:rPr>
          <w:sz w:val="28"/>
          <w:szCs w:val="28"/>
          <w:lang w:val="ru-RU"/>
        </w:rPr>
        <w:t>раздела 2 д</w:t>
      </w:r>
      <w:r w:rsidRPr="0091776D">
        <w:rPr>
          <w:rFonts w:eastAsia="Calibri"/>
          <w:spacing w:val="-4"/>
          <w:sz w:val="28"/>
          <w:szCs w:val="28"/>
        </w:rPr>
        <w:t xml:space="preserve">ополнить </w:t>
      </w:r>
      <w:r>
        <w:rPr>
          <w:rFonts w:eastAsia="Calibri"/>
          <w:spacing w:val="-4"/>
          <w:sz w:val="28"/>
          <w:szCs w:val="28"/>
          <w:lang w:val="ru-RU"/>
        </w:rPr>
        <w:t>под</w:t>
      </w:r>
      <w:r w:rsidRPr="0091776D">
        <w:rPr>
          <w:rFonts w:eastAsia="Calibri"/>
          <w:spacing w:val="-4"/>
          <w:sz w:val="28"/>
          <w:szCs w:val="28"/>
        </w:rPr>
        <w:t xml:space="preserve">пунктом </w:t>
      </w:r>
      <w:r w:rsidRPr="0091776D">
        <w:rPr>
          <w:rFonts w:eastAsia="Calibri"/>
          <w:spacing w:val="-4"/>
          <w:sz w:val="28"/>
          <w:szCs w:val="28"/>
          <w:lang w:eastAsia="en-US"/>
        </w:rPr>
        <w:t>2.1.9</w:t>
      </w:r>
      <w:r w:rsidRPr="0091776D">
        <w:rPr>
          <w:rFonts w:eastAsia="Calibri"/>
          <w:spacing w:val="-4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pacing w:val="-4"/>
          <w:sz w:val="28"/>
          <w:szCs w:val="28"/>
          <w:vertAlign w:val="superscript"/>
          <w:lang w:val="ru-RU" w:eastAsia="en-US"/>
        </w:rPr>
        <w:t xml:space="preserve"> </w:t>
      </w:r>
      <w:r w:rsidRPr="0091776D">
        <w:rPr>
          <w:rFonts w:eastAsia="Calibri"/>
          <w:spacing w:val="-4"/>
          <w:sz w:val="28"/>
          <w:szCs w:val="28"/>
          <w:lang w:val="ru-RU" w:eastAsia="en-US"/>
        </w:rPr>
        <w:t>следующего содержания: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>«2.1.9</w:t>
      </w:r>
      <w:r w:rsidRPr="0091776D">
        <w:rPr>
          <w:rFonts w:eastAsia="Calibri" w:cs="Times New Roman"/>
          <w:spacing w:val="-4"/>
          <w:szCs w:val="28"/>
          <w:vertAlign w:val="superscript"/>
        </w:rPr>
        <w:t>1</w:t>
      </w:r>
      <w:r w:rsidRPr="0091776D">
        <w:rPr>
          <w:rFonts w:eastAsia="Calibri" w:cs="Times New Roman"/>
          <w:spacing w:val="-4"/>
          <w:szCs w:val="28"/>
        </w:rPr>
        <w:t xml:space="preserve">. Утверждает перечень кодов подвидов по видам доходов бюджета </w:t>
      </w:r>
      <w:r>
        <w:rPr>
          <w:rFonts w:eastAsia="Calibri" w:cs="Times New Roman"/>
          <w:spacing w:val="-4"/>
          <w:szCs w:val="28"/>
        </w:rPr>
        <w:t xml:space="preserve">                 </w:t>
      </w:r>
      <w:r w:rsidRPr="0091776D">
        <w:rPr>
          <w:rFonts w:eastAsia="Calibri" w:cs="Times New Roman"/>
          <w:spacing w:val="-4"/>
          <w:szCs w:val="28"/>
        </w:rPr>
        <w:t xml:space="preserve">города, главными администраторами которых являются органы местного самоуправления, органы Администрации города и (или) находящиеся в их ведении </w:t>
      </w:r>
      <w:r>
        <w:rPr>
          <w:rFonts w:eastAsia="Calibri" w:cs="Times New Roman"/>
          <w:spacing w:val="-4"/>
          <w:szCs w:val="28"/>
        </w:rPr>
        <w:t xml:space="preserve">                </w:t>
      </w:r>
      <w:r w:rsidRPr="0091776D">
        <w:rPr>
          <w:rFonts w:eastAsia="Calibri" w:cs="Times New Roman"/>
          <w:spacing w:val="-4"/>
          <w:szCs w:val="28"/>
        </w:rPr>
        <w:t>каз</w:t>
      </w:r>
      <w:r>
        <w:rPr>
          <w:rFonts w:eastAsia="Calibri" w:cs="Times New Roman"/>
          <w:spacing w:val="-4"/>
          <w:szCs w:val="28"/>
        </w:rPr>
        <w:t>е</w:t>
      </w:r>
      <w:r w:rsidRPr="0091776D">
        <w:rPr>
          <w:rFonts w:eastAsia="Calibri" w:cs="Times New Roman"/>
          <w:spacing w:val="-4"/>
          <w:szCs w:val="28"/>
        </w:rPr>
        <w:t>нные учреждения»</w:t>
      </w:r>
      <w:r>
        <w:rPr>
          <w:rFonts w:eastAsia="Calibri" w:cs="Times New Roman"/>
          <w:spacing w:val="-4"/>
          <w:szCs w:val="28"/>
        </w:rPr>
        <w:t>.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 xml:space="preserve">1.7. В </w:t>
      </w:r>
      <w:r>
        <w:rPr>
          <w:rFonts w:eastAsia="Calibri" w:cs="Times New Roman"/>
          <w:spacing w:val="-4"/>
          <w:szCs w:val="28"/>
        </w:rPr>
        <w:t>под</w:t>
      </w:r>
      <w:r w:rsidRPr="0091776D">
        <w:rPr>
          <w:rFonts w:eastAsia="Calibri" w:cs="Times New Roman"/>
          <w:spacing w:val="-4"/>
          <w:szCs w:val="28"/>
        </w:rPr>
        <w:t xml:space="preserve">пункте 2.1.13 </w:t>
      </w:r>
      <w:r>
        <w:rPr>
          <w:rFonts w:eastAsia="Calibri"/>
          <w:spacing w:val="-4"/>
          <w:szCs w:val="28"/>
        </w:rPr>
        <w:t xml:space="preserve">пункта 2.1 </w:t>
      </w:r>
      <w:r>
        <w:rPr>
          <w:szCs w:val="28"/>
        </w:rPr>
        <w:t xml:space="preserve">раздела 2 </w:t>
      </w:r>
      <w:r w:rsidRPr="0091776D">
        <w:rPr>
          <w:rFonts w:eastAsia="Calibri" w:cs="Times New Roman"/>
          <w:spacing w:val="-4"/>
          <w:szCs w:val="28"/>
        </w:rPr>
        <w:t>слова «Главе города» заменить слова</w:t>
      </w:r>
      <w:r>
        <w:rPr>
          <w:rFonts w:eastAsia="Calibri" w:cs="Times New Roman"/>
          <w:spacing w:val="-4"/>
          <w:szCs w:val="28"/>
        </w:rPr>
        <w:t>ми</w:t>
      </w:r>
      <w:r w:rsidRPr="0091776D">
        <w:rPr>
          <w:rFonts w:eastAsia="Calibri" w:cs="Times New Roman"/>
          <w:spacing w:val="-4"/>
          <w:szCs w:val="28"/>
        </w:rPr>
        <w:t xml:space="preserve"> «в Бюджетную комиссию при Главе города»</w:t>
      </w:r>
      <w:r>
        <w:rPr>
          <w:rFonts w:eastAsia="Calibri" w:cs="Times New Roman"/>
          <w:spacing w:val="-4"/>
          <w:szCs w:val="28"/>
        </w:rPr>
        <w:t>.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 xml:space="preserve">1.8. </w:t>
      </w:r>
      <w:r>
        <w:rPr>
          <w:rFonts w:eastAsia="Calibri" w:cs="Times New Roman"/>
          <w:spacing w:val="-4"/>
          <w:szCs w:val="28"/>
        </w:rPr>
        <w:t>Подп</w:t>
      </w:r>
      <w:r w:rsidRPr="0091776D">
        <w:rPr>
          <w:rFonts w:eastAsia="Calibri" w:cs="Times New Roman"/>
          <w:spacing w:val="-4"/>
          <w:szCs w:val="28"/>
        </w:rPr>
        <w:t xml:space="preserve">ункты 2.1.15, 2.1.16 </w:t>
      </w:r>
      <w:r>
        <w:rPr>
          <w:rFonts w:eastAsia="Calibri"/>
          <w:spacing w:val="-4"/>
          <w:szCs w:val="28"/>
        </w:rPr>
        <w:t xml:space="preserve">пункта 2.1 </w:t>
      </w:r>
      <w:r>
        <w:rPr>
          <w:szCs w:val="28"/>
        </w:rPr>
        <w:t xml:space="preserve">раздела 2 </w:t>
      </w:r>
      <w:r w:rsidRPr="0091776D">
        <w:rPr>
          <w:rFonts w:eastAsia="Calibri" w:cs="Times New Roman"/>
          <w:spacing w:val="-4"/>
          <w:szCs w:val="28"/>
        </w:rPr>
        <w:t>изложить в</w:t>
      </w:r>
      <w:r>
        <w:rPr>
          <w:rFonts w:eastAsia="Calibri" w:cs="Times New Roman"/>
          <w:spacing w:val="-4"/>
          <w:szCs w:val="28"/>
        </w:rPr>
        <w:t xml:space="preserve"> </w:t>
      </w:r>
      <w:r w:rsidRPr="0091776D">
        <w:rPr>
          <w:rFonts w:eastAsia="Calibri" w:cs="Times New Roman"/>
          <w:spacing w:val="-4"/>
          <w:szCs w:val="28"/>
        </w:rPr>
        <w:t xml:space="preserve">следующей </w:t>
      </w:r>
      <w:r>
        <w:rPr>
          <w:rFonts w:eastAsia="Calibri" w:cs="Times New Roman"/>
          <w:spacing w:val="-4"/>
          <w:szCs w:val="28"/>
        </w:rPr>
        <w:t xml:space="preserve">              </w:t>
      </w:r>
      <w:r w:rsidRPr="0091776D">
        <w:rPr>
          <w:rFonts w:eastAsia="Calibri" w:cs="Times New Roman"/>
          <w:spacing w:val="-4"/>
          <w:szCs w:val="28"/>
        </w:rPr>
        <w:t>редакции: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 xml:space="preserve">«2.1.15. Определяет предварительный предельный объем бюджетных ассигнований для главных распорядителей бюджетных средств на период, соответствующий периоду формирования бюджета. 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>2.1.16. Доводит до главных распорядителей бюджетных средств предварительный предельный объем бюджетных ассигнований на период, соответствующий периоду формирования бюджета»</w:t>
      </w:r>
      <w:r>
        <w:rPr>
          <w:rFonts w:eastAsia="Calibri" w:cs="Times New Roman"/>
          <w:spacing w:val="-4"/>
          <w:szCs w:val="28"/>
        </w:rPr>
        <w:t>.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 xml:space="preserve">1.9. </w:t>
      </w:r>
      <w:r>
        <w:rPr>
          <w:rFonts w:eastAsia="Calibri" w:cs="Times New Roman"/>
          <w:spacing w:val="-4"/>
          <w:szCs w:val="28"/>
        </w:rPr>
        <w:t>Абзац первый п</w:t>
      </w:r>
      <w:r w:rsidRPr="0091776D">
        <w:rPr>
          <w:rFonts w:eastAsia="Calibri" w:cs="Times New Roman"/>
          <w:spacing w:val="-4"/>
          <w:szCs w:val="28"/>
        </w:rPr>
        <w:t>ункт</w:t>
      </w:r>
      <w:r>
        <w:rPr>
          <w:rFonts w:eastAsia="Calibri" w:cs="Times New Roman"/>
          <w:spacing w:val="-4"/>
          <w:szCs w:val="28"/>
        </w:rPr>
        <w:t>а</w:t>
      </w:r>
      <w:r w:rsidRPr="0091776D">
        <w:rPr>
          <w:rFonts w:eastAsia="Calibri" w:cs="Times New Roman"/>
          <w:spacing w:val="-4"/>
          <w:szCs w:val="28"/>
        </w:rPr>
        <w:t xml:space="preserve"> 2.2 </w:t>
      </w:r>
      <w:r>
        <w:rPr>
          <w:szCs w:val="28"/>
        </w:rPr>
        <w:t xml:space="preserve">раздела 2 </w:t>
      </w:r>
      <w:r w:rsidRPr="0091776D">
        <w:rPr>
          <w:rFonts w:eastAsia="Calibri" w:cs="Times New Roman"/>
          <w:spacing w:val="-4"/>
          <w:szCs w:val="28"/>
        </w:rPr>
        <w:t>изложить в</w:t>
      </w:r>
      <w:r>
        <w:rPr>
          <w:rFonts w:eastAsia="Calibri" w:cs="Times New Roman"/>
          <w:spacing w:val="-4"/>
          <w:szCs w:val="28"/>
        </w:rPr>
        <w:t xml:space="preserve"> </w:t>
      </w:r>
      <w:r w:rsidRPr="0091776D">
        <w:rPr>
          <w:rFonts w:eastAsia="Calibri" w:cs="Times New Roman"/>
          <w:spacing w:val="-4"/>
          <w:szCs w:val="28"/>
        </w:rPr>
        <w:t>следующей редакции: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>«2.2. Отдел социально-экономического прогнозирования:»</w:t>
      </w:r>
      <w:r>
        <w:rPr>
          <w:rFonts w:eastAsia="Calibri" w:cs="Times New Roman"/>
          <w:spacing w:val="-4"/>
          <w:szCs w:val="28"/>
        </w:rPr>
        <w:t>.</w:t>
      </w:r>
    </w:p>
    <w:p w:rsidR="0091776D" w:rsidRPr="0091776D" w:rsidRDefault="0091776D" w:rsidP="0091776D">
      <w:pPr>
        <w:pStyle w:val="a8"/>
        <w:ind w:firstLine="709"/>
        <w:rPr>
          <w:spacing w:val="-4"/>
          <w:sz w:val="28"/>
          <w:szCs w:val="28"/>
          <w:lang w:val="ru-RU"/>
        </w:rPr>
      </w:pPr>
      <w:r w:rsidRPr="0091776D">
        <w:rPr>
          <w:rFonts w:eastAsia="Calibri"/>
          <w:spacing w:val="-4"/>
          <w:sz w:val="28"/>
          <w:szCs w:val="28"/>
        </w:rPr>
        <w:t>1.</w:t>
      </w:r>
      <w:r w:rsidRPr="0091776D">
        <w:rPr>
          <w:rFonts w:eastAsia="Calibri"/>
          <w:spacing w:val="-4"/>
          <w:sz w:val="28"/>
          <w:szCs w:val="28"/>
          <w:lang w:val="ru-RU"/>
        </w:rPr>
        <w:t>10</w:t>
      </w:r>
      <w:r w:rsidRPr="0091776D">
        <w:rPr>
          <w:rFonts w:eastAsia="Calibri"/>
          <w:spacing w:val="-4"/>
          <w:sz w:val="28"/>
          <w:szCs w:val="28"/>
        </w:rPr>
        <w:t xml:space="preserve">. Пункт 2.3 </w:t>
      </w:r>
      <w:r>
        <w:rPr>
          <w:sz w:val="28"/>
          <w:szCs w:val="28"/>
          <w:lang w:val="ru-RU"/>
        </w:rPr>
        <w:t xml:space="preserve">раздела 2 </w:t>
      </w:r>
      <w:r w:rsidRPr="0091776D">
        <w:rPr>
          <w:rFonts w:eastAsia="Calibri"/>
          <w:spacing w:val="-4"/>
          <w:sz w:val="28"/>
          <w:szCs w:val="28"/>
        </w:rPr>
        <w:t>изложить в следующей редакции: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>«2.3. Главные администраторы доходов бюджета города: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 xml:space="preserve">2.3.1. Осуществляют своевременное внесение изменений в утвержденные </w:t>
      </w:r>
      <w:r>
        <w:rPr>
          <w:rFonts w:eastAsia="Calibri" w:cs="Times New Roman"/>
          <w:spacing w:val="-4"/>
          <w:szCs w:val="28"/>
        </w:rPr>
        <w:t xml:space="preserve">           </w:t>
      </w:r>
      <w:r w:rsidRPr="0091776D">
        <w:rPr>
          <w:rFonts w:eastAsia="Calibri" w:cs="Times New Roman"/>
          <w:spacing w:val="-4"/>
          <w:szCs w:val="28"/>
        </w:rPr>
        <w:t>методики прогнозирования поступлений доходов в бюджет города для приведения в соответствие с бюджетным, налоговым законодательством и иными нормативными</w:t>
      </w:r>
      <w:r w:rsidR="007D6DE8">
        <w:rPr>
          <w:rFonts w:eastAsia="Calibri" w:cs="Times New Roman"/>
          <w:spacing w:val="-4"/>
          <w:szCs w:val="28"/>
        </w:rPr>
        <w:t xml:space="preserve"> </w:t>
      </w:r>
      <w:r w:rsidRPr="0091776D">
        <w:rPr>
          <w:rFonts w:eastAsia="Calibri" w:cs="Times New Roman"/>
          <w:spacing w:val="-4"/>
          <w:szCs w:val="28"/>
        </w:rPr>
        <w:t xml:space="preserve">правовыми актами, регламентирующими правоотношения по вопросам </w:t>
      </w:r>
      <w:r>
        <w:rPr>
          <w:rFonts w:eastAsia="Calibri" w:cs="Times New Roman"/>
          <w:spacing w:val="-4"/>
          <w:szCs w:val="28"/>
        </w:rPr>
        <w:t xml:space="preserve">                  </w:t>
      </w:r>
      <w:r w:rsidRPr="0091776D">
        <w:rPr>
          <w:rFonts w:eastAsia="Calibri" w:cs="Times New Roman"/>
          <w:spacing w:val="-4"/>
          <w:szCs w:val="28"/>
        </w:rPr>
        <w:t>поступления в бюджет города доходов, а также с фактически осуществляемыми полномочиями по администрированию доходов.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>2.3.2. Предоставляют в департамент финансов информацию о прогнози</w:t>
      </w:r>
      <w:r>
        <w:rPr>
          <w:rFonts w:eastAsia="Calibri" w:cs="Times New Roman"/>
          <w:spacing w:val="-4"/>
          <w:szCs w:val="28"/>
        </w:rPr>
        <w:t xml:space="preserve">-                 </w:t>
      </w:r>
      <w:r w:rsidRPr="0091776D">
        <w:rPr>
          <w:rFonts w:eastAsia="Calibri" w:cs="Times New Roman"/>
          <w:spacing w:val="-4"/>
          <w:szCs w:val="28"/>
        </w:rPr>
        <w:t xml:space="preserve">руемых объемах доходов на период, соответствующий периоду формирования бюджета, и оценку их ожидаемого исполнения за текущий финансовый год </w:t>
      </w:r>
      <w:r>
        <w:rPr>
          <w:rFonts w:eastAsia="Calibri" w:cs="Times New Roman"/>
          <w:spacing w:val="-4"/>
          <w:szCs w:val="28"/>
        </w:rPr>
        <w:t xml:space="preserve">                           </w:t>
      </w:r>
      <w:r w:rsidRPr="0091776D">
        <w:rPr>
          <w:rFonts w:eastAsia="Calibri" w:cs="Times New Roman"/>
          <w:spacing w:val="-4"/>
          <w:szCs w:val="28"/>
        </w:rPr>
        <w:t>в разрезе кодов классификации доходов бюджета и расчеты по отдельным видам доходов, произведенные в соответствии с методиками прогнозирования поступ</w:t>
      </w:r>
      <w:r>
        <w:rPr>
          <w:rFonts w:eastAsia="Calibri" w:cs="Times New Roman"/>
          <w:spacing w:val="-4"/>
          <w:szCs w:val="28"/>
        </w:rPr>
        <w:t xml:space="preserve">-              </w:t>
      </w:r>
      <w:r w:rsidRPr="0091776D">
        <w:rPr>
          <w:rFonts w:eastAsia="Calibri" w:cs="Times New Roman"/>
          <w:spacing w:val="-4"/>
          <w:szCs w:val="28"/>
        </w:rPr>
        <w:t>лений доходов в бюджет города, а также информацию, необходимую для формирования реестра источников доходов бюджета города в установленном Администрацией города порядке</w:t>
      </w:r>
      <w:r>
        <w:rPr>
          <w:rFonts w:eastAsia="Calibri" w:cs="Times New Roman"/>
          <w:spacing w:val="-4"/>
          <w:szCs w:val="28"/>
        </w:rPr>
        <w:t>».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 xml:space="preserve">1.11. </w:t>
      </w:r>
      <w:r>
        <w:rPr>
          <w:rFonts w:eastAsia="Calibri" w:cs="Times New Roman"/>
          <w:spacing w:val="-4"/>
          <w:szCs w:val="28"/>
        </w:rPr>
        <w:t>Подп</w:t>
      </w:r>
      <w:r w:rsidRPr="0091776D">
        <w:rPr>
          <w:rFonts w:eastAsia="Calibri" w:cs="Times New Roman"/>
          <w:spacing w:val="-4"/>
          <w:szCs w:val="28"/>
        </w:rPr>
        <w:t xml:space="preserve">ункт 2.5.3 </w:t>
      </w:r>
      <w:r>
        <w:rPr>
          <w:rFonts w:eastAsia="Calibri"/>
          <w:spacing w:val="-4"/>
          <w:szCs w:val="28"/>
        </w:rPr>
        <w:t xml:space="preserve">пункта 2.5 </w:t>
      </w:r>
      <w:r>
        <w:rPr>
          <w:szCs w:val="28"/>
        </w:rPr>
        <w:t xml:space="preserve">раздела 2 </w:t>
      </w:r>
      <w:r>
        <w:rPr>
          <w:rFonts w:eastAsia="Calibri" w:cs="Times New Roman"/>
          <w:spacing w:val="-4"/>
          <w:szCs w:val="28"/>
        </w:rPr>
        <w:t>признать утратившим силу</w:t>
      </w:r>
      <w:r w:rsidRPr="0091776D">
        <w:rPr>
          <w:rFonts w:eastAsia="Calibri" w:cs="Times New Roman"/>
          <w:spacing w:val="-4"/>
          <w:szCs w:val="28"/>
        </w:rPr>
        <w:t>.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 xml:space="preserve">1.12. Пункты 3.1, 3.2 </w:t>
      </w:r>
      <w:r>
        <w:rPr>
          <w:szCs w:val="28"/>
        </w:rPr>
        <w:t xml:space="preserve">раздела 3 </w:t>
      </w:r>
      <w:r w:rsidRPr="0091776D">
        <w:rPr>
          <w:rFonts w:eastAsia="Calibri" w:cs="Times New Roman"/>
          <w:spacing w:val="-4"/>
          <w:szCs w:val="28"/>
        </w:rPr>
        <w:t>изложить в</w:t>
      </w:r>
      <w:r>
        <w:rPr>
          <w:rFonts w:eastAsia="Calibri" w:cs="Times New Roman"/>
          <w:spacing w:val="-4"/>
          <w:szCs w:val="28"/>
        </w:rPr>
        <w:t xml:space="preserve"> </w:t>
      </w:r>
      <w:r w:rsidRPr="0091776D">
        <w:rPr>
          <w:rFonts w:eastAsia="Calibri" w:cs="Times New Roman"/>
          <w:spacing w:val="-4"/>
          <w:szCs w:val="28"/>
        </w:rPr>
        <w:t>следующей редакции: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cs="Times New Roman"/>
          <w:spacing w:val="-4"/>
          <w:szCs w:val="28"/>
        </w:rPr>
        <w:t xml:space="preserve">«3.1. Общие параметры бюджета города корректируются департаментом </w:t>
      </w:r>
      <w:r>
        <w:rPr>
          <w:rFonts w:cs="Times New Roman"/>
          <w:spacing w:val="-4"/>
          <w:szCs w:val="28"/>
        </w:rPr>
        <w:t xml:space="preserve">                </w:t>
      </w:r>
      <w:r w:rsidRPr="0091776D">
        <w:rPr>
          <w:rFonts w:cs="Times New Roman"/>
          <w:spacing w:val="-4"/>
          <w:szCs w:val="28"/>
        </w:rPr>
        <w:t xml:space="preserve">финансов при </w:t>
      </w:r>
      <w:r w:rsidRPr="0091776D">
        <w:rPr>
          <w:rFonts w:eastAsia="Calibri" w:cs="Times New Roman"/>
          <w:spacing w:val="-4"/>
          <w:szCs w:val="28"/>
        </w:rPr>
        <w:t>уточнении объема межбюджетных трансфертов из бюджета Ханты-Мансийского автономного округа – Югры, параметров прогноза социально-</w:t>
      </w:r>
      <w:r w:rsidR="00D9622B">
        <w:rPr>
          <w:rFonts w:eastAsia="Calibri" w:cs="Times New Roman"/>
          <w:spacing w:val="-4"/>
          <w:szCs w:val="28"/>
        </w:rPr>
        <w:t xml:space="preserve">                        </w:t>
      </w:r>
      <w:r w:rsidRPr="0091776D">
        <w:rPr>
          <w:rFonts w:eastAsia="Calibri" w:cs="Times New Roman"/>
          <w:spacing w:val="-4"/>
          <w:szCs w:val="28"/>
        </w:rPr>
        <w:lastRenderedPageBreak/>
        <w:t xml:space="preserve">экономического развития города, прогнозируемых объемов поступлений главными </w:t>
      </w:r>
      <w:r>
        <w:rPr>
          <w:rFonts w:eastAsia="Calibri" w:cs="Times New Roman"/>
          <w:spacing w:val="-4"/>
          <w:szCs w:val="28"/>
        </w:rPr>
        <w:t xml:space="preserve">                   </w:t>
      </w:r>
      <w:r w:rsidRPr="0091776D">
        <w:rPr>
          <w:rFonts w:eastAsia="Calibri" w:cs="Times New Roman"/>
          <w:spacing w:val="-4"/>
          <w:szCs w:val="28"/>
        </w:rPr>
        <w:t xml:space="preserve">администраторами доходов бюджета, главными администраторами источников </w:t>
      </w:r>
      <w:r>
        <w:rPr>
          <w:rFonts w:eastAsia="Calibri" w:cs="Times New Roman"/>
          <w:spacing w:val="-4"/>
          <w:szCs w:val="28"/>
        </w:rPr>
        <w:t xml:space="preserve">             </w:t>
      </w:r>
      <w:r w:rsidRPr="0091776D">
        <w:rPr>
          <w:rFonts w:eastAsia="Calibri" w:cs="Times New Roman"/>
          <w:spacing w:val="-4"/>
          <w:szCs w:val="28"/>
        </w:rPr>
        <w:t>финансирования дефицита бюджета.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 xml:space="preserve">При уточнении объема межбюджетных трансфертов из бюджета Ханты-Мансийского автономного округа </w:t>
      </w:r>
      <w:r>
        <w:rPr>
          <w:rFonts w:eastAsia="Calibri" w:cs="Times New Roman"/>
          <w:spacing w:val="-4"/>
          <w:szCs w:val="28"/>
        </w:rPr>
        <w:t>–</w:t>
      </w:r>
      <w:r w:rsidRPr="0091776D">
        <w:rPr>
          <w:rFonts w:eastAsia="Calibri" w:cs="Times New Roman"/>
          <w:spacing w:val="-4"/>
          <w:szCs w:val="28"/>
        </w:rPr>
        <w:t xml:space="preserve"> Югры департамент финансов в</w:t>
      </w:r>
      <w:r>
        <w:rPr>
          <w:rFonts w:eastAsia="Calibri" w:cs="Times New Roman"/>
          <w:spacing w:val="-4"/>
          <w:szCs w:val="28"/>
        </w:rPr>
        <w:t xml:space="preserve"> </w:t>
      </w:r>
      <w:r w:rsidRPr="0091776D">
        <w:rPr>
          <w:rFonts w:eastAsia="Calibri" w:cs="Times New Roman"/>
          <w:spacing w:val="-4"/>
          <w:szCs w:val="28"/>
        </w:rPr>
        <w:t xml:space="preserve">установленном порядке доводит до главных распорядителей бюджетных средств уточненный </w:t>
      </w:r>
      <w:r>
        <w:rPr>
          <w:rFonts w:eastAsia="Calibri" w:cs="Times New Roman"/>
          <w:spacing w:val="-4"/>
          <w:szCs w:val="28"/>
        </w:rPr>
        <w:t xml:space="preserve">               </w:t>
      </w:r>
      <w:r w:rsidRPr="0091776D">
        <w:rPr>
          <w:rFonts w:eastAsia="Calibri" w:cs="Times New Roman"/>
          <w:spacing w:val="-4"/>
          <w:szCs w:val="28"/>
        </w:rPr>
        <w:t>предельный объем бюджетных ассигнований.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cs="Times New Roman"/>
          <w:spacing w:val="-4"/>
          <w:szCs w:val="28"/>
        </w:rPr>
        <w:t xml:space="preserve">3.2. </w:t>
      </w:r>
      <w:r w:rsidRPr="0091776D">
        <w:rPr>
          <w:rFonts w:eastAsia="Calibri" w:cs="Times New Roman"/>
          <w:spacing w:val="-4"/>
          <w:szCs w:val="28"/>
        </w:rPr>
        <w:t>Бюджетная комиссия при Главе города принимает решение о</w:t>
      </w:r>
      <w:r>
        <w:rPr>
          <w:rFonts w:eastAsia="Calibri" w:cs="Times New Roman"/>
          <w:spacing w:val="-4"/>
          <w:szCs w:val="28"/>
        </w:rPr>
        <w:t xml:space="preserve"> </w:t>
      </w:r>
      <w:r w:rsidRPr="0091776D">
        <w:rPr>
          <w:rFonts w:eastAsia="Calibri" w:cs="Times New Roman"/>
          <w:spacing w:val="-4"/>
          <w:szCs w:val="28"/>
        </w:rPr>
        <w:t>корректировке предельных объемов бюджетных ассигнований главных распорядителей бюджетных средств по итогам рассмотрения предложений главных распоряди</w:t>
      </w:r>
      <w:r>
        <w:rPr>
          <w:rFonts w:eastAsia="Calibri" w:cs="Times New Roman"/>
          <w:spacing w:val="-4"/>
          <w:szCs w:val="28"/>
        </w:rPr>
        <w:t xml:space="preserve">-                </w:t>
      </w:r>
      <w:r w:rsidRPr="0091776D">
        <w:rPr>
          <w:rFonts w:eastAsia="Calibri" w:cs="Times New Roman"/>
          <w:spacing w:val="-4"/>
          <w:szCs w:val="28"/>
        </w:rPr>
        <w:t xml:space="preserve">телей бюджетных средств по введению новых (увеличению действующих) </w:t>
      </w:r>
      <w:r>
        <w:rPr>
          <w:rFonts w:eastAsia="Calibri" w:cs="Times New Roman"/>
          <w:spacing w:val="-4"/>
          <w:szCs w:val="28"/>
        </w:rPr>
        <w:t xml:space="preserve">                      </w:t>
      </w:r>
      <w:r w:rsidRPr="0091776D">
        <w:rPr>
          <w:rFonts w:eastAsia="Calibri" w:cs="Times New Roman"/>
          <w:spacing w:val="-4"/>
          <w:szCs w:val="28"/>
        </w:rPr>
        <w:t>расходных обязательств»</w:t>
      </w:r>
      <w:r>
        <w:rPr>
          <w:rFonts w:eastAsia="Calibri" w:cs="Times New Roman"/>
          <w:spacing w:val="-4"/>
          <w:szCs w:val="28"/>
        </w:rPr>
        <w:t>.</w:t>
      </w:r>
    </w:p>
    <w:p w:rsidR="0091776D" w:rsidRPr="0091776D" w:rsidRDefault="0091776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1776D">
        <w:rPr>
          <w:rFonts w:eastAsia="Calibri" w:cs="Times New Roman"/>
          <w:spacing w:val="-4"/>
          <w:szCs w:val="28"/>
        </w:rPr>
        <w:t xml:space="preserve">1.13. </w:t>
      </w:r>
      <w:r>
        <w:rPr>
          <w:rFonts w:eastAsia="Calibri" w:cs="Times New Roman"/>
          <w:spacing w:val="-4"/>
          <w:szCs w:val="28"/>
        </w:rPr>
        <w:t>Подп</w:t>
      </w:r>
      <w:r w:rsidR="00580B0D">
        <w:rPr>
          <w:rFonts w:eastAsia="Calibri" w:cs="Times New Roman"/>
          <w:spacing w:val="-4"/>
          <w:szCs w:val="28"/>
        </w:rPr>
        <w:t>ункт</w:t>
      </w:r>
      <w:r w:rsidRPr="0091776D">
        <w:rPr>
          <w:rFonts w:eastAsia="Calibri" w:cs="Times New Roman"/>
          <w:spacing w:val="-4"/>
          <w:szCs w:val="28"/>
        </w:rPr>
        <w:t xml:space="preserve"> 3.3.2</w:t>
      </w:r>
      <w:r w:rsidR="00580B0D">
        <w:rPr>
          <w:rFonts w:eastAsia="Calibri" w:cs="Times New Roman"/>
          <w:spacing w:val="-4"/>
          <w:szCs w:val="28"/>
        </w:rPr>
        <w:t xml:space="preserve"> </w:t>
      </w:r>
      <w:r>
        <w:rPr>
          <w:rFonts w:eastAsia="Calibri" w:cs="Times New Roman"/>
          <w:spacing w:val="-4"/>
          <w:szCs w:val="28"/>
        </w:rPr>
        <w:t>пункта 3.</w:t>
      </w:r>
      <w:r w:rsidR="00D9622B">
        <w:rPr>
          <w:rFonts w:eastAsia="Calibri" w:cs="Times New Roman"/>
          <w:spacing w:val="-4"/>
          <w:szCs w:val="28"/>
        </w:rPr>
        <w:t>3 раздела 3 признать утратившим</w:t>
      </w:r>
      <w:r>
        <w:rPr>
          <w:rFonts w:eastAsia="Calibri" w:cs="Times New Roman"/>
          <w:spacing w:val="-4"/>
          <w:szCs w:val="28"/>
        </w:rPr>
        <w:t xml:space="preserve"> силу</w:t>
      </w:r>
      <w:r w:rsidRPr="0091776D">
        <w:rPr>
          <w:rFonts w:eastAsia="Calibri" w:cs="Times New Roman"/>
          <w:spacing w:val="-4"/>
          <w:szCs w:val="28"/>
        </w:rPr>
        <w:t>.</w:t>
      </w:r>
    </w:p>
    <w:p w:rsidR="0091776D" w:rsidRPr="0091776D" w:rsidRDefault="00580B0D" w:rsidP="0091776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1.14. Подп</w:t>
      </w:r>
      <w:r w:rsidR="0091776D" w:rsidRPr="0091776D">
        <w:rPr>
          <w:rFonts w:eastAsia="Calibri" w:cs="Times New Roman"/>
          <w:szCs w:val="28"/>
        </w:rPr>
        <w:t>ункт 3.3</w:t>
      </w:r>
      <w:r>
        <w:rPr>
          <w:rFonts w:eastAsia="Calibri" w:cs="Times New Roman"/>
          <w:szCs w:val="28"/>
        </w:rPr>
        <w:t>.3 пункта 3.3</w:t>
      </w:r>
      <w:r w:rsidR="0091776D" w:rsidRPr="0091776D">
        <w:rPr>
          <w:rFonts w:eastAsia="Calibri" w:cs="Times New Roman"/>
          <w:szCs w:val="28"/>
        </w:rPr>
        <w:t xml:space="preserve"> раздела 3 </w:t>
      </w:r>
      <w:r>
        <w:rPr>
          <w:rFonts w:eastAsia="Calibri" w:cs="Times New Roman"/>
          <w:szCs w:val="28"/>
        </w:rPr>
        <w:t>изложить в следующей редакции</w:t>
      </w:r>
      <w:r w:rsidR="0091776D" w:rsidRPr="0091776D">
        <w:rPr>
          <w:rFonts w:eastAsia="Calibri" w:cs="Times New Roman"/>
          <w:szCs w:val="28"/>
        </w:rPr>
        <w:t>:</w:t>
      </w:r>
    </w:p>
    <w:p w:rsidR="0091776D" w:rsidRPr="0091776D" w:rsidRDefault="00580B0D" w:rsidP="0091776D">
      <w:pPr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Calibri" w:cs="Times New Roman"/>
          <w:spacing w:val="-4"/>
          <w:szCs w:val="28"/>
        </w:rPr>
        <w:t>«3.3.3</w:t>
      </w:r>
      <w:r w:rsidR="0091776D" w:rsidRPr="0091776D">
        <w:rPr>
          <w:rFonts w:eastAsia="Calibri" w:cs="Times New Roman"/>
          <w:spacing w:val="-4"/>
          <w:szCs w:val="28"/>
        </w:rPr>
        <w:t xml:space="preserve">. Представляют в департамент финансов уточненные обоснования </w:t>
      </w:r>
      <w:r w:rsidR="0091776D">
        <w:rPr>
          <w:rFonts w:eastAsia="Calibri" w:cs="Times New Roman"/>
          <w:spacing w:val="-4"/>
          <w:szCs w:val="28"/>
        </w:rPr>
        <w:t xml:space="preserve">    </w:t>
      </w:r>
      <w:r w:rsidR="0091776D" w:rsidRPr="0091776D">
        <w:rPr>
          <w:rFonts w:eastAsia="Calibri" w:cs="Times New Roman"/>
          <w:spacing w:val="-4"/>
          <w:szCs w:val="28"/>
        </w:rPr>
        <w:t>бюджетных ассигнований</w:t>
      </w:r>
      <w:r w:rsidR="0091776D">
        <w:rPr>
          <w:rFonts w:eastAsia="Calibri" w:cs="Times New Roman"/>
          <w:spacing w:val="-4"/>
          <w:szCs w:val="28"/>
        </w:rPr>
        <w:t>».</w:t>
      </w:r>
    </w:p>
    <w:p w:rsidR="0091776D" w:rsidRPr="0091776D" w:rsidRDefault="0091776D" w:rsidP="0091776D">
      <w:pPr>
        <w:ind w:firstLine="709"/>
        <w:jc w:val="both"/>
        <w:rPr>
          <w:rFonts w:cs="Times New Roman"/>
          <w:bCs/>
          <w:spacing w:val="-4"/>
          <w:szCs w:val="28"/>
        </w:rPr>
      </w:pPr>
      <w:r w:rsidRPr="0091776D">
        <w:rPr>
          <w:rFonts w:cs="Times New Roman"/>
          <w:bCs/>
          <w:spacing w:val="-4"/>
          <w:szCs w:val="28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91776D" w:rsidRPr="0091776D" w:rsidRDefault="0091776D" w:rsidP="0091776D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1776D">
        <w:rPr>
          <w:rFonts w:ascii="Times New Roman" w:hAnsi="Times New Roman" w:cs="Times New Roman"/>
          <w:bCs/>
          <w:spacing w:val="-4"/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91776D" w:rsidRPr="0091776D" w:rsidRDefault="0091776D" w:rsidP="0091776D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1776D">
        <w:rPr>
          <w:rFonts w:ascii="Times New Roman" w:hAnsi="Times New Roman" w:cs="Times New Roman"/>
          <w:bCs/>
          <w:spacing w:val="-4"/>
          <w:sz w:val="28"/>
          <w:szCs w:val="28"/>
        </w:rPr>
        <w:t>4. Настоящее постановление применяется к правоотношениям, возникшим начиная с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91776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формирования проекта бюджета на 2020 год и плановый период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              </w:t>
      </w:r>
      <w:r w:rsidRPr="0091776D">
        <w:rPr>
          <w:rFonts w:ascii="Times New Roman" w:hAnsi="Times New Roman" w:cs="Times New Roman"/>
          <w:bCs/>
          <w:spacing w:val="-4"/>
          <w:sz w:val="28"/>
          <w:szCs w:val="28"/>
        </w:rPr>
        <w:t>2021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– </w:t>
      </w:r>
      <w:r w:rsidRPr="0091776D">
        <w:rPr>
          <w:rFonts w:ascii="Times New Roman" w:hAnsi="Times New Roman" w:cs="Times New Roman"/>
          <w:bCs/>
          <w:spacing w:val="-4"/>
          <w:sz w:val="28"/>
          <w:szCs w:val="28"/>
        </w:rPr>
        <w:t>2022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91776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годов. </w:t>
      </w:r>
    </w:p>
    <w:p w:rsidR="0091776D" w:rsidRPr="0091776D" w:rsidRDefault="0091776D" w:rsidP="0091776D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91776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Pr="0091776D">
        <w:rPr>
          <w:rFonts w:ascii="Times New Roman" w:hAnsi="Times New Roman" w:cs="Times New Roman"/>
          <w:spacing w:val="-4"/>
          <w:sz w:val="28"/>
          <w:szCs w:val="28"/>
        </w:rPr>
        <w:t xml:space="preserve">Контроль за выполнением постановления возложить на заместителя Главы города Шерстневу А.Ю. </w:t>
      </w:r>
    </w:p>
    <w:p w:rsidR="0091776D" w:rsidRPr="0091776D" w:rsidRDefault="0091776D" w:rsidP="0091776D">
      <w:pPr>
        <w:jc w:val="both"/>
        <w:rPr>
          <w:rFonts w:cs="Times New Roman"/>
          <w:spacing w:val="-4"/>
          <w:szCs w:val="28"/>
        </w:rPr>
      </w:pPr>
    </w:p>
    <w:p w:rsidR="0091776D" w:rsidRDefault="0091776D" w:rsidP="0091776D">
      <w:pPr>
        <w:jc w:val="both"/>
        <w:rPr>
          <w:rFonts w:cs="Times New Roman"/>
          <w:spacing w:val="-4"/>
          <w:szCs w:val="28"/>
        </w:rPr>
      </w:pPr>
    </w:p>
    <w:p w:rsidR="00580B0D" w:rsidRPr="0091776D" w:rsidRDefault="00580B0D" w:rsidP="0091776D">
      <w:pPr>
        <w:jc w:val="both"/>
        <w:rPr>
          <w:rFonts w:cs="Times New Roman"/>
          <w:spacing w:val="-4"/>
          <w:szCs w:val="28"/>
        </w:rPr>
      </w:pPr>
    </w:p>
    <w:p w:rsidR="00580B0D" w:rsidRDefault="00580B0D" w:rsidP="00580B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Н.Н. Кривцов</w:t>
      </w:r>
    </w:p>
    <w:p w:rsidR="00580B0D" w:rsidRDefault="00580B0D" w:rsidP="00580B0D">
      <w:pPr>
        <w:tabs>
          <w:tab w:val="left" w:pos="1080"/>
        </w:tabs>
        <w:ind w:firstLine="567"/>
        <w:jc w:val="both"/>
        <w:rPr>
          <w:rFonts w:cs="Times New Roman"/>
          <w:spacing w:val="-6"/>
          <w:szCs w:val="28"/>
        </w:rPr>
      </w:pPr>
    </w:p>
    <w:p w:rsidR="0091776D" w:rsidRPr="0091776D" w:rsidRDefault="0091776D" w:rsidP="0091776D">
      <w:pPr>
        <w:jc w:val="both"/>
        <w:rPr>
          <w:rFonts w:cs="Times New Roman"/>
          <w:spacing w:val="-4"/>
          <w:szCs w:val="28"/>
        </w:rPr>
      </w:pPr>
    </w:p>
    <w:sectPr w:rsidR="0091776D" w:rsidRPr="0091776D" w:rsidSect="00580B0D"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21" w:rsidRDefault="00882A21">
      <w:r>
        <w:separator/>
      </w:r>
    </w:p>
  </w:endnote>
  <w:endnote w:type="continuationSeparator" w:id="0">
    <w:p w:rsidR="00882A21" w:rsidRDefault="0088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21" w:rsidRDefault="00882A21">
      <w:r>
        <w:separator/>
      </w:r>
    </w:p>
  </w:footnote>
  <w:footnote w:type="continuationSeparator" w:id="0">
    <w:p w:rsidR="00882A21" w:rsidRDefault="0088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026A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96AE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680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680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5680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96A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6D"/>
    <w:rsid w:val="00143E89"/>
    <w:rsid w:val="00226A5C"/>
    <w:rsid w:val="00243839"/>
    <w:rsid w:val="00550C26"/>
    <w:rsid w:val="00580B0D"/>
    <w:rsid w:val="007D6DE8"/>
    <w:rsid w:val="00882A21"/>
    <w:rsid w:val="00896AE6"/>
    <w:rsid w:val="0091776D"/>
    <w:rsid w:val="00A47DFC"/>
    <w:rsid w:val="00D5680F"/>
    <w:rsid w:val="00D9622B"/>
    <w:rsid w:val="00E26725"/>
    <w:rsid w:val="00F0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8FAF6-4749-4F40-AD6C-3581366F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77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776D"/>
    <w:rPr>
      <w:rFonts w:ascii="Times New Roman" w:hAnsi="Times New Roman"/>
      <w:sz w:val="28"/>
    </w:rPr>
  </w:style>
  <w:style w:type="character" w:styleId="a6">
    <w:name w:val="page number"/>
    <w:basedOn w:val="a0"/>
    <w:rsid w:val="0091776D"/>
  </w:style>
  <w:style w:type="paragraph" w:styleId="a7">
    <w:name w:val="List Paragraph"/>
    <w:basedOn w:val="a"/>
    <w:uiPriority w:val="99"/>
    <w:qFormat/>
    <w:rsid w:val="0091776D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rsid w:val="0091776D"/>
    <w:pPr>
      <w:jc w:val="both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91776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58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8119E4CCC1E46228FBC84C0B3F674B78F96F8D51AC4E111244E165A8E921B5P2C4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2019-08-05T06:20:00Z</cp:lastPrinted>
  <dcterms:created xsi:type="dcterms:W3CDTF">2019-08-06T13:16:00Z</dcterms:created>
  <dcterms:modified xsi:type="dcterms:W3CDTF">2019-08-06T13:16:00Z</dcterms:modified>
</cp:coreProperties>
</file>