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9C" w:rsidRDefault="00E13A9C" w:rsidP="00656C1A">
      <w:pPr>
        <w:spacing w:line="120" w:lineRule="atLeast"/>
        <w:jc w:val="center"/>
        <w:rPr>
          <w:sz w:val="24"/>
          <w:szCs w:val="24"/>
        </w:rPr>
      </w:pPr>
    </w:p>
    <w:p w:rsidR="00E13A9C" w:rsidRDefault="00E13A9C" w:rsidP="00656C1A">
      <w:pPr>
        <w:spacing w:line="120" w:lineRule="atLeast"/>
        <w:jc w:val="center"/>
        <w:rPr>
          <w:sz w:val="24"/>
          <w:szCs w:val="24"/>
        </w:rPr>
      </w:pPr>
    </w:p>
    <w:p w:rsidR="00E13A9C" w:rsidRPr="00852378" w:rsidRDefault="00E13A9C" w:rsidP="00656C1A">
      <w:pPr>
        <w:spacing w:line="120" w:lineRule="atLeast"/>
        <w:jc w:val="center"/>
        <w:rPr>
          <w:sz w:val="10"/>
          <w:szCs w:val="10"/>
        </w:rPr>
      </w:pPr>
    </w:p>
    <w:p w:rsidR="00E13A9C" w:rsidRDefault="00E13A9C" w:rsidP="00656C1A">
      <w:pPr>
        <w:spacing w:line="120" w:lineRule="atLeast"/>
        <w:jc w:val="center"/>
        <w:rPr>
          <w:sz w:val="10"/>
          <w:szCs w:val="24"/>
        </w:rPr>
      </w:pPr>
    </w:p>
    <w:p w:rsidR="00E13A9C" w:rsidRPr="005541F0" w:rsidRDefault="00E13A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13A9C" w:rsidRPr="005541F0" w:rsidRDefault="00E13A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13A9C" w:rsidRPr="005649E4" w:rsidRDefault="00E13A9C" w:rsidP="00656C1A">
      <w:pPr>
        <w:spacing w:line="120" w:lineRule="atLeast"/>
        <w:jc w:val="center"/>
        <w:rPr>
          <w:sz w:val="18"/>
          <w:szCs w:val="24"/>
        </w:rPr>
      </w:pPr>
    </w:p>
    <w:p w:rsidR="00E13A9C" w:rsidRPr="001D25B0" w:rsidRDefault="00E13A9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13A9C" w:rsidRPr="005541F0" w:rsidRDefault="00E13A9C" w:rsidP="00656C1A">
      <w:pPr>
        <w:spacing w:line="120" w:lineRule="atLeast"/>
        <w:jc w:val="center"/>
        <w:rPr>
          <w:sz w:val="18"/>
          <w:szCs w:val="24"/>
        </w:rPr>
      </w:pPr>
    </w:p>
    <w:p w:rsidR="00E13A9C" w:rsidRPr="005541F0" w:rsidRDefault="00E13A9C" w:rsidP="00656C1A">
      <w:pPr>
        <w:spacing w:line="120" w:lineRule="atLeast"/>
        <w:jc w:val="center"/>
        <w:rPr>
          <w:sz w:val="20"/>
          <w:szCs w:val="24"/>
        </w:rPr>
      </w:pPr>
    </w:p>
    <w:p w:rsidR="00E13A9C" w:rsidRPr="001D25B0" w:rsidRDefault="00E13A9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13A9C" w:rsidRDefault="00E13A9C" w:rsidP="00656C1A">
      <w:pPr>
        <w:spacing w:line="120" w:lineRule="atLeast"/>
        <w:jc w:val="center"/>
        <w:rPr>
          <w:sz w:val="30"/>
          <w:szCs w:val="24"/>
        </w:rPr>
      </w:pPr>
    </w:p>
    <w:p w:rsidR="00E13A9C" w:rsidRPr="00656C1A" w:rsidRDefault="00E13A9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13A9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3A9C" w:rsidRPr="00F8214F" w:rsidRDefault="00E13A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13A9C" w:rsidRPr="00F8214F" w:rsidRDefault="00B061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13A9C" w:rsidRPr="00F8214F" w:rsidRDefault="00E13A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13A9C" w:rsidRPr="00F8214F" w:rsidRDefault="00B061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13A9C" w:rsidRPr="00A63FB0" w:rsidRDefault="00E13A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13A9C" w:rsidRPr="00A3761A" w:rsidRDefault="00B061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13A9C" w:rsidRPr="00F8214F" w:rsidRDefault="00E13A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13A9C" w:rsidRPr="00F8214F" w:rsidRDefault="00E13A9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13A9C" w:rsidRPr="00AB4194" w:rsidRDefault="00E13A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13A9C" w:rsidRPr="00F8214F" w:rsidRDefault="00B061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184</w:t>
            </w:r>
          </w:p>
        </w:tc>
      </w:tr>
    </w:tbl>
    <w:p w:rsidR="00E13A9C" w:rsidRPr="00C725A6" w:rsidRDefault="00E13A9C" w:rsidP="00C725A6">
      <w:pPr>
        <w:rPr>
          <w:rFonts w:cs="Times New Roman"/>
          <w:szCs w:val="28"/>
        </w:rPr>
      </w:pP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по корректировке проекта планировки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«Объездная автомобильная дорога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г. Сургута (Объездная автомобильная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дорога 1 «З», </w:t>
      </w:r>
      <w:r w:rsidRPr="00E13A9C">
        <w:rPr>
          <w:rFonts w:eastAsia="Times New Roman" w:cs="Times New Roman"/>
          <w:szCs w:val="28"/>
          <w:lang w:val="en-US" w:eastAsia="ru-RU"/>
        </w:rPr>
        <w:t>VII</w:t>
      </w:r>
      <w:r w:rsidRPr="00E13A9C">
        <w:rPr>
          <w:rFonts w:eastAsia="Times New Roman" w:cs="Times New Roman"/>
          <w:szCs w:val="28"/>
          <w:lang w:eastAsia="ru-RU"/>
        </w:rPr>
        <w:t xml:space="preserve"> пусковой комплекс, 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>съезд на ул. Геологическую)»</w:t>
      </w: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</w:p>
    <w:p w:rsidR="00E13A9C" w:rsidRPr="00E13A9C" w:rsidRDefault="00E13A9C" w:rsidP="00E13A9C">
      <w:pPr>
        <w:outlineLvl w:val="0"/>
        <w:rPr>
          <w:rFonts w:eastAsia="Times New Roman" w:cs="Times New Roman"/>
          <w:szCs w:val="28"/>
          <w:lang w:eastAsia="ru-RU"/>
        </w:rPr>
      </w:pP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E13A9C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E13A9C">
        <w:rPr>
          <w:rFonts w:eastAsia="Times New Roman" w:cs="Times New Roman"/>
          <w:szCs w:val="28"/>
          <w:lang w:val="en-US" w:eastAsia="ru-RU"/>
        </w:rPr>
        <w:t>VI</w:t>
      </w:r>
      <w:r w:rsidRPr="00E13A9C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13A9C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E13A9C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E13A9C"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E13A9C">
        <w:rPr>
          <w:rFonts w:eastAsia="Times New Roman" w:cs="Times New Roman"/>
          <w:szCs w:val="28"/>
          <w:lang w:eastAsia="ru-RU"/>
        </w:rPr>
        <w:t>ления</w:t>
      </w:r>
      <w:r>
        <w:rPr>
          <w:rFonts w:eastAsia="Times New Roman" w:cs="Times New Roman"/>
          <w:szCs w:val="28"/>
          <w:lang w:eastAsia="ru-RU"/>
        </w:rPr>
        <w:t>,</w:t>
      </w:r>
      <w:r w:rsidRPr="00E13A9C">
        <w:rPr>
          <w:rFonts w:eastAsia="Times New Roman" w:cs="Times New Roman"/>
          <w:szCs w:val="28"/>
          <w:lang w:eastAsia="ru-RU"/>
        </w:rPr>
        <w:t xml:space="preserve"> учитывая обращение общества с ограниченной ответственностью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13A9C">
        <w:rPr>
          <w:rFonts w:eastAsia="Times New Roman" w:cs="Times New Roman"/>
          <w:szCs w:val="28"/>
          <w:lang w:eastAsia="ru-RU"/>
        </w:rPr>
        <w:t>«СеверСтрой»: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13A9C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               по корректировке проекта планировки и проекта межевания территории                    для размещения линейного объекта «Объездная автомобильная дорога г. Сургута (Объездная автомобильная дорога 1 «З», </w:t>
      </w:r>
      <w:r w:rsidRPr="00E13A9C">
        <w:rPr>
          <w:rFonts w:eastAsia="Times New Roman" w:cs="Times New Roman"/>
          <w:szCs w:val="28"/>
          <w:lang w:val="en-US" w:eastAsia="ru-RU"/>
        </w:rPr>
        <w:t>VII</w:t>
      </w:r>
      <w:r w:rsidRPr="00E13A9C">
        <w:rPr>
          <w:rFonts w:eastAsia="Times New Roman" w:cs="Times New Roman"/>
          <w:szCs w:val="28"/>
          <w:lang w:eastAsia="ru-RU"/>
        </w:rPr>
        <w:t xml:space="preserve"> пусковой комплекс, съезд                                  на ул. Геологическую)».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13A9C">
        <w:rPr>
          <w:rFonts w:eastAsia="Times New Roman" w:cs="Times New Roman"/>
          <w:szCs w:val="28"/>
          <w:lang w:eastAsia="ru-RU"/>
        </w:rPr>
        <w:t xml:space="preserve">Провести </w:t>
      </w:r>
      <w:r w:rsidR="00394F03">
        <w:rPr>
          <w:rFonts w:eastAsia="Times New Roman" w:cs="Times New Roman"/>
          <w:szCs w:val="28"/>
          <w:lang w:eastAsia="ru-RU"/>
        </w:rPr>
        <w:t>25</w:t>
      </w:r>
      <w:r w:rsidRPr="00E13A9C">
        <w:rPr>
          <w:rFonts w:eastAsia="Times New Roman" w:cs="Times New Roman"/>
          <w:szCs w:val="28"/>
          <w:lang w:eastAsia="ru-RU"/>
        </w:rPr>
        <w:t xml:space="preserve">.12.2017 публичные слушания по указанному в пункте 1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13A9C">
        <w:rPr>
          <w:rFonts w:eastAsia="Times New Roman" w:cs="Times New Roman"/>
          <w:szCs w:val="28"/>
          <w:lang w:eastAsia="ru-RU"/>
        </w:rPr>
        <w:t xml:space="preserve">проекту </w:t>
      </w:r>
      <w:r>
        <w:rPr>
          <w:rFonts w:eastAsia="Times New Roman" w:cs="Times New Roman"/>
          <w:szCs w:val="28"/>
          <w:lang w:eastAsia="ru-RU"/>
        </w:rPr>
        <w:t xml:space="preserve">планировки и проекту </w:t>
      </w:r>
      <w:r w:rsidRPr="00E13A9C">
        <w:rPr>
          <w:rFonts w:eastAsia="Times New Roman" w:cs="Times New Roman"/>
          <w:szCs w:val="28"/>
          <w:lang w:eastAsia="ru-RU"/>
        </w:rPr>
        <w:t>межевания территории в 1</w:t>
      </w:r>
      <w:r w:rsidR="00794428">
        <w:rPr>
          <w:rFonts w:eastAsia="Times New Roman" w:cs="Times New Roman"/>
          <w:szCs w:val="28"/>
          <w:lang w:eastAsia="ru-RU"/>
        </w:rPr>
        <w:t>8</w:t>
      </w:r>
      <w:r w:rsidRPr="00E13A9C">
        <w:rPr>
          <w:rFonts w:eastAsia="Times New Roman" w:cs="Times New Roman"/>
          <w:szCs w:val="28"/>
          <w:lang w:eastAsia="ru-RU"/>
        </w:rPr>
        <w:t>.00 в зале заседаний,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13A9C">
        <w:rPr>
          <w:rFonts w:eastAsia="Times New Roman" w:cs="Times New Roman"/>
          <w:szCs w:val="28"/>
          <w:lang w:eastAsia="ru-RU"/>
        </w:rPr>
        <w:t xml:space="preserve"> расположенном</w:t>
      </w:r>
      <w:r w:rsidRPr="00E13A9C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4.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bCs/>
          <w:spacing w:val="-6"/>
          <w:szCs w:val="28"/>
          <w:lang w:eastAsia="ru-RU"/>
        </w:rPr>
        <w:t xml:space="preserve">3. </w:t>
      </w:r>
      <w:r w:rsidRPr="00E13A9C">
        <w:rPr>
          <w:rFonts w:eastAsia="Times New Roman" w:cs="Times New Roman"/>
          <w:spacing w:val="-6"/>
          <w:szCs w:val="28"/>
          <w:lang w:eastAsia="ru-RU"/>
        </w:rPr>
        <w:t>Определить уполномоченным органом по проведению публичных слушаний</w:t>
      </w:r>
      <w:r w:rsidRPr="00E13A9C">
        <w:rPr>
          <w:rFonts w:eastAsia="Times New Roman" w:cs="Times New Roman"/>
          <w:szCs w:val="28"/>
          <w:lang w:eastAsia="ru-RU"/>
        </w:rPr>
        <w:t xml:space="preserve"> департамент архитектуры и градостроительства.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E13A9C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E13A9C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планировки и проектом межевания территории, указанн</w:t>
      </w:r>
      <w:r>
        <w:rPr>
          <w:rFonts w:eastAsia="Times New Roman" w:cs="Times New Roman"/>
          <w:szCs w:val="28"/>
          <w:lang w:eastAsia="ru-RU"/>
        </w:rPr>
        <w:t>ым</w:t>
      </w:r>
      <w:r w:rsidRPr="00E13A9C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6. </w:t>
      </w:r>
      <w:r w:rsidRPr="00E13A9C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13A9C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E13A9C">
        <w:rPr>
          <w:rFonts w:eastAsia="Times New Roman" w:cs="Arial"/>
          <w:szCs w:val="28"/>
          <w:lang w:eastAsia="ru-RU"/>
        </w:rPr>
        <w:t>информации</w:t>
      </w:r>
      <w:r w:rsidRPr="00E13A9C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E13A9C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E13A9C" w:rsidRPr="00E13A9C" w:rsidRDefault="00E13A9C" w:rsidP="00E13A9C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E13A9C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E13A9C">
        <w:rPr>
          <w:rFonts w:eastAsia="Times New Roman" w:cs="Times New Roman"/>
          <w:szCs w:val="28"/>
          <w:lang w:eastAsia="ru-RU"/>
        </w:rPr>
        <w:t xml:space="preserve">лавы города Меркулова Р.Е. </w:t>
      </w:r>
    </w:p>
    <w:p w:rsidR="00E13A9C" w:rsidRPr="00E13A9C" w:rsidRDefault="00E13A9C" w:rsidP="00E13A9C">
      <w:pPr>
        <w:jc w:val="both"/>
        <w:rPr>
          <w:rFonts w:eastAsia="Times New Roman" w:cs="Times New Roman"/>
          <w:szCs w:val="28"/>
          <w:lang w:eastAsia="ru-RU"/>
        </w:rPr>
      </w:pPr>
    </w:p>
    <w:p w:rsidR="00E13A9C" w:rsidRPr="00E13A9C" w:rsidRDefault="00E13A9C" w:rsidP="00E13A9C">
      <w:pPr>
        <w:jc w:val="both"/>
        <w:rPr>
          <w:rFonts w:eastAsia="Times New Roman" w:cs="Times New Roman"/>
          <w:szCs w:val="28"/>
          <w:lang w:eastAsia="ru-RU"/>
        </w:rPr>
      </w:pPr>
    </w:p>
    <w:p w:rsidR="00E13A9C" w:rsidRPr="00E13A9C" w:rsidRDefault="00E13A9C" w:rsidP="00E13A9C">
      <w:pPr>
        <w:jc w:val="both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E13A9C" w:rsidRPr="00E13A9C" w:rsidRDefault="00E13A9C" w:rsidP="00E13A9C">
      <w:pPr>
        <w:jc w:val="both"/>
        <w:rPr>
          <w:rFonts w:eastAsia="Times New Roman" w:cs="Times New Roman"/>
          <w:szCs w:val="28"/>
          <w:lang w:eastAsia="ru-RU"/>
        </w:rPr>
      </w:pPr>
      <w:r w:rsidRPr="00E13A9C">
        <w:rPr>
          <w:rFonts w:eastAsia="Times New Roman" w:cs="Times New Roman"/>
          <w:szCs w:val="28"/>
          <w:lang w:eastAsia="ru-RU"/>
        </w:rPr>
        <w:t>Глав</w:t>
      </w:r>
      <w:r w:rsidR="001D3D58">
        <w:rPr>
          <w:rFonts w:eastAsia="Times New Roman" w:cs="Times New Roman"/>
          <w:szCs w:val="28"/>
          <w:lang w:eastAsia="ru-RU"/>
        </w:rPr>
        <w:t>а</w:t>
      </w:r>
      <w:r w:rsidRPr="00E13A9C">
        <w:rPr>
          <w:rFonts w:eastAsia="Times New Roman" w:cs="Times New Roman"/>
          <w:szCs w:val="28"/>
          <w:lang w:eastAsia="ru-RU"/>
        </w:rPr>
        <w:t xml:space="preserve"> города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13A9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13A9C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В.Н. Шувалов</w:t>
      </w:r>
    </w:p>
    <w:p w:rsidR="007560C1" w:rsidRPr="00E13A9C" w:rsidRDefault="007560C1" w:rsidP="00E13A9C">
      <w:pPr>
        <w:rPr>
          <w:szCs w:val="28"/>
        </w:rPr>
      </w:pPr>
    </w:p>
    <w:sectPr w:rsidR="007560C1" w:rsidRPr="00E13A9C" w:rsidSect="00E13A9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62E7"/>
    <w:multiLevelType w:val="hybridMultilevel"/>
    <w:tmpl w:val="E22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C"/>
    <w:rsid w:val="001D3D58"/>
    <w:rsid w:val="00394F03"/>
    <w:rsid w:val="003F1088"/>
    <w:rsid w:val="007560C1"/>
    <w:rsid w:val="00794428"/>
    <w:rsid w:val="00A5590F"/>
    <w:rsid w:val="00B061DB"/>
    <w:rsid w:val="00BD3A7E"/>
    <w:rsid w:val="00D80BB2"/>
    <w:rsid w:val="00E13A9C"/>
    <w:rsid w:val="00E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0DFB74-120C-48A8-9DBC-9A097C4F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2017-12-06T12:25:00Z</cp:lastPrinted>
  <dcterms:created xsi:type="dcterms:W3CDTF">2017-12-14T09:30:00Z</dcterms:created>
  <dcterms:modified xsi:type="dcterms:W3CDTF">2017-12-14T09:30:00Z</dcterms:modified>
</cp:coreProperties>
</file>