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EFE" w:rsidRDefault="00AD2EFE" w:rsidP="00656C1A">
      <w:pPr>
        <w:spacing w:line="120" w:lineRule="atLeast"/>
        <w:jc w:val="center"/>
        <w:rPr>
          <w:sz w:val="24"/>
          <w:szCs w:val="24"/>
        </w:rPr>
      </w:pPr>
    </w:p>
    <w:p w:rsidR="00AD2EFE" w:rsidRDefault="00AD2EFE" w:rsidP="00656C1A">
      <w:pPr>
        <w:spacing w:line="120" w:lineRule="atLeast"/>
        <w:jc w:val="center"/>
        <w:rPr>
          <w:sz w:val="24"/>
          <w:szCs w:val="24"/>
        </w:rPr>
      </w:pPr>
    </w:p>
    <w:p w:rsidR="00AD2EFE" w:rsidRPr="00852378" w:rsidRDefault="00AD2EFE" w:rsidP="00656C1A">
      <w:pPr>
        <w:spacing w:line="120" w:lineRule="atLeast"/>
        <w:jc w:val="center"/>
        <w:rPr>
          <w:sz w:val="10"/>
          <w:szCs w:val="10"/>
        </w:rPr>
      </w:pPr>
    </w:p>
    <w:p w:rsidR="00AD2EFE" w:rsidRDefault="00AD2EFE" w:rsidP="00656C1A">
      <w:pPr>
        <w:spacing w:line="120" w:lineRule="atLeast"/>
        <w:jc w:val="center"/>
        <w:rPr>
          <w:sz w:val="10"/>
          <w:szCs w:val="24"/>
        </w:rPr>
      </w:pPr>
    </w:p>
    <w:p w:rsidR="00AD2EFE" w:rsidRPr="005541F0" w:rsidRDefault="00AD2EF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D2EFE" w:rsidRPr="005541F0" w:rsidRDefault="00AD2EF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D2EFE" w:rsidRPr="005649E4" w:rsidRDefault="00AD2EFE" w:rsidP="00656C1A">
      <w:pPr>
        <w:spacing w:line="120" w:lineRule="atLeast"/>
        <w:jc w:val="center"/>
        <w:rPr>
          <w:sz w:val="18"/>
          <w:szCs w:val="24"/>
        </w:rPr>
      </w:pPr>
    </w:p>
    <w:p w:rsidR="00AD2EFE" w:rsidRPr="001D25B0" w:rsidRDefault="00AD2EFE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AD2EFE" w:rsidRPr="005541F0" w:rsidRDefault="00AD2EFE" w:rsidP="00656C1A">
      <w:pPr>
        <w:spacing w:line="120" w:lineRule="atLeast"/>
        <w:jc w:val="center"/>
        <w:rPr>
          <w:sz w:val="18"/>
          <w:szCs w:val="24"/>
        </w:rPr>
      </w:pPr>
    </w:p>
    <w:p w:rsidR="00AD2EFE" w:rsidRPr="005541F0" w:rsidRDefault="00AD2EFE" w:rsidP="00656C1A">
      <w:pPr>
        <w:spacing w:line="120" w:lineRule="atLeast"/>
        <w:jc w:val="center"/>
        <w:rPr>
          <w:sz w:val="20"/>
          <w:szCs w:val="24"/>
        </w:rPr>
      </w:pPr>
    </w:p>
    <w:p w:rsidR="00AD2EFE" w:rsidRPr="001D25B0" w:rsidRDefault="00AD2EFE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AD2EFE" w:rsidRDefault="00AD2EFE" w:rsidP="00656C1A">
      <w:pPr>
        <w:spacing w:line="120" w:lineRule="atLeast"/>
        <w:jc w:val="center"/>
        <w:rPr>
          <w:sz w:val="30"/>
          <w:szCs w:val="24"/>
        </w:rPr>
      </w:pPr>
    </w:p>
    <w:p w:rsidR="00AD2EFE" w:rsidRPr="00656C1A" w:rsidRDefault="00AD2EFE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AD2EFE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AD2EFE" w:rsidRPr="00F8214F" w:rsidRDefault="00AD2EF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AD2EFE" w:rsidRPr="00F8214F" w:rsidRDefault="0099242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AD2EFE" w:rsidRPr="00F8214F" w:rsidRDefault="00AD2EF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AD2EFE" w:rsidRPr="00F8214F" w:rsidRDefault="0099242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AD2EFE" w:rsidRPr="00A63FB0" w:rsidRDefault="00AD2EF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AD2EFE" w:rsidRPr="00A3761A" w:rsidRDefault="0099242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AD2EFE" w:rsidRPr="00F8214F" w:rsidRDefault="00AD2EF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AD2EFE" w:rsidRPr="00F8214F" w:rsidRDefault="00AD2EFE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AD2EFE" w:rsidRPr="00AB4194" w:rsidRDefault="00AD2EF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AD2EFE" w:rsidRPr="00F8214F" w:rsidRDefault="0099242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</w:t>
            </w:r>
          </w:p>
        </w:tc>
      </w:tr>
    </w:tbl>
    <w:p w:rsidR="00AD2EFE" w:rsidRPr="00C725A6" w:rsidRDefault="00AD2EFE" w:rsidP="00C725A6">
      <w:pPr>
        <w:rPr>
          <w:rFonts w:cs="Times New Roman"/>
          <w:szCs w:val="28"/>
        </w:rPr>
      </w:pPr>
    </w:p>
    <w:p w:rsidR="00AD2EFE" w:rsidRPr="00AD2EFE" w:rsidRDefault="00AD2EFE" w:rsidP="00AD2EFE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AD2EFE">
        <w:rPr>
          <w:rFonts w:eastAsia="Times New Roman" w:cs="Times New Roman"/>
          <w:szCs w:val="28"/>
          <w:lang w:eastAsia="ru-RU"/>
        </w:rPr>
        <w:t xml:space="preserve">О награждении </w:t>
      </w:r>
    </w:p>
    <w:p w:rsidR="00AD2EFE" w:rsidRPr="00AD2EFE" w:rsidRDefault="00AD2EFE" w:rsidP="00AD2EFE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AD2EFE">
        <w:rPr>
          <w:rFonts w:eastAsia="Times New Roman" w:cs="Times New Roman"/>
          <w:szCs w:val="28"/>
          <w:lang w:eastAsia="ru-RU"/>
        </w:rPr>
        <w:t xml:space="preserve">Почетной грамотой </w:t>
      </w:r>
    </w:p>
    <w:p w:rsidR="00AD2EFE" w:rsidRPr="00AD2EFE" w:rsidRDefault="00AD2EFE" w:rsidP="00AD2EFE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AD2EFE">
        <w:rPr>
          <w:rFonts w:eastAsia="Times New Roman" w:cs="Times New Roman"/>
          <w:szCs w:val="28"/>
          <w:lang w:eastAsia="ru-RU"/>
        </w:rPr>
        <w:t xml:space="preserve">Главы города </w:t>
      </w:r>
    </w:p>
    <w:p w:rsidR="00AD2EFE" w:rsidRPr="00AD2EFE" w:rsidRDefault="00AD2EFE" w:rsidP="00AD2EFE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</w:p>
    <w:p w:rsidR="00AD2EFE" w:rsidRPr="00AD2EFE" w:rsidRDefault="00AD2EFE" w:rsidP="00AD2EFE">
      <w:pPr>
        <w:jc w:val="both"/>
        <w:rPr>
          <w:rFonts w:eastAsia="Times New Roman" w:cs="Times New Roman"/>
          <w:szCs w:val="28"/>
          <w:lang w:eastAsia="ru-RU"/>
        </w:rPr>
      </w:pPr>
    </w:p>
    <w:p w:rsidR="00AD2EFE" w:rsidRPr="00AD2EFE" w:rsidRDefault="00AD2EFE" w:rsidP="00AD2EFE">
      <w:pPr>
        <w:ind w:firstLine="567"/>
        <w:jc w:val="both"/>
        <w:rPr>
          <w:rFonts w:eastAsia="Times New Roman" w:cs="Times New Roman"/>
          <w:szCs w:val="28"/>
        </w:rPr>
      </w:pPr>
      <w:r w:rsidRPr="00AD2EFE">
        <w:rPr>
          <w:rFonts w:eastAsia="Times New Roman" w:cs="Times New Roman"/>
          <w:szCs w:val="28"/>
          <w:lang w:eastAsia="ru-RU"/>
        </w:rPr>
        <w:t>В соответствии с решениями городской Думы от 28.12.2005 № 549-</w:t>
      </w:r>
      <w:r w:rsidRPr="00AD2EFE">
        <w:rPr>
          <w:rFonts w:eastAsia="Times New Roman" w:cs="Times New Roman"/>
          <w:szCs w:val="28"/>
          <w:lang w:val="en-US" w:eastAsia="ru-RU"/>
        </w:rPr>
        <w:t>III</w:t>
      </w:r>
      <w:r w:rsidRPr="00AD2EFE">
        <w:rPr>
          <w:rFonts w:eastAsia="Times New Roman" w:cs="Times New Roman"/>
          <w:szCs w:val="28"/>
          <w:lang w:eastAsia="ru-RU"/>
        </w:rPr>
        <w:t xml:space="preserve"> ГД             «Об утверждении Положения о наградах и почетных званиях городского округа город Сургут», от 28.02.2006 № 567-</w:t>
      </w:r>
      <w:r w:rsidRPr="00AD2EFE">
        <w:rPr>
          <w:rFonts w:eastAsia="Times New Roman" w:cs="Times New Roman"/>
          <w:szCs w:val="28"/>
          <w:lang w:val="en-US" w:eastAsia="ru-RU"/>
        </w:rPr>
        <w:t>III</w:t>
      </w:r>
      <w:r w:rsidRPr="00AD2EFE">
        <w:rPr>
          <w:rFonts w:eastAsia="Times New Roman" w:cs="Times New Roman"/>
          <w:szCs w:val="28"/>
          <w:lang w:eastAsia="ru-RU"/>
        </w:rPr>
        <w:t xml:space="preserve"> ГД «Об утверждении Положения о звании «Почетный гражданин города Сургута» и положений об отдельных видах наград городского округа», рассмотрев наградные документы и ходатайство бюджетного учреждения Ханты-Мансийского автономного округа – Югры «Сургутская городская клиническая больница»:</w:t>
      </w:r>
    </w:p>
    <w:p w:rsidR="00AD2EFE" w:rsidRPr="00AD2EFE" w:rsidRDefault="00AD2EFE" w:rsidP="00AD2EF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D2EFE">
        <w:rPr>
          <w:rFonts w:eastAsia="Times New Roman" w:cs="Times New Roman"/>
          <w:szCs w:val="28"/>
          <w:lang w:eastAsia="ru-RU"/>
        </w:rPr>
        <w:t xml:space="preserve">1. Наградить Почетной грамотой Главы города за значительный вклад                        в развитие здравоохранения в городе и многолетний добросовестный труд                   </w:t>
      </w:r>
      <w:proofErr w:type="spellStart"/>
      <w:r w:rsidRPr="00AD2EFE">
        <w:rPr>
          <w:rFonts w:eastAsia="Times New Roman" w:cs="Times New Roman"/>
          <w:szCs w:val="28"/>
          <w:lang w:eastAsia="ru-RU"/>
        </w:rPr>
        <w:t>Цая</w:t>
      </w:r>
      <w:proofErr w:type="spellEnd"/>
      <w:r w:rsidRPr="00AD2EFE">
        <w:rPr>
          <w:rFonts w:eastAsia="Times New Roman" w:cs="Times New Roman"/>
          <w:szCs w:val="28"/>
          <w:lang w:eastAsia="ru-RU"/>
        </w:rPr>
        <w:t xml:space="preserve"> Андрея Алексеевича – врача-хирурга отделения сосудистой хирургии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AD2EFE">
        <w:rPr>
          <w:rFonts w:eastAsia="Times New Roman" w:cs="Times New Roman"/>
          <w:szCs w:val="28"/>
          <w:lang w:eastAsia="ru-RU"/>
        </w:rPr>
        <w:t xml:space="preserve">бюджетного учреждения Ханты-Мансийского автономного округа – Югры «Сургутская городская клиническая больница». </w:t>
      </w:r>
    </w:p>
    <w:p w:rsidR="00AD2EFE" w:rsidRPr="00AD2EFE" w:rsidRDefault="00AD2EFE" w:rsidP="00AD2EFE">
      <w:pPr>
        <w:ind w:firstLine="567"/>
        <w:jc w:val="both"/>
        <w:rPr>
          <w:rFonts w:eastAsia="Times New Roman" w:cs="Times New Roman"/>
          <w:szCs w:val="28"/>
        </w:rPr>
      </w:pPr>
      <w:r w:rsidRPr="00AD2EFE">
        <w:rPr>
          <w:rFonts w:cs="Times New Roman"/>
          <w:szCs w:val="28"/>
        </w:rPr>
        <w:t xml:space="preserve">2. Управлению по связям с общественностью и средствами массовой </w:t>
      </w:r>
      <w:r>
        <w:rPr>
          <w:rFonts w:cs="Times New Roman"/>
          <w:szCs w:val="28"/>
        </w:rPr>
        <w:t xml:space="preserve">                       </w:t>
      </w:r>
      <w:r w:rsidRPr="00AD2EFE">
        <w:rPr>
          <w:rFonts w:cs="Times New Roman"/>
          <w:szCs w:val="28"/>
        </w:rPr>
        <w:t xml:space="preserve">информации опубликовать настоящее постановление в средствах массовой </w:t>
      </w:r>
      <w:r>
        <w:rPr>
          <w:rFonts w:cs="Times New Roman"/>
          <w:szCs w:val="28"/>
        </w:rPr>
        <w:t xml:space="preserve">               </w:t>
      </w:r>
      <w:r w:rsidRPr="00AD2EFE">
        <w:rPr>
          <w:rFonts w:cs="Times New Roman"/>
          <w:szCs w:val="28"/>
        </w:rPr>
        <w:t>информации и разместить на официальном портале Администрации города.</w:t>
      </w:r>
    </w:p>
    <w:p w:rsidR="00AD2EFE" w:rsidRPr="00AD2EFE" w:rsidRDefault="00AD2EFE" w:rsidP="00AD2EFE">
      <w:pPr>
        <w:tabs>
          <w:tab w:val="left" w:pos="9498"/>
        </w:tabs>
        <w:ind w:firstLine="567"/>
        <w:jc w:val="both"/>
        <w:rPr>
          <w:rFonts w:cs="Times New Roman"/>
          <w:szCs w:val="28"/>
        </w:rPr>
      </w:pPr>
      <w:r w:rsidRPr="00AD2EFE">
        <w:rPr>
          <w:rFonts w:cs="Times New Roman"/>
          <w:szCs w:val="28"/>
        </w:rPr>
        <w:t xml:space="preserve">3. Контроль за выполнением постановления оставляю за собой. </w:t>
      </w:r>
    </w:p>
    <w:p w:rsidR="00AD2EFE" w:rsidRPr="00AD2EFE" w:rsidRDefault="00AD2EFE" w:rsidP="00AD2EFE">
      <w:pPr>
        <w:ind w:right="-1" w:firstLine="567"/>
        <w:jc w:val="both"/>
        <w:rPr>
          <w:rFonts w:cs="Times New Roman"/>
          <w:szCs w:val="28"/>
        </w:rPr>
      </w:pPr>
    </w:p>
    <w:p w:rsidR="00AD2EFE" w:rsidRPr="00AD2EFE" w:rsidRDefault="00AD2EFE" w:rsidP="00AD2EFE">
      <w:pPr>
        <w:ind w:right="-1" w:firstLine="567"/>
        <w:jc w:val="both"/>
        <w:rPr>
          <w:rFonts w:cs="Times New Roman"/>
          <w:szCs w:val="28"/>
        </w:rPr>
      </w:pPr>
    </w:p>
    <w:p w:rsidR="00AD2EFE" w:rsidRPr="00AD2EFE" w:rsidRDefault="00AD2EFE" w:rsidP="00AD2EFE">
      <w:pPr>
        <w:ind w:right="-1" w:firstLine="567"/>
        <w:jc w:val="both"/>
        <w:rPr>
          <w:rFonts w:cs="Times New Roman"/>
          <w:szCs w:val="28"/>
        </w:rPr>
      </w:pPr>
      <w:r w:rsidRPr="00AD2EFE">
        <w:rPr>
          <w:rFonts w:cs="Times New Roman"/>
          <w:szCs w:val="28"/>
        </w:rPr>
        <w:t xml:space="preserve">  </w:t>
      </w:r>
    </w:p>
    <w:p w:rsidR="00AD2EFE" w:rsidRPr="00AD2EFE" w:rsidRDefault="00AD2EFE" w:rsidP="00AD2EFE">
      <w:pPr>
        <w:ind w:right="-1"/>
        <w:jc w:val="both"/>
        <w:rPr>
          <w:rFonts w:cs="Times New Roman"/>
          <w:szCs w:val="28"/>
        </w:rPr>
      </w:pPr>
      <w:r w:rsidRPr="00AD2EFE">
        <w:rPr>
          <w:rFonts w:cs="Times New Roman"/>
          <w:szCs w:val="28"/>
        </w:rPr>
        <w:t>Глава города                                                                                                В.Н. Шувалов</w:t>
      </w:r>
    </w:p>
    <w:p w:rsidR="0060767A" w:rsidRPr="00AD2EFE" w:rsidRDefault="00AD2EFE" w:rsidP="00AD2EFE">
      <w:pPr>
        <w:rPr>
          <w:szCs w:val="28"/>
        </w:rPr>
      </w:pPr>
      <w:r w:rsidRPr="00AD2EFE">
        <w:rPr>
          <w:rFonts w:cs="Times New Roman"/>
          <w:szCs w:val="28"/>
        </w:rPr>
        <w:br w:type="page"/>
      </w:r>
    </w:p>
    <w:sectPr w:rsidR="0060767A" w:rsidRPr="00AD2EFE" w:rsidSect="004827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FE"/>
    <w:rsid w:val="0060767A"/>
    <w:rsid w:val="00914FE0"/>
    <w:rsid w:val="00992425"/>
    <w:rsid w:val="009C2C66"/>
    <w:rsid w:val="00AD2EFE"/>
    <w:rsid w:val="00BC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937E2CA-DBC0-452A-8BA9-9830416C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2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2018-02-01T11:12:00Z</cp:lastPrinted>
  <dcterms:created xsi:type="dcterms:W3CDTF">2018-02-05T10:31:00Z</dcterms:created>
  <dcterms:modified xsi:type="dcterms:W3CDTF">2018-02-05T10:31:00Z</dcterms:modified>
</cp:coreProperties>
</file>