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B1" w:rsidRDefault="000F47B1" w:rsidP="00656C1A">
      <w:pPr>
        <w:spacing w:line="120" w:lineRule="atLeast"/>
        <w:jc w:val="center"/>
        <w:rPr>
          <w:sz w:val="24"/>
          <w:szCs w:val="24"/>
        </w:rPr>
      </w:pPr>
    </w:p>
    <w:p w:rsidR="000F47B1" w:rsidRDefault="000F47B1" w:rsidP="00656C1A">
      <w:pPr>
        <w:spacing w:line="120" w:lineRule="atLeast"/>
        <w:jc w:val="center"/>
        <w:rPr>
          <w:sz w:val="24"/>
          <w:szCs w:val="24"/>
        </w:rPr>
      </w:pPr>
    </w:p>
    <w:p w:rsidR="000F47B1" w:rsidRPr="00852378" w:rsidRDefault="000F47B1" w:rsidP="00656C1A">
      <w:pPr>
        <w:spacing w:line="120" w:lineRule="atLeast"/>
        <w:jc w:val="center"/>
        <w:rPr>
          <w:sz w:val="10"/>
          <w:szCs w:val="10"/>
        </w:rPr>
      </w:pPr>
    </w:p>
    <w:p w:rsidR="000F47B1" w:rsidRDefault="000F47B1" w:rsidP="00656C1A">
      <w:pPr>
        <w:spacing w:line="120" w:lineRule="atLeast"/>
        <w:jc w:val="center"/>
        <w:rPr>
          <w:sz w:val="10"/>
          <w:szCs w:val="24"/>
        </w:rPr>
      </w:pPr>
    </w:p>
    <w:p w:rsidR="000F47B1" w:rsidRPr="005541F0" w:rsidRDefault="000F4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47B1" w:rsidRPr="005541F0" w:rsidRDefault="000F47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47B1" w:rsidRPr="005649E4" w:rsidRDefault="000F47B1" w:rsidP="00656C1A">
      <w:pPr>
        <w:spacing w:line="120" w:lineRule="atLeast"/>
        <w:jc w:val="center"/>
        <w:rPr>
          <w:sz w:val="18"/>
          <w:szCs w:val="24"/>
        </w:rPr>
      </w:pPr>
    </w:p>
    <w:p w:rsidR="000F47B1" w:rsidRPr="001D25B0" w:rsidRDefault="000F47B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F47B1" w:rsidRPr="005541F0" w:rsidRDefault="000F47B1" w:rsidP="00656C1A">
      <w:pPr>
        <w:spacing w:line="120" w:lineRule="atLeast"/>
        <w:jc w:val="center"/>
        <w:rPr>
          <w:sz w:val="18"/>
          <w:szCs w:val="24"/>
        </w:rPr>
      </w:pPr>
    </w:p>
    <w:p w:rsidR="000F47B1" w:rsidRPr="005541F0" w:rsidRDefault="000F47B1" w:rsidP="00656C1A">
      <w:pPr>
        <w:spacing w:line="120" w:lineRule="atLeast"/>
        <w:jc w:val="center"/>
        <w:rPr>
          <w:sz w:val="20"/>
          <w:szCs w:val="24"/>
        </w:rPr>
      </w:pPr>
    </w:p>
    <w:p w:rsidR="000F47B1" w:rsidRPr="001D25B0" w:rsidRDefault="000F47B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F47B1" w:rsidRDefault="000F47B1" w:rsidP="00656C1A">
      <w:pPr>
        <w:spacing w:line="120" w:lineRule="atLeast"/>
        <w:jc w:val="center"/>
        <w:rPr>
          <w:sz w:val="30"/>
          <w:szCs w:val="24"/>
        </w:rPr>
      </w:pPr>
    </w:p>
    <w:p w:rsidR="000F47B1" w:rsidRPr="00656C1A" w:rsidRDefault="000F47B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F47B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47B1" w:rsidRPr="00F8214F" w:rsidRDefault="000F4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F47B1" w:rsidRPr="00F8214F" w:rsidRDefault="005068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47B1" w:rsidRPr="00F8214F" w:rsidRDefault="000F47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F47B1" w:rsidRPr="00F8214F" w:rsidRDefault="005068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F47B1" w:rsidRPr="00A63FB0" w:rsidRDefault="000F47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F47B1" w:rsidRPr="00A3761A" w:rsidRDefault="005068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F47B1" w:rsidRPr="00F8214F" w:rsidRDefault="000F47B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F47B1" w:rsidRPr="00F8214F" w:rsidRDefault="000F47B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F47B1" w:rsidRPr="00AB4194" w:rsidRDefault="000F47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F47B1" w:rsidRPr="00F8214F" w:rsidRDefault="005068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</w:t>
            </w:r>
          </w:p>
        </w:tc>
      </w:tr>
    </w:tbl>
    <w:p w:rsidR="000F47B1" w:rsidRPr="00C725A6" w:rsidRDefault="000F47B1" w:rsidP="00C725A6">
      <w:pPr>
        <w:rPr>
          <w:rFonts w:cs="Times New Roman"/>
          <w:szCs w:val="28"/>
        </w:rPr>
      </w:pPr>
    </w:p>
    <w:p w:rsidR="000F47B1" w:rsidRPr="000F47B1" w:rsidRDefault="000F47B1" w:rsidP="000F47B1">
      <w:pPr>
        <w:rPr>
          <w:rFonts w:eastAsia="Times New Roman" w:cs="Times New Roman"/>
          <w:szCs w:val="24"/>
          <w:lang w:eastAsia="ru-RU"/>
        </w:rPr>
      </w:pPr>
      <w:r w:rsidRPr="000F47B1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0F47B1" w:rsidRPr="000F47B1" w:rsidRDefault="000F47B1" w:rsidP="000F47B1">
      <w:pPr>
        <w:rPr>
          <w:rFonts w:eastAsia="Times New Roman" w:cs="Times New Roman"/>
          <w:szCs w:val="24"/>
          <w:lang w:eastAsia="ru-RU"/>
        </w:rPr>
      </w:pPr>
      <w:r w:rsidRPr="000F47B1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0F47B1" w:rsidRPr="000F47B1" w:rsidRDefault="000F47B1" w:rsidP="000F47B1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0F47B1" w:rsidRPr="000F47B1" w:rsidRDefault="000F47B1" w:rsidP="000F47B1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0F47B1" w:rsidRPr="000F47B1" w:rsidRDefault="000F47B1" w:rsidP="000F47B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t xml:space="preserve">В соответствии со ст.39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F47B1">
        <w:rPr>
          <w:rFonts w:eastAsia="Times New Roman" w:cs="Times New Roman"/>
          <w:szCs w:val="28"/>
          <w:lang w:eastAsia="ru-RU"/>
        </w:rPr>
        <w:t>Федерации, решением городско</w:t>
      </w:r>
      <w:r>
        <w:rPr>
          <w:rFonts w:eastAsia="Times New Roman" w:cs="Times New Roman"/>
          <w:szCs w:val="28"/>
          <w:lang w:eastAsia="ru-RU"/>
        </w:rPr>
        <w:t xml:space="preserve">й Думы от 28.06.2005 № 475-III </w:t>
      </w:r>
      <w:r w:rsidRPr="000F47B1">
        <w:rPr>
          <w:rFonts w:eastAsia="Times New Roman" w:cs="Times New Roman"/>
          <w:szCs w:val="28"/>
          <w:lang w:eastAsia="ru-RU"/>
        </w:rPr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0F47B1">
        <w:rPr>
          <w:rFonts w:eastAsia="Times New Roman" w:cs="Times New Roman"/>
          <w:szCs w:val="28"/>
          <w:lang w:val="en-US" w:eastAsia="ru-RU"/>
        </w:rPr>
        <w:t>VI</w:t>
      </w:r>
      <w:r w:rsidRPr="000F47B1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F47B1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распоряжением Администрации города Сургута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гражданина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F47B1">
        <w:rPr>
          <w:rFonts w:eastAsia="Times New Roman" w:cs="Times New Roman"/>
          <w:szCs w:val="28"/>
          <w:lang w:eastAsia="ru-RU"/>
        </w:rPr>
        <w:t>Мельника Сергея Михайловича:</w:t>
      </w:r>
    </w:p>
    <w:p w:rsidR="000F47B1" w:rsidRPr="000F47B1" w:rsidRDefault="000F47B1" w:rsidP="000F47B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12.04.2018 по вопросу предоставления разрешения на условно разрешенный вид 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F47B1">
        <w:rPr>
          <w:rFonts w:eastAsia="Times New Roman" w:cs="Times New Roman"/>
          <w:szCs w:val="28"/>
          <w:lang w:eastAsia="ru-RU"/>
        </w:rPr>
        <w:t xml:space="preserve">с кадастровым номером 86:10:0101247:114, расположенного по адресу: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F47B1">
        <w:rPr>
          <w:rFonts w:eastAsia="Times New Roman" w:cs="Times New Roman"/>
          <w:szCs w:val="28"/>
          <w:lang w:eastAsia="ru-RU"/>
        </w:rPr>
        <w:t>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47B1">
        <w:rPr>
          <w:rFonts w:eastAsia="Times New Roman" w:cs="Times New Roman"/>
          <w:szCs w:val="28"/>
          <w:lang w:eastAsia="ru-RU"/>
        </w:rPr>
        <w:t>‒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47B1">
        <w:rPr>
          <w:rFonts w:eastAsia="Times New Roman" w:cs="Times New Roman"/>
          <w:szCs w:val="28"/>
          <w:lang w:eastAsia="ru-RU"/>
        </w:rPr>
        <w:t xml:space="preserve">Югра, город Сургут, </w:t>
      </w:r>
      <w:r w:rsidR="005108B5">
        <w:rPr>
          <w:rFonts w:eastAsia="Times New Roman" w:cs="Times New Roman"/>
          <w:szCs w:val="28"/>
          <w:lang w:eastAsia="ru-RU"/>
        </w:rPr>
        <w:t>в</w:t>
      </w:r>
      <w:r w:rsidRPr="000F47B1">
        <w:rPr>
          <w:rFonts w:eastAsia="Times New Roman" w:cs="Times New Roman"/>
          <w:szCs w:val="28"/>
          <w:lang w:eastAsia="ru-RU"/>
        </w:rPr>
        <w:t>осточный промрайон, улица Щепеткина, 50</w:t>
      </w:r>
      <w:r>
        <w:rPr>
          <w:rFonts w:eastAsia="Times New Roman" w:cs="Times New Roman"/>
          <w:szCs w:val="28"/>
          <w:lang w:eastAsia="ru-RU"/>
        </w:rPr>
        <w:t xml:space="preserve"> , т</w:t>
      </w:r>
      <w:r w:rsidRPr="000F47B1">
        <w:rPr>
          <w:rFonts w:eastAsia="Times New Roman" w:cs="Times New Roman"/>
          <w:szCs w:val="28"/>
          <w:lang w:eastAsia="ru-RU"/>
        </w:rPr>
        <w:t>ерриториальная зона ОД.10</w:t>
      </w:r>
      <w:r>
        <w:rPr>
          <w:rFonts w:eastAsia="Times New Roman" w:cs="Times New Roman"/>
          <w:szCs w:val="28"/>
          <w:lang w:eastAsia="ru-RU"/>
        </w:rPr>
        <w:t>, у</w:t>
      </w:r>
      <w:r w:rsidRPr="000F47B1">
        <w:rPr>
          <w:rFonts w:eastAsia="Times New Roman" w:cs="Times New Roman"/>
          <w:szCs w:val="28"/>
          <w:lang w:eastAsia="ru-RU"/>
        </w:rPr>
        <w:t>словно разрешенный вид – склады.</w:t>
      </w:r>
    </w:p>
    <w:p w:rsidR="000F47B1" w:rsidRPr="000F47B1" w:rsidRDefault="000F47B1" w:rsidP="000F47B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F47B1">
        <w:rPr>
          <w:rFonts w:eastAsia="Times New Roman" w:cs="Times New Roman"/>
          <w:szCs w:val="28"/>
          <w:lang w:eastAsia="ru-RU"/>
        </w:rPr>
        <w:t>административного здания по улице Восход, дом 4, время начала публичных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F47B1">
        <w:rPr>
          <w:rFonts w:eastAsia="Times New Roman" w:cs="Times New Roman"/>
          <w:szCs w:val="28"/>
          <w:lang w:eastAsia="ru-RU"/>
        </w:rPr>
        <w:t xml:space="preserve"> слушаний ‒ 18.00. </w:t>
      </w:r>
    </w:p>
    <w:p w:rsidR="000F47B1" w:rsidRPr="000F47B1" w:rsidRDefault="000F47B1" w:rsidP="000F47B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F47B1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0F47B1" w:rsidRPr="000F47B1" w:rsidRDefault="000F47B1" w:rsidP="000F47B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F47B1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0F47B1" w:rsidRPr="000F47B1" w:rsidRDefault="000F47B1" w:rsidP="000F47B1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t>4. Установить, что у</w:t>
      </w:r>
      <w:r w:rsidRPr="000F47B1">
        <w:rPr>
          <w:rFonts w:eastAsia="Times New Roman" w:cs="Times New Roman"/>
          <w:color w:val="000000"/>
          <w:szCs w:val="28"/>
          <w:lang w:eastAsia="ru-RU"/>
        </w:rPr>
        <w:t>частие в публичных слушаниях осуществляется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0F47B1">
        <w:rPr>
          <w:rFonts w:eastAsia="Times New Roman" w:cs="Times New Roman"/>
          <w:color w:val="000000"/>
          <w:szCs w:val="28"/>
          <w:lang w:eastAsia="ru-RU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F47B1">
        <w:rPr>
          <w:rFonts w:eastAsia="Times New Roman" w:cs="Times New Roman"/>
          <w:color w:val="000000"/>
          <w:szCs w:val="28"/>
          <w:lang w:eastAsia="ru-RU"/>
        </w:rPr>
        <w:t xml:space="preserve">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0F47B1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0F47B1">
        <w:rPr>
          <w:rFonts w:eastAsia="Times New Roman" w:cs="Times New Roman"/>
          <w:szCs w:val="28"/>
          <w:lang w:eastAsia="ru-RU"/>
        </w:rPr>
        <w:t xml:space="preserve"> </w:t>
      </w:r>
      <w:r w:rsidRPr="000F47B1">
        <w:rPr>
          <w:rFonts w:eastAsia="Times New Roman" w:cs="Times New Roman"/>
          <w:bCs/>
          <w:szCs w:val="28"/>
          <w:lang w:eastAsia="ru-RU"/>
        </w:rPr>
        <w:t>возможно по</w:t>
      </w:r>
      <w:r w:rsidRPr="000F47B1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F47B1">
        <w:rPr>
          <w:rFonts w:eastAsia="Times New Roman" w:cs="Times New Roman"/>
          <w:color w:val="000000"/>
          <w:szCs w:val="28"/>
          <w:lang w:eastAsia="ru-RU"/>
        </w:rPr>
        <w:t>Восход, дом 4, кабинет 319, с 09.00 до 17.00, телефоны: 52-82-55, 52-82-66.</w:t>
      </w:r>
    </w:p>
    <w:p w:rsidR="000F47B1" w:rsidRPr="000F47B1" w:rsidRDefault="000F47B1" w:rsidP="000F47B1">
      <w:pPr>
        <w:ind w:firstLine="567"/>
        <w:jc w:val="both"/>
        <w:rPr>
          <w:rFonts w:eastAsia="Times New Roman" w:cs="Times New Roman"/>
          <w:sz w:val="36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0F47B1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одновременно                              с сообщением о назначении публичных слушаний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0F47B1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F47B1">
        <w:rPr>
          <w:rFonts w:eastAsia="Times New Roman" w:cs="Times New Roman"/>
          <w:szCs w:val="28"/>
          <w:lang w:eastAsia="ru-RU"/>
        </w:rPr>
        <w:t>в срок не позднее чем за 15 дней до начала проведения публичных слушаний.</w:t>
      </w:r>
    </w:p>
    <w:p w:rsidR="000F47B1" w:rsidRPr="000F47B1" w:rsidRDefault="000F47B1" w:rsidP="000F47B1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503874">
        <w:rPr>
          <w:rFonts w:eastAsia="Times New Roman" w:cs="Times New Roman"/>
          <w:szCs w:val="28"/>
          <w:lang w:eastAsia="ru-RU"/>
        </w:rPr>
        <w:t>6.</w:t>
      </w:r>
      <w:r w:rsidRPr="000F47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47B1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0F47B1" w:rsidRPr="000F47B1" w:rsidRDefault="000F47B1" w:rsidP="000F47B1">
      <w:pPr>
        <w:jc w:val="both"/>
        <w:rPr>
          <w:rFonts w:eastAsia="Times New Roman" w:cs="Times New Roman"/>
          <w:szCs w:val="28"/>
          <w:lang w:eastAsia="ru-RU"/>
        </w:rPr>
      </w:pPr>
    </w:p>
    <w:p w:rsidR="000F47B1" w:rsidRPr="000F47B1" w:rsidRDefault="000F47B1" w:rsidP="000F47B1">
      <w:pPr>
        <w:jc w:val="both"/>
        <w:rPr>
          <w:rFonts w:eastAsia="Times New Roman" w:cs="Times New Roman"/>
          <w:szCs w:val="28"/>
          <w:lang w:eastAsia="ru-RU"/>
        </w:rPr>
      </w:pPr>
    </w:p>
    <w:p w:rsidR="000F47B1" w:rsidRPr="000F47B1" w:rsidRDefault="000F47B1" w:rsidP="000F47B1">
      <w:pPr>
        <w:jc w:val="both"/>
        <w:rPr>
          <w:rFonts w:eastAsia="Times New Roman" w:cs="Times New Roman"/>
          <w:szCs w:val="28"/>
          <w:lang w:eastAsia="ru-RU"/>
        </w:rPr>
      </w:pPr>
    </w:p>
    <w:p w:rsidR="000F47B1" w:rsidRPr="000F47B1" w:rsidRDefault="000F47B1" w:rsidP="000F47B1">
      <w:pPr>
        <w:jc w:val="both"/>
        <w:rPr>
          <w:rFonts w:eastAsia="Times New Roman" w:cs="Times New Roman"/>
          <w:szCs w:val="28"/>
          <w:lang w:eastAsia="ru-RU"/>
        </w:rPr>
      </w:pPr>
      <w:r w:rsidRPr="000F47B1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0F47B1" w:rsidRPr="000F47B1" w:rsidRDefault="000F47B1" w:rsidP="000F47B1">
      <w:pPr>
        <w:jc w:val="both"/>
        <w:rPr>
          <w:rFonts w:eastAsia="Times New Roman" w:cs="Times New Roman"/>
          <w:szCs w:val="28"/>
          <w:lang w:eastAsia="ru-RU"/>
        </w:rPr>
      </w:pPr>
    </w:p>
    <w:p w:rsidR="000F47B1" w:rsidRPr="000F47B1" w:rsidRDefault="000F47B1" w:rsidP="000F47B1">
      <w:pPr>
        <w:rPr>
          <w:rFonts w:eastAsia="Times New Roman" w:cs="Times New Roman"/>
          <w:szCs w:val="28"/>
          <w:lang w:eastAsia="ru-RU"/>
        </w:rPr>
      </w:pPr>
    </w:p>
    <w:p w:rsidR="007560C1" w:rsidRPr="000F47B1" w:rsidRDefault="007560C1" w:rsidP="000F47B1"/>
    <w:sectPr w:rsidR="007560C1" w:rsidRPr="000F47B1" w:rsidSect="00FB5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B1"/>
    <w:rsid w:val="000F47B1"/>
    <w:rsid w:val="0020723C"/>
    <w:rsid w:val="00503874"/>
    <w:rsid w:val="0050688B"/>
    <w:rsid w:val="005108B5"/>
    <w:rsid w:val="006550B4"/>
    <w:rsid w:val="007560C1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36F634-B989-47DC-A705-4FC00E95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2018-03-21T05:03:00Z</cp:lastPrinted>
  <dcterms:created xsi:type="dcterms:W3CDTF">2018-03-22T10:08:00Z</dcterms:created>
  <dcterms:modified xsi:type="dcterms:W3CDTF">2018-03-22T10:08:00Z</dcterms:modified>
</cp:coreProperties>
</file>