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E14" w:rsidRDefault="005E1E14" w:rsidP="00656C1A">
      <w:pPr>
        <w:spacing w:line="120" w:lineRule="atLeast"/>
        <w:jc w:val="center"/>
        <w:rPr>
          <w:sz w:val="24"/>
          <w:szCs w:val="24"/>
        </w:rPr>
      </w:pPr>
    </w:p>
    <w:p w:rsidR="005E1E14" w:rsidRDefault="005E1E14" w:rsidP="00656C1A">
      <w:pPr>
        <w:spacing w:line="120" w:lineRule="atLeast"/>
        <w:jc w:val="center"/>
        <w:rPr>
          <w:sz w:val="24"/>
          <w:szCs w:val="24"/>
        </w:rPr>
      </w:pPr>
    </w:p>
    <w:p w:rsidR="005E1E14" w:rsidRPr="00852378" w:rsidRDefault="005E1E14" w:rsidP="00656C1A">
      <w:pPr>
        <w:spacing w:line="120" w:lineRule="atLeast"/>
        <w:jc w:val="center"/>
        <w:rPr>
          <w:sz w:val="10"/>
          <w:szCs w:val="10"/>
        </w:rPr>
      </w:pPr>
    </w:p>
    <w:p w:rsidR="005E1E14" w:rsidRDefault="005E1E14" w:rsidP="00656C1A">
      <w:pPr>
        <w:spacing w:line="120" w:lineRule="atLeast"/>
        <w:jc w:val="center"/>
        <w:rPr>
          <w:sz w:val="10"/>
          <w:szCs w:val="24"/>
        </w:rPr>
      </w:pPr>
    </w:p>
    <w:p w:rsidR="005E1E14" w:rsidRPr="005541F0" w:rsidRDefault="005E1E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E1E14" w:rsidRPr="005541F0" w:rsidRDefault="005E1E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E1E14" w:rsidRPr="005649E4" w:rsidRDefault="005E1E14" w:rsidP="00656C1A">
      <w:pPr>
        <w:spacing w:line="120" w:lineRule="atLeast"/>
        <w:jc w:val="center"/>
        <w:rPr>
          <w:sz w:val="18"/>
          <w:szCs w:val="24"/>
        </w:rPr>
      </w:pPr>
    </w:p>
    <w:p w:rsidR="005E1E14" w:rsidRPr="001D25B0" w:rsidRDefault="005E1E1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E1E14" w:rsidRPr="005541F0" w:rsidRDefault="005E1E14" w:rsidP="00656C1A">
      <w:pPr>
        <w:spacing w:line="120" w:lineRule="atLeast"/>
        <w:jc w:val="center"/>
        <w:rPr>
          <w:sz w:val="18"/>
          <w:szCs w:val="24"/>
        </w:rPr>
      </w:pPr>
    </w:p>
    <w:p w:rsidR="005E1E14" w:rsidRPr="005541F0" w:rsidRDefault="005E1E14" w:rsidP="00656C1A">
      <w:pPr>
        <w:spacing w:line="120" w:lineRule="atLeast"/>
        <w:jc w:val="center"/>
        <w:rPr>
          <w:sz w:val="20"/>
          <w:szCs w:val="24"/>
        </w:rPr>
      </w:pPr>
    </w:p>
    <w:p w:rsidR="005E1E14" w:rsidRPr="001D25B0" w:rsidRDefault="005E1E1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E1E14" w:rsidRDefault="005E1E14" w:rsidP="00656C1A">
      <w:pPr>
        <w:spacing w:line="120" w:lineRule="atLeast"/>
        <w:jc w:val="center"/>
        <w:rPr>
          <w:sz w:val="30"/>
          <w:szCs w:val="24"/>
        </w:rPr>
      </w:pPr>
    </w:p>
    <w:p w:rsidR="005E1E14" w:rsidRPr="00656C1A" w:rsidRDefault="005E1E1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E1E1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E1E14" w:rsidRPr="00F8214F" w:rsidRDefault="005E1E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E1E14" w:rsidRPr="00F8214F" w:rsidRDefault="00A611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E1E14" w:rsidRPr="00F8214F" w:rsidRDefault="005E1E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E1E14" w:rsidRPr="00F8214F" w:rsidRDefault="00A611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E1E14" w:rsidRPr="00A63FB0" w:rsidRDefault="005E1E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E1E14" w:rsidRPr="00A3761A" w:rsidRDefault="00A611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E1E14" w:rsidRPr="00F8214F" w:rsidRDefault="005E1E1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E1E14" w:rsidRPr="00F8214F" w:rsidRDefault="005E1E1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E1E14" w:rsidRPr="00AB4194" w:rsidRDefault="005E1E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E1E14" w:rsidRPr="00F8214F" w:rsidRDefault="00A611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128</w:t>
            </w:r>
          </w:p>
        </w:tc>
      </w:tr>
    </w:tbl>
    <w:p w:rsidR="005E1E14" w:rsidRPr="00C725A6" w:rsidRDefault="005E1E14" w:rsidP="00C725A6">
      <w:pPr>
        <w:rPr>
          <w:rFonts w:cs="Times New Roman"/>
          <w:szCs w:val="28"/>
        </w:rPr>
      </w:pPr>
    </w:p>
    <w:p w:rsidR="005E1E14" w:rsidRDefault="005E1E14" w:rsidP="005E1E14">
      <w:r>
        <w:t xml:space="preserve">О назначении </w:t>
      </w:r>
    </w:p>
    <w:p w:rsidR="005E1E14" w:rsidRDefault="005E1E14" w:rsidP="005E1E14">
      <w:r>
        <w:t xml:space="preserve">публичных слушаний </w:t>
      </w:r>
    </w:p>
    <w:p w:rsidR="005E1E14" w:rsidRDefault="005E1E14" w:rsidP="005E1E14">
      <w:pPr>
        <w:ind w:right="175"/>
        <w:jc w:val="both"/>
      </w:pPr>
    </w:p>
    <w:p w:rsidR="005E1E14" w:rsidRDefault="005E1E14" w:rsidP="005E1E14">
      <w:pPr>
        <w:ind w:right="175"/>
        <w:jc w:val="both"/>
      </w:pPr>
    </w:p>
    <w:p w:rsidR="005E1E14" w:rsidRPr="00206EF9" w:rsidRDefault="005E1E14" w:rsidP="005E1E14">
      <w:pPr>
        <w:ind w:firstLine="709"/>
        <w:jc w:val="both"/>
        <w:rPr>
          <w:szCs w:val="28"/>
        </w:rPr>
      </w:pPr>
      <w:r w:rsidRPr="00206EF9">
        <w:rPr>
          <w:szCs w:val="28"/>
        </w:rPr>
        <w:t>В соответствии со ст.33 Градостроительного кодекса Российской Феде</w:t>
      </w:r>
      <w:r>
        <w:rPr>
          <w:szCs w:val="28"/>
        </w:rPr>
        <w:t xml:space="preserve">-             </w:t>
      </w:r>
      <w:r w:rsidRPr="00206EF9">
        <w:rPr>
          <w:szCs w:val="28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206EF9">
        <w:rPr>
          <w:szCs w:val="28"/>
          <w:lang w:val="en-US"/>
        </w:rPr>
        <w:t>VI</w:t>
      </w:r>
      <w:r w:rsidRPr="00206EF9"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</w:t>
      </w:r>
      <w:r>
        <w:rPr>
          <w:szCs w:val="28"/>
        </w:rPr>
        <w:t>11</w:t>
      </w:r>
      <w:r w:rsidRPr="00206EF9">
        <w:rPr>
          <w:szCs w:val="28"/>
        </w:rPr>
        <w:t>.0</w:t>
      </w:r>
      <w:r>
        <w:rPr>
          <w:szCs w:val="28"/>
        </w:rPr>
        <w:t>7</w:t>
      </w:r>
      <w:r w:rsidRPr="00206EF9">
        <w:rPr>
          <w:szCs w:val="28"/>
        </w:rPr>
        <w:t xml:space="preserve">.2018 № </w:t>
      </w:r>
      <w:r>
        <w:rPr>
          <w:szCs w:val="28"/>
        </w:rPr>
        <w:t>1122</w:t>
      </w:r>
      <w:r w:rsidRPr="00206EF9">
        <w:rPr>
          <w:szCs w:val="28"/>
        </w:rPr>
        <w:t xml:space="preserve"> «О подготовке изменений </w:t>
      </w:r>
      <w:r>
        <w:rPr>
          <w:szCs w:val="28"/>
        </w:rPr>
        <w:t xml:space="preserve">                               </w:t>
      </w:r>
      <w:r w:rsidRPr="00206EF9">
        <w:rPr>
          <w:szCs w:val="28"/>
        </w:rPr>
        <w:t>в Правила землепользования и застройки на территории города Сургута»,</w:t>
      </w:r>
      <w:r>
        <w:rPr>
          <w:szCs w:val="28"/>
        </w:rPr>
        <w:t xml:space="preserve"> </w:t>
      </w:r>
      <w:r w:rsidRPr="00206EF9">
        <w:rPr>
          <w:szCs w:val="28"/>
        </w:rPr>
        <w:t xml:space="preserve"> </w:t>
      </w:r>
      <w:r>
        <w:rPr>
          <w:szCs w:val="28"/>
        </w:rPr>
        <w:t xml:space="preserve">                 </w:t>
      </w:r>
      <w:r w:rsidRPr="00206EF9">
        <w:rPr>
          <w:szCs w:val="28"/>
        </w:rPr>
        <w:t xml:space="preserve">учитывая </w:t>
      </w:r>
      <w:r>
        <w:rPr>
          <w:szCs w:val="28"/>
        </w:rPr>
        <w:t>заявление гражданина Джулакяна Сеника Славики:</w:t>
      </w:r>
    </w:p>
    <w:p w:rsidR="005E1E14" w:rsidRPr="00280022" w:rsidRDefault="005E1E14" w:rsidP="005E1E14">
      <w:pPr>
        <w:pStyle w:val="a7"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06EF9">
        <w:rPr>
          <w:rFonts w:ascii="Times New Roman" w:hAnsi="Times New Roman"/>
          <w:sz w:val="28"/>
          <w:szCs w:val="28"/>
        </w:rPr>
        <w:t xml:space="preserve">1. Назначить публичные слушания на </w:t>
      </w:r>
      <w:r>
        <w:rPr>
          <w:rFonts w:ascii="Times New Roman" w:hAnsi="Times New Roman"/>
          <w:sz w:val="28"/>
          <w:szCs w:val="28"/>
        </w:rPr>
        <w:t>11</w:t>
      </w:r>
      <w:r w:rsidRPr="00206E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206EF9">
        <w:rPr>
          <w:rFonts w:ascii="Times New Roman" w:hAnsi="Times New Roman"/>
          <w:sz w:val="28"/>
          <w:szCs w:val="28"/>
        </w:rPr>
        <w:t xml:space="preserve">.2018 по проекту о внесении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EF9"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06EF9">
        <w:rPr>
          <w:rFonts w:ascii="Times New Roman" w:hAnsi="Times New Roman"/>
          <w:sz w:val="28"/>
          <w:szCs w:val="28"/>
        </w:rPr>
        <w:t xml:space="preserve">Сургута, утвержденные решением городской Думы от 28.06.2005 № 475-III ГД, </w:t>
      </w:r>
      <w:r>
        <w:rPr>
          <w:rFonts w:ascii="Times New Roman" w:hAnsi="Times New Roman"/>
          <w:sz w:val="28"/>
          <w:szCs w:val="28"/>
        </w:rPr>
        <w:t>а именно</w:t>
      </w:r>
      <w:r w:rsidRPr="00206EF9">
        <w:rPr>
          <w:rFonts w:ascii="Times New Roman" w:hAnsi="Times New Roman"/>
          <w:sz w:val="28"/>
          <w:szCs w:val="28"/>
        </w:rPr>
        <w:t xml:space="preserve"> в раздел III «Карта градостроительного зонирования» в части изме</w:t>
      </w:r>
      <w:r>
        <w:rPr>
          <w:rFonts w:ascii="Times New Roman" w:hAnsi="Times New Roman"/>
          <w:sz w:val="28"/>
          <w:szCs w:val="28"/>
        </w:rPr>
        <w:t xml:space="preserve">-              </w:t>
      </w:r>
      <w:r w:rsidRPr="00206EF9">
        <w:rPr>
          <w:rFonts w:ascii="Times New Roman" w:hAnsi="Times New Roman"/>
          <w:sz w:val="28"/>
          <w:szCs w:val="28"/>
        </w:rPr>
        <w:t xml:space="preserve">нения границ территориальных </w:t>
      </w:r>
      <w:r w:rsidRPr="00280022">
        <w:rPr>
          <w:rFonts w:ascii="Times New Roman" w:hAnsi="Times New Roman"/>
          <w:sz w:val="28"/>
          <w:szCs w:val="28"/>
        </w:rPr>
        <w:t xml:space="preserve">зон: Ж.1 в результате уменьшения, ОД.10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80022">
        <w:rPr>
          <w:rFonts w:ascii="Times New Roman" w:hAnsi="Times New Roman"/>
          <w:sz w:val="28"/>
          <w:szCs w:val="28"/>
        </w:rPr>
        <w:t>в результате выделения на земельных участках с кадастровыми номерами 86:10:0101055:2, 86:10:0101055:45, расположенных по адресу: город Сургут, улица Щепеткина, дом 17, для приведения зонирования территории в соответствии с фактическим использованием земельных участков и объекта недвижимости</w:t>
      </w:r>
      <w:r>
        <w:rPr>
          <w:rFonts w:ascii="Times New Roman" w:hAnsi="Times New Roman"/>
          <w:sz w:val="28"/>
          <w:szCs w:val="28"/>
        </w:rPr>
        <w:t>.</w:t>
      </w:r>
    </w:p>
    <w:p w:rsidR="005E1E14" w:rsidRPr="00DE323C" w:rsidRDefault="005E1E14" w:rsidP="005E1E14">
      <w:pPr>
        <w:pStyle w:val="a7"/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5E1E14" w:rsidRPr="00590A21" w:rsidRDefault="005E1E14" w:rsidP="005E1E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</w:t>
      </w:r>
      <w:r>
        <w:rPr>
          <w:rFonts w:ascii="Times New Roman" w:hAnsi="Times New Roman"/>
          <w:sz w:val="28"/>
          <w:szCs w:val="28"/>
        </w:rPr>
        <w:t xml:space="preserve">-              </w:t>
      </w:r>
      <w:r w:rsidRPr="00590A21">
        <w:rPr>
          <w:rFonts w:ascii="Times New Roman" w:hAnsi="Times New Roman"/>
          <w:sz w:val="28"/>
          <w:szCs w:val="28"/>
        </w:rPr>
        <w:t>венных слушаний в виде заседания комиссии по градостроительному зониро</w:t>
      </w:r>
      <w:r>
        <w:rPr>
          <w:rFonts w:ascii="Times New Roman" w:hAnsi="Times New Roman"/>
          <w:sz w:val="28"/>
          <w:szCs w:val="28"/>
        </w:rPr>
        <w:t xml:space="preserve">-          </w:t>
      </w:r>
      <w:r w:rsidRPr="00590A21">
        <w:rPr>
          <w:rFonts w:ascii="Times New Roman" w:hAnsi="Times New Roman"/>
          <w:sz w:val="28"/>
          <w:szCs w:val="28"/>
        </w:rPr>
        <w:t>ванию с участием заинтересованных лиц и жителей города.</w:t>
      </w:r>
    </w:p>
    <w:p w:rsidR="005E1E14" w:rsidRPr="00590A21" w:rsidRDefault="005E1E14" w:rsidP="005E1E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90A21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5E1E14" w:rsidRPr="00590A21" w:rsidRDefault="005E1E14" w:rsidP="005E1E14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</w:t>
      </w:r>
      <w:r w:rsidRPr="00590A21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5E1E14" w:rsidRPr="00590A21" w:rsidRDefault="005E1E14" w:rsidP="005E1E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5. Управлению </w:t>
      </w:r>
      <w:r>
        <w:rPr>
          <w:rFonts w:ascii="Times New Roman" w:hAnsi="Times New Roman"/>
          <w:sz w:val="28"/>
          <w:szCs w:val="28"/>
        </w:rPr>
        <w:t>документационного и информационного обеспечения</w:t>
      </w:r>
      <w:r w:rsidRPr="00590A21">
        <w:rPr>
          <w:rFonts w:ascii="Times New Roman" w:hAnsi="Times New Roman"/>
          <w:sz w:val="28"/>
          <w:szCs w:val="28"/>
        </w:rPr>
        <w:t xml:space="preserve"> опубликовать настоящее постановление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с сообщением о назна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90A21">
        <w:rPr>
          <w:rFonts w:ascii="Times New Roman" w:hAnsi="Times New Roman"/>
          <w:sz w:val="28"/>
          <w:szCs w:val="28"/>
        </w:rPr>
        <w:t xml:space="preserve">чении публичных слушаний в средствах массовой информации и разместить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90A21">
        <w:rPr>
          <w:rFonts w:ascii="Times New Roman" w:hAnsi="Times New Roman"/>
          <w:sz w:val="28"/>
          <w:szCs w:val="28"/>
        </w:rPr>
        <w:t>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в срок не позднее чем за два месяца до начала проведения публичных слушаний.</w:t>
      </w:r>
    </w:p>
    <w:p w:rsidR="005E1E14" w:rsidRPr="00590A21" w:rsidRDefault="005E1E14" w:rsidP="005E1E14">
      <w:pPr>
        <w:ind w:firstLine="709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5E1E14" w:rsidRDefault="005E1E14" w:rsidP="005E1E1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E1E14" w:rsidRDefault="005E1E14" w:rsidP="005E1E1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E1E14" w:rsidRPr="00444F84" w:rsidRDefault="005E1E14" w:rsidP="005E1E1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E1E14" w:rsidRPr="00DE3760" w:rsidRDefault="005E1E14" w:rsidP="005E1E14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A0383F" w:rsidRPr="005E1E14" w:rsidRDefault="00A0383F" w:rsidP="005E1E14"/>
    <w:sectPr w:rsidR="00A0383F" w:rsidRPr="005E1E14" w:rsidSect="005E1E1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177" w:rsidRDefault="00663177">
      <w:r>
        <w:separator/>
      </w:r>
    </w:p>
  </w:endnote>
  <w:endnote w:type="continuationSeparator" w:id="0">
    <w:p w:rsidR="00663177" w:rsidRDefault="0066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77" w:rsidRDefault="00663177">
      <w:r>
        <w:separator/>
      </w:r>
    </w:p>
  </w:footnote>
  <w:footnote w:type="continuationSeparator" w:id="0">
    <w:p w:rsidR="00663177" w:rsidRDefault="0066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10112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611C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A611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14"/>
    <w:rsid w:val="00101125"/>
    <w:rsid w:val="00574AF6"/>
    <w:rsid w:val="005E1E14"/>
    <w:rsid w:val="00663177"/>
    <w:rsid w:val="00723CA3"/>
    <w:rsid w:val="00A0383F"/>
    <w:rsid w:val="00A611C5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C6CECB-D674-46E9-923D-BBA36D89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1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E1E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1E14"/>
    <w:rPr>
      <w:rFonts w:ascii="Times New Roman" w:hAnsi="Times New Roman"/>
      <w:sz w:val="28"/>
    </w:rPr>
  </w:style>
  <w:style w:type="character" w:styleId="a6">
    <w:name w:val="page number"/>
    <w:basedOn w:val="a0"/>
    <w:rsid w:val="005E1E14"/>
  </w:style>
  <w:style w:type="paragraph" w:styleId="a7">
    <w:name w:val="No Spacing"/>
    <w:link w:val="a8"/>
    <w:qFormat/>
    <w:rsid w:val="005E1E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5E1E1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2018-07-25T05:05:00Z</cp:lastPrinted>
  <dcterms:created xsi:type="dcterms:W3CDTF">2018-07-31T10:41:00Z</dcterms:created>
  <dcterms:modified xsi:type="dcterms:W3CDTF">2018-07-31T10:41:00Z</dcterms:modified>
</cp:coreProperties>
</file>