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C7" w:rsidRDefault="00E428C7" w:rsidP="00E428C7">
      <w:pPr>
        <w:spacing w:line="120" w:lineRule="atLeast"/>
        <w:jc w:val="center"/>
        <w:rPr>
          <w:sz w:val="24"/>
          <w:szCs w:val="24"/>
        </w:rPr>
      </w:pPr>
    </w:p>
    <w:p w:rsidR="00E428C7" w:rsidRDefault="00E428C7" w:rsidP="00E428C7">
      <w:pPr>
        <w:spacing w:line="120" w:lineRule="atLeast"/>
        <w:jc w:val="center"/>
        <w:rPr>
          <w:sz w:val="24"/>
          <w:szCs w:val="24"/>
        </w:rPr>
      </w:pPr>
    </w:p>
    <w:p w:rsidR="00E428C7" w:rsidRPr="00852378" w:rsidRDefault="00E428C7" w:rsidP="00E428C7">
      <w:pPr>
        <w:spacing w:line="120" w:lineRule="atLeast"/>
        <w:jc w:val="center"/>
        <w:rPr>
          <w:sz w:val="10"/>
          <w:szCs w:val="10"/>
        </w:rPr>
      </w:pPr>
    </w:p>
    <w:p w:rsidR="00E428C7" w:rsidRDefault="00E428C7" w:rsidP="00E428C7">
      <w:pPr>
        <w:spacing w:line="120" w:lineRule="atLeast"/>
        <w:jc w:val="center"/>
        <w:rPr>
          <w:sz w:val="10"/>
          <w:szCs w:val="24"/>
        </w:rPr>
      </w:pPr>
    </w:p>
    <w:p w:rsidR="00E428C7" w:rsidRPr="005541F0" w:rsidRDefault="00E428C7" w:rsidP="00E428C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28C7" w:rsidRPr="005541F0" w:rsidRDefault="00E428C7" w:rsidP="00E428C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28C7" w:rsidRPr="005649E4" w:rsidRDefault="00E428C7" w:rsidP="00E428C7">
      <w:pPr>
        <w:spacing w:line="120" w:lineRule="atLeast"/>
        <w:jc w:val="center"/>
        <w:rPr>
          <w:sz w:val="18"/>
          <w:szCs w:val="24"/>
        </w:rPr>
      </w:pPr>
    </w:p>
    <w:p w:rsidR="00E428C7" w:rsidRPr="001D25B0" w:rsidRDefault="00E428C7" w:rsidP="00E428C7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28C7" w:rsidRDefault="00E428C7" w:rsidP="00E428C7">
      <w:pPr>
        <w:spacing w:line="120" w:lineRule="atLeast"/>
        <w:jc w:val="center"/>
        <w:rPr>
          <w:sz w:val="18"/>
          <w:szCs w:val="24"/>
        </w:rPr>
      </w:pPr>
    </w:p>
    <w:p w:rsidR="00E428C7" w:rsidRPr="005541F0" w:rsidRDefault="00E428C7" w:rsidP="00E428C7">
      <w:pPr>
        <w:spacing w:line="120" w:lineRule="atLeast"/>
        <w:jc w:val="center"/>
        <w:rPr>
          <w:sz w:val="18"/>
          <w:szCs w:val="24"/>
        </w:rPr>
      </w:pPr>
    </w:p>
    <w:p w:rsidR="00E428C7" w:rsidRPr="001D25B0" w:rsidRDefault="00E428C7" w:rsidP="00E428C7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428C7" w:rsidRDefault="00E428C7" w:rsidP="00E428C7">
      <w:pPr>
        <w:spacing w:line="120" w:lineRule="atLeast"/>
        <w:jc w:val="center"/>
        <w:rPr>
          <w:sz w:val="30"/>
          <w:szCs w:val="24"/>
        </w:rPr>
      </w:pPr>
    </w:p>
    <w:p w:rsidR="00E428C7" w:rsidRPr="00656C1A" w:rsidRDefault="00E428C7" w:rsidP="00E428C7">
      <w:pPr>
        <w:jc w:val="center"/>
        <w:rPr>
          <w:sz w:val="20"/>
          <w:szCs w:val="20"/>
        </w:rPr>
      </w:pPr>
    </w:p>
    <w:p w:rsidR="00DC1840" w:rsidRPr="00656C1A" w:rsidRDefault="00DC18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18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1840" w:rsidRPr="00F8214F" w:rsidRDefault="00DC18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1840" w:rsidRPr="00F8214F" w:rsidRDefault="006B53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1840" w:rsidRPr="00F8214F" w:rsidRDefault="00DC18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1840" w:rsidRPr="00F8214F" w:rsidRDefault="006B53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C1840" w:rsidRPr="00A63FB0" w:rsidRDefault="00DC18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1840" w:rsidRPr="00A3761A" w:rsidRDefault="006B53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C1840" w:rsidRPr="00F8214F" w:rsidRDefault="00DC184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1840" w:rsidRPr="00F8214F" w:rsidRDefault="00DC18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1840" w:rsidRPr="00AB4194" w:rsidRDefault="00DC18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1840" w:rsidRPr="00F8214F" w:rsidRDefault="006B53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198</w:t>
            </w:r>
          </w:p>
        </w:tc>
      </w:tr>
    </w:tbl>
    <w:p w:rsidR="00DC1840" w:rsidRPr="00C725A6" w:rsidRDefault="00DC1840" w:rsidP="00C725A6">
      <w:pPr>
        <w:rPr>
          <w:rFonts w:cs="Times New Roman"/>
          <w:szCs w:val="28"/>
        </w:rPr>
      </w:pPr>
    </w:p>
    <w:p w:rsidR="00DC1840" w:rsidRDefault="00DC1840" w:rsidP="00DC1840">
      <w:pPr>
        <w:outlineLvl w:val="0"/>
        <w:rPr>
          <w:szCs w:val="28"/>
        </w:rPr>
      </w:pPr>
      <w:r>
        <w:rPr>
          <w:szCs w:val="28"/>
        </w:rPr>
        <w:t>О назначении публичных слушаний</w:t>
      </w:r>
    </w:p>
    <w:p w:rsidR="00DC1840" w:rsidRDefault="00DC1840" w:rsidP="00DC1840">
      <w:pPr>
        <w:outlineLvl w:val="0"/>
        <w:rPr>
          <w:szCs w:val="28"/>
        </w:rPr>
      </w:pPr>
      <w:r>
        <w:rPr>
          <w:szCs w:val="28"/>
        </w:rPr>
        <w:t xml:space="preserve">по проекту межевания территории </w:t>
      </w:r>
    </w:p>
    <w:p w:rsidR="00DC1840" w:rsidRDefault="00DC1840" w:rsidP="00DC1840">
      <w:pPr>
        <w:outlineLvl w:val="0"/>
        <w:rPr>
          <w:szCs w:val="28"/>
        </w:rPr>
      </w:pPr>
      <w:r>
        <w:rPr>
          <w:szCs w:val="28"/>
        </w:rPr>
        <w:t>квартала А города Сургута</w:t>
      </w:r>
    </w:p>
    <w:p w:rsidR="00DC1840" w:rsidRDefault="00DC1840" w:rsidP="00DC1840">
      <w:pPr>
        <w:outlineLvl w:val="0"/>
        <w:rPr>
          <w:szCs w:val="28"/>
        </w:rPr>
      </w:pPr>
    </w:p>
    <w:p w:rsidR="00DC1840" w:rsidRDefault="00DC1840" w:rsidP="00DC1840">
      <w:pPr>
        <w:outlineLvl w:val="0"/>
        <w:rPr>
          <w:szCs w:val="28"/>
        </w:rPr>
      </w:pPr>
    </w:p>
    <w:p w:rsidR="00DC1840" w:rsidRDefault="00DC1840" w:rsidP="00DC184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                         Федерации, Федеральным законом от 06.10.2003 № 131-ФЗ «Об общих                           принципах организации местного самоуправления в Российской Федерации», Уставом муниципального образования городской округ город Сургут,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</w:t>
      </w:r>
      <w:r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szCs w:val="28"/>
        </w:rPr>
        <w:t>:</w:t>
      </w:r>
    </w:p>
    <w:p w:rsidR="00DC1840" w:rsidRDefault="00DC1840" w:rsidP="00DC184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1. Назначить публичные слушания по проекту межевания территории квартала А города Сургута.</w:t>
      </w:r>
    </w:p>
    <w:p w:rsidR="00DC1840" w:rsidRDefault="00DC1840" w:rsidP="00DC184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Провести публичные слушания </w:t>
      </w:r>
      <w:r w:rsidR="003D02FE">
        <w:rPr>
          <w:rFonts w:eastAsia="Calibri"/>
          <w:szCs w:val="28"/>
        </w:rPr>
        <w:t>02</w:t>
      </w:r>
      <w:r>
        <w:rPr>
          <w:rFonts w:eastAsia="Calibri"/>
          <w:szCs w:val="28"/>
        </w:rPr>
        <w:t>.</w:t>
      </w:r>
      <w:r w:rsidR="003D02FE">
        <w:rPr>
          <w:rFonts w:eastAsia="Calibri"/>
          <w:szCs w:val="28"/>
        </w:rPr>
        <w:t>0</w:t>
      </w:r>
      <w:r>
        <w:rPr>
          <w:rFonts w:eastAsia="Calibri"/>
          <w:szCs w:val="28"/>
        </w:rPr>
        <w:t>2.201</w:t>
      </w:r>
      <w:r w:rsidR="003D02FE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. </w:t>
      </w:r>
    </w:p>
    <w:p w:rsidR="00DC1840" w:rsidRDefault="00DC1840" w:rsidP="00DC1840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DC1840" w:rsidRDefault="00DC1840" w:rsidP="00DC1840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Время начала публичных слушаний – 1</w:t>
      </w:r>
      <w:r w:rsidR="003D02FE">
        <w:rPr>
          <w:szCs w:val="28"/>
        </w:rPr>
        <w:t>2</w:t>
      </w:r>
      <w:r>
        <w:rPr>
          <w:szCs w:val="28"/>
        </w:rPr>
        <w:t>.</w:t>
      </w:r>
      <w:r w:rsidR="003D02FE">
        <w:rPr>
          <w:szCs w:val="28"/>
        </w:rPr>
        <w:t>15</w:t>
      </w:r>
      <w:r>
        <w:rPr>
          <w:szCs w:val="28"/>
        </w:rPr>
        <w:t>.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слушаний департамент архитектуры и градостроительства.</w:t>
      </w:r>
    </w:p>
    <w:p w:rsidR="00DC1840" w:rsidRDefault="00DC1840" w:rsidP="00DC184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 xml:space="preserve">Ознакомиться с материалами по вопросу, указанному                   в пункте 1,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4, кабинет 320,                 в рабочие дни с 09.00 до 17.00, телефон: (3462) 52-82-32</w:t>
      </w:r>
      <w:r>
        <w:rPr>
          <w:rFonts w:eastAsia="Calibri"/>
          <w:szCs w:val="28"/>
        </w:rPr>
        <w:t>, а также на официальном портале Администрации города в разделе НОВОСТИ «СТРОИТЕЛЬСТВО».</w:t>
      </w:r>
    </w:p>
    <w:p w:rsidR="00DC1840" w:rsidRDefault="00DC1840" w:rsidP="00DC1840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6.</w:t>
      </w:r>
      <w:r>
        <w:rPr>
          <w:rFonts w:eastAsia="Calibri"/>
          <w:szCs w:val="28"/>
        </w:rPr>
        <w:t xml:space="preserve"> Участники публичных слушаний имеют право вносить предложения                 и замечания, касающиеся </w:t>
      </w:r>
      <w:r w:rsidR="00E16657">
        <w:rPr>
          <w:rFonts w:eastAsia="Calibri"/>
          <w:szCs w:val="28"/>
        </w:rPr>
        <w:t>проекта межевания</w:t>
      </w:r>
      <w:r w:rsidR="00645B27">
        <w:rPr>
          <w:rFonts w:eastAsia="Calibri"/>
          <w:szCs w:val="28"/>
        </w:rPr>
        <w:t>,</w:t>
      </w:r>
      <w:r w:rsidR="00E16657">
        <w:rPr>
          <w:rFonts w:eastAsia="Calibri"/>
          <w:szCs w:val="28"/>
        </w:rPr>
        <w:t xml:space="preserve"> в течение 30-</w:t>
      </w:r>
      <w:r>
        <w:rPr>
          <w:rFonts w:eastAsia="Calibri"/>
          <w:szCs w:val="28"/>
        </w:rPr>
        <w:t>и дней с даты                      назначения публичных слушаний:</w:t>
      </w:r>
    </w:p>
    <w:p w:rsidR="00DC1840" w:rsidRDefault="00DC1840" w:rsidP="00DC184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6.1. В письменной или устной форме в ходе проведения публичных                      слушаний.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6.2. В письменной форме в адрес уполномоченного органа: город Сургут, улица Восход, 4, кабинет 320, в рабочие дни с 09.00 до 17.00, телефон: (3462)              52-82-32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DC1840">
        <w:rPr>
          <w:szCs w:val="28"/>
        </w:rPr>
        <w:t>dag@admsurgut.ru</w:t>
      </w:r>
      <w:r>
        <w:rPr>
          <w:szCs w:val="28"/>
        </w:rPr>
        <w:t>.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- до 1</w:t>
      </w:r>
      <w:r w:rsidR="003D02FE">
        <w:rPr>
          <w:szCs w:val="28"/>
        </w:rPr>
        <w:t>9.01</w:t>
      </w:r>
      <w:r>
        <w:rPr>
          <w:szCs w:val="28"/>
        </w:rPr>
        <w:t>.201</w:t>
      </w:r>
      <w:r w:rsidR="003D02FE">
        <w:rPr>
          <w:szCs w:val="28"/>
        </w:rPr>
        <w:t>9</w:t>
      </w:r>
      <w:r>
        <w:rPr>
          <w:szCs w:val="28"/>
        </w:rPr>
        <w:t xml:space="preserve"> разместить на официальном портале Администрации                         города настоящее постановление;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- разместить на официальном портале Администрации города заключение о результатах публичных слушаний в срок не менее одного месяца и не более                   трех месяцев со дня опубликования настоящего постановления.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 xml:space="preserve">- до </w:t>
      </w:r>
      <w:r w:rsidR="003D02FE">
        <w:rPr>
          <w:szCs w:val="28"/>
        </w:rPr>
        <w:t>19.01.2019</w:t>
      </w:r>
      <w:r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DC1840" w:rsidRDefault="00DC1840" w:rsidP="00DC1840">
      <w:pPr>
        <w:ind w:firstLine="709"/>
        <w:jc w:val="both"/>
        <w:rPr>
          <w:szCs w:val="28"/>
        </w:rPr>
      </w:pPr>
      <w:r>
        <w:rPr>
          <w:szCs w:val="28"/>
        </w:rPr>
        <w:t>- опубликовать в газете «Сургутские ведомости» заключение о результатах публичных слушаний в срок не менее одного месяца и не более трех месяцев                    со дня опубликования настоящего постановления.</w:t>
      </w:r>
    </w:p>
    <w:p w:rsidR="00DC1840" w:rsidRDefault="00DC1840" w:rsidP="00DC1840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9. Контроль за выполнением постановления оставляю за собой.</w:t>
      </w:r>
    </w:p>
    <w:p w:rsidR="00DC1840" w:rsidRDefault="00DC1840" w:rsidP="00DC1840">
      <w:pPr>
        <w:ind w:firstLine="709"/>
        <w:jc w:val="both"/>
        <w:rPr>
          <w:szCs w:val="28"/>
        </w:rPr>
      </w:pPr>
    </w:p>
    <w:p w:rsidR="00DC1840" w:rsidRDefault="00DC1840" w:rsidP="00DC1840">
      <w:pPr>
        <w:ind w:firstLine="709"/>
        <w:jc w:val="both"/>
        <w:rPr>
          <w:szCs w:val="28"/>
        </w:rPr>
      </w:pPr>
    </w:p>
    <w:p w:rsidR="00DC1840" w:rsidRDefault="00DC1840" w:rsidP="00DC1840">
      <w:pPr>
        <w:ind w:firstLine="709"/>
        <w:jc w:val="both"/>
        <w:rPr>
          <w:szCs w:val="28"/>
        </w:rPr>
      </w:pPr>
    </w:p>
    <w:p w:rsidR="00DC1840" w:rsidRDefault="00DC1840" w:rsidP="00DC1840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DC1840" w:rsidRDefault="00DC1840" w:rsidP="00DC1840">
      <w:pPr>
        <w:ind w:firstLine="709"/>
        <w:jc w:val="both"/>
        <w:rPr>
          <w:szCs w:val="28"/>
        </w:rPr>
      </w:pPr>
    </w:p>
    <w:p w:rsidR="007560C1" w:rsidRPr="00DC1840" w:rsidRDefault="007560C1" w:rsidP="00DC1840">
      <w:pPr>
        <w:ind w:firstLine="709"/>
        <w:jc w:val="both"/>
      </w:pPr>
    </w:p>
    <w:sectPr w:rsidR="007560C1" w:rsidRPr="00DC1840" w:rsidSect="00DC184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89" w:rsidRDefault="006A1D89">
      <w:r>
        <w:separator/>
      </w:r>
    </w:p>
  </w:endnote>
  <w:endnote w:type="continuationSeparator" w:id="0">
    <w:p w:rsidR="006A1D89" w:rsidRDefault="006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89" w:rsidRDefault="006A1D89">
      <w:r>
        <w:separator/>
      </w:r>
    </w:p>
  </w:footnote>
  <w:footnote w:type="continuationSeparator" w:id="0">
    <w:p w:rsidR="006A1D89" w:rsidRDefault="006A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76D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B538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B53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40"/>
    <w:rsid w:val="00177745"/>
    <w:rsid w:val="003D02FE"/>
    <w:rsid w:val="004E78E8"/>
    <w:rsid w:val="00606C65"/>
    <w:rsid w:val="00645B27"/>
    <w:rsid w:val="006A1D89"/>
    <w:rsid w:val="006B538E"/>
    <w:rsid w:val="007560C1"/>
    <w:rsid w:val="007865B4"/>
    <w:rsid w:val="009076DA"/>
    <w:rsid w:val="00A5590F"/>
    <w:rsid w:val="00D73D12"/>
    <w:rsid w:val="00D80BB2"/>
    <w:rsid w:val="00D97834"/>
    <w:rsid w:val="00DC1840"/>
    <w:rsid w:val="00E16657"/>
    <w:rsid w:val="00E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839BB-A6E4-43A9-B17C-173E3BED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18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1840"/>
    <w:rPr>
      <w:rFonts w:ascii="Times New Roman" w:hAnsi="Times New Roman"/>
      <w:sz w:val="28"/>
    </w:rPr>
  </w:style>
  <w:style w:type="character" w:styleId="a6">
    <w:name w:val="page number"/>
    <w:basedOn w:val="a0"/>
    <w:rsid w:val="00DC1840"/>
  </w:style>
  <w:style w:type="character" w:styleId="a7">
    <w:name w:val="Hyperlink"/>
    <w:uiPriority w:val="99"/>
    <w:semiHidden/>
    <w:unhideWhenUsed/>
    <w:rsid w:val="00DC1840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2018-12-19T05:37:00Z</cp:lastPrinted>
  <dcterms:created xsi:type="dcterms:W3CDTF">2018-12-20T10:21:00Z</dcterms:created>
  <dcterms:modified xsi:type="dcterms:W3CDTF">2018-12-20T10:21:00Z</dcterms:modified>
</cp:coreProperties>
</file>