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2F" w:rsidRDefault="0052022F" w:rsidP="00656C1A">
      <w:pPr>
        <w:spacing w:line="120" w:lineRule="atLeast"/>
        <w:jc w:val="center"/>
        <w:rPr>
          <w:sz w:val="24"/>
          <w:szCs w:val="24"/>
        </w:rPr>
      </w:pPr>
    </w:p>
    <w:p w:rsidR="0052022F" w:rsidRDefault="0052022F" w:rsidP="00656C1A">
      <w:pPr>
        <w:spacing w:line="120" w:lineRule="atLeast"/>
        <w:jc w:val="center"/>
        <w:rPr>
          <w:sz w:val="24"/>
          <w:szCs w:val="24"/>
        </w:rPr>
      </w:pPr>
    </w:p>
    <w:p w:rsidR="0052022F" w:rsidRPr="00852378" w:rsidRDefault="0052022F" w:rsidP="00656C1A">
      <w:pPr>
        <w:spacing w:line="120" w:lineRule="atLeast"/>
        <w:jc w:val="center"/>
        <w:rPr>
          <w:sz w:val="10"/>
          <w:szCs w:val="10"/>
        </w:rPr>
      </w:pPr>
    </w:p>
    <w:p w:rsidR="0052022F" w:rsidRDefault="0052022F" w:rsidP="00656C1A">
      <w:pPr>
        <w:spacing w:line="120" w:lineRule="atLeast"/>
        <w:jc w:val="center"/>
        <w:rPr>
          <w:sz w:val="10"/>
          <w:szCs w:val="24"/>
        </w:rPr>
      </w:pPr>
    </w:p>
    <w:p w:rsidR="0052022F" w:rsidRPr="005541F0" w:rsidRDefault="005202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022F" w:rsidRPr="005541F0" w:rsidRDefault="005202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022F" w:rsidRPr="005649E4" w:rsidRDefault="0052022F" w:rsidP="00656C1A">
      <w:pPr>
        <w:spacing w:line="120" w:lineRule="atLeast"/>
        <w:jc w:val="center"/>
        <w:rPr>
          <w:sz w:val="18"/>
          <w:szCs w:val="24"/>
        </w:rPr>
      </w:pPr>
    </w:p>
    <w:p w:rsidR="0052022F" w:rsidRPr="001D25B0" w:rsidRDefault="0052022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2022F" w:rsidRPr="005541F0" w:rsidRDefault="0052022F" w:rsidP="00656C1A">
      <w:pPr>
        <w:spacing w:line="120" w:lineRule="atLeast"/>
        <w:jc w:val="center"/>
        <w:rPr>
          <w:sz w:val="18"/>
          <w:szCs w:val="24"/>
        </w:rPr>
      </w:pPr>
    </w:p>
    <w:p w:rsidR="0052022F" w:rsidRPr="005541F0" w:rsidRDefault="0052022F" w:rsidP="00656C1A">
      <w:pPr>
        <w:spacing w:line="120" w:lineRule="atLeast"/>
        <w:jc w:val="center"/>
        <w:rPr>
          <w:sz w:val="20"/>
          <w:szCs w:val="24"/>
        </w:rPr>
      </w:pPr>
    </w:p>
    <w:p w:rsidR="0052022F" w:rsidRPr="001D25B0" w:rsidRDefault="0052022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2022F" w:rsidRDefault="0052022F" w:rsidP="00656C1A">
      <w:pPr>
        <w:spacing w:line="120" w:lineRule="atLeast"/>
        <w:jc w:val="center"/>
        <w:rPr>
          <w:sz w:val="30"/>
          <w:szCs w:val="24"/>
        </w:rPr>
      </w:pPr>
    </w:p>
    <w:p w:rsidR="0052022F" w:rsidRPr="00656C1A" w:rsidRDefault="0052022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2022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2022F" w:rsidRPr="00F8214F" w:rsidRDefault="005202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2022F" w:rsidRPr="00F8214F" w:rsidRDefault="00C713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2022F" w:rsidRPr="00F8214F" w:rsidRDefault="005202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2022F" w:rsidRPr="00F8214F" w:rsidRDefault="00C713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2022F" w:rsidRPr="00A63FB0" w:rsidRDefault="005202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2022F" w:rsidRPr="00A3761A" w:rsidRDefault="00C713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2022F" w:rsidRPr="00F8214F" w:rsidRDefault="0052022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2022F" w:rsidRPr="00F8214F" w:rsidRDefault="0052022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2022F" w:rsidRPr="00AB4194" w:rsidRDefault="005202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2022F" w:rsidRPr="00F8214F" w:rsidRDefault="00C713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</w:t>
            </w:r>
          </w:p>
        </w:tc>
      </w:tr>
    </w:tbl>
    <w:p w:rsidR="0052022F" w:rsidRPr="00C725A6" w:rsidRDefault="0052022F" w:rsidP="00C725A6">
      <w:pPr>
        <w:rPr>
          <w:rFonts w:cs="Times New Roman"/>
          <w:szCs w:val="28"/>
        </w:rPr>
      </w:pPr>
    </w:p>
    <w:p w:rsidR="0052022F" w:rsidRDefault="0052022F" w:rsidP="0052022F">
      <w:r>
        <w:t xml:space="preserve">О назначении </w:t>
      </w:r>
    </w:p>
    <w:p w:rsidR="0052022F" w:rsidRDefault="0052022F" w:rsidP="0052022F">
      <w:r>
        <w:t xml:space="preserve">публичных слушаний </w:t>
      </w:r>
    </w:p>
    <w:p w:rsidR="0052022F" w:rsidRDefault="0052022F" w:rsidP="0052022F">
      <w:pPr>
        <w:ind w:right="175"/>
        <w:jc w:val="both"/>
      </w:pPr>
    </w:p>
    <w:p w:rsidR="0052022F" w:rsidRDefault="0052022F" w:rsidP="0052022F">
      <w:pPr>
        <w:ind w:right="175"/>
        <w:jc w:val="both"/>
      </w:pPr>
    </w:p>
    <w:p w:rsidR="0052022F" w:rsidRPr="0052022F" w:rsidRDefault="0052022F" w:rsidP="0052022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52022F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Феде- рации, решением городской Думы от 28.06.2005 № 475-III ГД «Об утверждении Правил землепользования и застройки на территории города Сургута», реше-             ниями Думы города от 24.03.2017 № 77-</w:t>
      </w:r>
      <w:r w:rsidRPr="0052022F">
        <w:rPr>
          <w:rFonts w:ascii="Times New Roman" w:hAnsi="Times New Roman"/>
          <w:sz w:val="28"/>
          <w:szCs w:val="28"/>
          <w:lang w:val="en-US"/>
        </w:rPr>
        <w:t>VI</w:t>
      </w:r>
      <w:r w:rsidRPr="0052022F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               </w:t>
      </w:r>
      <w:r w:rsidRPr="0052022F">
        <w:rPr>
          <w:rFonts w:ascii="Times New Roman" w:hAnsi="Times New Roman"/>
          <w:spacing w:val="-4"/>
          <w:sz w:val="28"/>
          <w:szCs w:val="28"/>
        </w:rPr>
        <w:t>№ 304-</w:t>
      </w:r>
      <w:r w:rsidRPr="0052022F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52022F">
        <w:rPr>
          <w:rFonts w:ascii="Times New Roman" w:hAnsi="Times New Roman"/>
          <w:spacing w:val="-4"/>
          <w:sz w:val="28"/>
          <w:szCs w:val="28"/>
        </w:rPr>
        <w:t xml:space="preserve"> ДГ «Об утверждении Порядка организации и проведения общественных</w:t>
      </w:r>
      <w:r w:rsidRPr="0052022F">
        <w:rPr>
          <w:rFonts w:ascii="Times New Roman" w:hAnsi="Times New Roman"/>
          <w:sz w:val="28"/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распоряжением Администрации города от 09.04.2019 № 635 «О подготовке изменений в Правила землепользования и застройки                       на территории города Сургута», учитывая ходатайство Администрации города:</w:t>
      </w:r>
    </w:p>
    <w:p w:rsidR="0052022F" w:rsidRPr="0052022F" w:rsidRDefault="0052022F" w:rsidP="0052022F">
      <w:pPr>
        <w:pStyle w:val="a7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52022F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Думы города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2022F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2022F">
        <w:rPr>
          <w:rFonts w:ascii="Times New Roman" w:hAnsi="Times New Roman"/>
          <w:sz w:val="28"/>
          <w:szCs w:val="28"/>
        </w:rPr>
        <w:t>№ 475-III ГД</w:t>
      </w:r>
      <w:r w:rsidRPr="0052022F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52022F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en-US"/>
        </w:rPr>
        <w:t>а именно в статью 72 «Зона садоводства СХ.3» раздела II</w:t>
      </w:r>
      <w:r w:rsidRPr="0052022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«Градостроительные регламенты» в части дополнения основного вида использования «ведение садоводства» следующими параметрами разрешенного использования:</w:t>
      </w:r>
    </w:p>
    <w:p w:rsidR="0052022F" w:rsidRPr="0052022F" w:rsidRDefault="0052022F" w:rsidP="0052022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Этажность – до 2 эт.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Высота гаражей – до 5 м.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Минимальный отступ от жилого строения или жилого дома до: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красной линии улиц – 5 м;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красной линии проездов – 3 м;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границы соседнего земельного участка – 3 м.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Минимальный отступ от подсобных сооружений до: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красных линий улиц и проездов – 5 м;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границы соседнего земельного участка – 1 м.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 xml:space="preserve">Максимальный процент застройки в границах земельного участка – 50. 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2. Провести публичные слушания 20.06.2019.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lastRenderedPageBreak/>
        <w:t>3. Место проведения публичных слушаний ‒ зал заседаний, располо</w:t>
      </w:r>
      <w:r>
        <w:rPr>
          <w:rFonts w:cs="Times New Roman"/>
          <w:szCs w:val="28"/>
        </w:rPr>
        <w:t xml:space="preserve">-                 </w:t>
      </w:r>
      <w:r w:rsidRPr="0052022F">
        <w:rPr>
          <w:rFonts w:cs="Times New Roman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52022F" w:rsidRPr="0052022F" w:rsidRDefault="0052022F" w:rsidP="0052022F">
      <w:pPr>
        <w:tabs>
          <w:tab w:val="left" w:pos="993"/>
        </w:tabs>
        <w:ind w:left="567" w:firstLine="142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 xml:space="preserve">Время начала публичных слушаний ‒ 18.00. </w:t>
      </w:r>
    </w:p>
    <w:p w:rsidR="0052022F" w:rsidRPr="0052022F" w:rsidRDefault="0052022F" w:rsidP="0052022F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4. Назначить органом, уполномоченным на проведение публичных                       слушаний, комиссию по градостроительному зонированию.</w:t>
      </w:r>
    </w:p>
    <w:p w:rsidR="0052022F" w:rsidRPr="0052022F" w:rsidRDefault="0052022F" w:rsidP="0052022F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22F">
        <w:rPr>
          <w:rFonts w:ascii="Times New Roman" w:hAnsi="Times New Roman"/>
          <w:sz w:val="28"/>
          <w:szCs w:val="28"/>
        </w:rPr>
        <w:t>5. Установить, что у</w:t>
      </w:r>
      <w:r w:rsidRPr="0052022F"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1,</w:t>
      </w:r>
      <w:r w:rsidRPr="0052022F">
        <w:rPr>
          <w:rFonts w:ascii="Times New Roman" w:hAnsi="Times New Roman"/>
          <w:sz w:val="28"/>
          <w:szCs w:val="28"/>
        </w:rPr>
        <w:t xml:space="preserve"> </w:t>
      </w:r>
      <w:r w:rsidRPr="0052022F">
        <w:rPr>
          <w:rFonts w:ascii="Times New Roman" w:hAnsi="Times New Roman"/>
          <w:bCs/>
          <w:sz w:val="28"/>
          <w:szCs w:val="28"/>
        </w:rPr>
        <w:t>возможно по</w:t>
      </w:r>
      <w:r w:rsidRPr="0052022F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 w:rsidRPr="0052022F">
        <w:rPr>
          <w:rFonts w:ascii="Times New Roman" w:hAnsi="Times New Roman"/>
          <w:sz w:val="28"/>
          <w:szCs w:val="28"/>
        </w:rPr>
        <w:t xml:space="preserve">8 (3462) </w:t>
      </w:r>
      <w:r w:rsidRPr="0052022F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52022F" w:rsidRPr="0052022F" w:rsidRDefault="0052022F" w:rsidP="0052022F">
      <w:pPr>
        <w:ind w:firstLine="709"/>
        <w:jc w:val="both"/>
        <w:rPr>
          <w:rFonts w:eastAsia="Calibri" w:cs="Times New Roman"/>
          <w:szCs w:val="28"/>
        </w:rPr>
      </w:pPr>
      <w:r w:rsidRPr="0052022F">
        <w:rPr>
          <w:rFonts w:cs="Times New Roman"/>
          <w:color w:val="000000"/>
          <w:szCs w:val="28"/>
        </w:rPr>
        <w:t xml:space="preserve">6. </w:t>
      </w:r>
      <w:r w:rsidRPr="0052022F">
        <w:rPr>
          <w:rFonts w:eastAsia="Calibri" w:cs="Times New Roman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52022F" w:rsidRPr="0052022F" w:rsidRDefault="0052022F" w:rsidP="0052022F">
      <w:pPr>
        <w:ind w:firstLine="709"/>
        <w:jc w:val="both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6.1. В письменной или устной форме в ходе проведения публичных                      слушаний.</w:t>
      </w:r>
    </w:p>
    <w:p w:rsidR="0052022F" w:rsidRPr="0052022F" w:rsidRDefault="0052022F" w:rsidP="0052022F">
      <w:pPr>
        <w:ind w:firstLine="709"/>
        <w:contextualSpacing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6.2. В письменной форме в адрес уполномоченного органа (город Сургут, улица Восход, 4, кабинет 319, в рабочие дни с 09.00 до 17.00, телефоны:                               8 (3462) 52-82-55, 52-82-66)</w:t>
      </w:r>
      <w:r w:rsidRPr="0052022F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52022F">
        <w:rPr>
          <w:rFonts w:cs="Times New Roman"/>
          <w:szCs w:val="28"/>
        </w:rPr>
        <w:t>dag@admsurgut.ru.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7. Управлению документационного и информационного обеспечения                      разместить на официальном портале Администрации города: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- до 02.06.2019 настоящее постановление;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pacing w:val="-6"/>
          <w:szCs w:val="28"/>
        </w:rPr>
      </w:pPr>
      <w:r w:rsidRPr="0052022F">
        <w:rPr>
          <w:rFonts w:cs="Times New Roman"/>
          <w:spacing w:val="-6"/>
          <w:szCs w:val="28"/>
        </w:rPr>
        <w:t>- до 06.07.2019 заключение о результатах публичных слушаний.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8. Муниципальному казенному учреждению «Наш город» опубликовать               в газете «Сургутские ведомости»: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- до 02.06.2019 настоящее постановление;</w:t>
      </w:r>
    </w:p>
    <w:p w:rsidR="0052022F" w:rsidRPr="0052022F" w:rsidRDefault="0052022F" w:rsidP="0052022F">
      <w:pPr>
        <w:ind w:firstLine="709"/>
        <w:jc w:val="both"/>
        <w:outlineLvl w:val="0"/>
        <w:rPr>
          <w:rFonts w:cs="Times New Roman"/>
          <w:szCs w:val="28"/>
        </w:rPr>
      </w:pPr>
      <w:r w:rsidRPr="0052022F">
        <w:rPr>
          <w:rFonts w:cs="Times New Roman"/>
          <w:szCs w:val="28"/>
        </w:rPr>
        <w:t>- до 06.07.2019 заключение о результатах публичных слушаний.</w:t>
      </w:r>
    </w:p>
    <w:p w:rsidR="0052022F" w:rsidRPr="0052022F" w:rsidRDefault="0052022F" w:rsidP="0052022F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52022F">
        <w:rPr>
          <w:rFonts w:cs="Times New Roman"/>
          <w:szCs w:val="28"/>
        </w:rPr>
        <w:t xml:space="preserve">9. </w:t>
      </w:r>
      <w:r w:rsidRPr="0052022F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52022F" w:rsidRPr="0052022F" w:rsidRDefault="0052022F" w:rsidP="005202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22F" w:rsidRPr="0052022F" w:rsidRDefault="0052022F" w:rsidP="005202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22F" w:rsidRPr="0052022F" w:rsidRDefault="0052022F" w:rsidP="005202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22F" w:rsidRPr="0052022F" w:rsidRDefault="0052022F" w:rsidP="005202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022F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52022F" w:rsidRPr="0052022F" w:rsidRDefault="0052022F" w:rsidP="005202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26A5C" w:rsidRPr="0052022F" w:rsidRDefault="00226A5C" w:rsidP="0052022F"/>
    <w:sectPr w:rsidR="00226A5C" w:rsidRPr="0052022F" w:rsidSect="0052022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A7" w:rsidRDefault="00DB36A7">
      <w:r>
        <w:separator/>
      </w:r>
    </w:p>
  </w:endnote>
  <w:endnote w:type="continuationSeparator" w:id="0">
    <w:p w:rsidR="00DB36A7" w:rsidRDefault="00D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A7" w:rsidRDefault="00DB36A7">
      <w:r>
        <w:separator/>
      </w:r>
    </w:p>
  </w:footnote>
  <w:footnote w:type="continuationSeparator" w:id="0">
    <w:p w:rsidR="00DB36A7" w:rsidRDefault="00DB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2169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13C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713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A28"/>
    <w:multiLevelType w:val="hybridMultilevel"/>
    <w:tmpl w:val="0C54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F"/>
    <w:rsid w:val="00226A5C"/>
    <w:rsid w:val="00243839"/>
    <w:rsid w:val="00410ED2"/>
    <w:rsid w:val="00474B51"/>
    <w:rsid w:val="0052022F"/>
    <w:rsid w:val="005D503E"/>
    <w:rsid w:val="00AA02CD"/>
    <w:rsid w:val="00C713CF"/>
    <w:rsid w:val="00D53FC0"/>
    <w:rsid w:val="00DB36A7"/>
    <w:rsid w:val="00E16B42"/>
    <w:rsid w:val="00E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1852-14F0-4EFA-8431-EAA11EF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02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022F"/>
    <w:rPr>
      <w:rFonts w:ascii="Times New Roman" w:hAnsi="Times New Roman"/>
      <w:sz w:val="28"/>
    </w:rPr>
  </w:style>
  <w:style w:type="character" w:styleId="a6">
    <w:name w:val="page number"/>
    <w:basedOn w:val="a0"/>
    <w:rsid w:val="0052022F"/>
  </w:style>
  <w:style w:type="paragraph" w:styleId="a7">
    <w:name w:val="No Spacing"/>
    <w:link w:val="a8"/>
    <w:qFormat/>
    <w:rsid w:val="00520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2022F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52022F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2019-04-26T11:06:00Z</cp:lastPrinted>
  <dcterms:created xsi:type="dcterms:W3CDTF">2019-04-29T06:06:00Z</dcterms:created>
  <dcterms:modified xsi:type="dcterms:W3CDTF">2019-04-29T06:07:00Z</dcterms:modified>
</cp:coreProperties>
</file>