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438E8">
        <w:trPr>
          <w:jc w:val="center"/>
        </w:trPr>
        <w:tc>
          <w:tcPr>
            <w:tcW w:w="142" w:type="dxa"/>
            <w:noWrap/>
          </w:tcPr>
          <w:p w:rsidR="002438E8" w:rsidRDefault="00AD32B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38E8" w:rsidRDefault="000C2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2438E8" w:rsidRDefault="00AD32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438E8" w:rsidRPr="000C2794" w:rsidRDefault="000C2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438E8" w:rsidRDefault="00AD32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438E8" w:rsidRDefault="000C2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438E8" w:rsidRDefault="00AD32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438E8" w:rsidRDefault="002438E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438E8" w:rsidRDefault="00AD32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438E8" w:rsidRPr="000C2794" w:rsidRDefault="000C2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1045</w:t>
            </w:r>
          </w:p>
        </w:tc>
      </w:tr>
    </w:tbl>
    <w:p w:rsidR="002438E8" w:rsidRDefault="00136073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AD32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438E8" w:rsidRDefault="00AD32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AD32B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AD32B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438E8" w:rsidRDefault="002438E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438E8" w:rsidRDefault="00AD32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438E8" w:rsidRDefault="00AD32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438E8" w:rsidRDefault="00AD32B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438E8" w:rsidRDefault="00AD32B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438E8" w:rsidRDefault="002438E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438E8" w:rsidRDefault="00AD32B7">
      <w:bookmarkStart w:id="0" w:name="sub_1000"/>
      <w:r>
        <w:rPr>
          <w:szCs w:val="28"/>
        </w:rPr>
        <w:t xml:space="preserve">О внесении изменения в </w:t>
      </w:r>
      <w:r>
        <w:t>распоряжение</w:t>
      </w:r>
    </w:p>
    <w:p w:rsidR="002438E8" w:rsidRDefault="00AD32B7">
      <w:r>
        <w:t xml:space="preserve">Администрации города от 25.07.2006 </w:t>
      </w:r>
    </w:p>
    <w:p w:rsidR="002438E8" w:rsidRDefault="00AD32B7">
      <w:r>
        <w:t xml:space="preserve">№ 1629 «О координационном совете </w:t>
      </w:r>
    </w:p>
    <w:p w:rsidR="002438E8" w:rsidRDefault="00AD32B7">
      <w:r>
        <w:t xml:space="preserve">по реализации социальной политики </w:t>
      </w:r>
    </w:p>
    <w:p w:rsidR="002438E8" w:rsidRDefault="00AD32B7">
      <w:r>
        <w:t xml:space="preserve">в отношении граждан старшего </w:t>
      </w:r>
    </w:p>
    <w:p w:rsidR="002438E8" w:rsidRDefault="00AD32B7">
      <w:pPr>
        <w:rPr>
          <w:szCs w:val="28"/>
        </w:rPr>
      </w:pPr>
      <w:r>
        <w:t>поколения»</w:t>
      </w:r>
    </w:p>
    <w:p w:rsidR="002438E8" w:rsidRDefault="002438E8">
      <w:pPr>
        <w:rPr>
          <w:szCs w:val="28"/>
        </w:rPr>
      </w:pPr>
    </w:p>
    <w:p w:rsidR="002438E8" w:rsidRDefault="002438E8">
      <w:pPr>
        <w:rPr>
          <w:szCs w:val="28"/>
        </w:rPr>
      </w:pPr>
    </w:p>
    <w:p w:rsidR="002438E8" w:rsidRDefault="00AD32B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№ 3686 «Об утверждении Регламента Администрации города», в связи с кадровыми изменениями:</w:t>
      </w:r>
    </w:p>
    <w:p w:rsidR="002438E8" w:rsidRDefault="00AD32B7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</w:t>
      </w:r>
      <w:r>
        <w:t xml:space="preserve">от 25.07.2006 № 1629   «О координационном совете по реализации социальной политики в отношении граждан старшего поколения» (с изменениями от 22.12.2006 № 2522,                 13.10.2008 № 2803, 28.07.2011 № 2008, 20.04.2012 № 1084, 23.11.2012 № 3612, 08.12.2014 № 4185, 07.07.2015 № 1767) </w:t>
      </w:r>
      <w:r>
        <w:rPr>
          <w:szCs w:val="28"/>
        </w:rPr>
        <w:t>изменение, изложив приложение 2               к распоряжению в новой редакции согласно приложению к настоящему распоряжению.</w:t>
      </w:r>
    </w:p>
    <w:p w:rsidR="002438E8" w:rsidRDefault="00AD32B7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информации разместить настоящее распоряжение на официальном портале       Администрации города.</w:t>
      </w:r>
    </w:p>
    <w:p w:rsidR="002438E8" w:rsidRDefault="00AD32B7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  главы Администрации города Пелевина А.Р.</w:t>
      </w:r>
    </w:p>
    <w:p w:rsidR="002438E8" w:rsidRDefault="002438E8">
      <w:pPr>
        <w:jc w:val="both"/>
        <w:rPr>
          <w:szCs w:val="28"/>
        </w:rPr>
      </w:pPr>
    </w:p>
    <w:p w:rsidR="002438E8" w:rsidRDefault="002438E8">
      <w:pPr>
        <w:tabs>
          <w:tab w:val="left" w:pos="567"/>
        </w:tabs>
        <w:rPr>
          <w:szCs w:val="28"/>
        </w:rPr>
      </w:pPr>
    </w:p>
    <w:p w:rsidR="002438E8" w:rsidRDefault="002438E8">
      <w:pPr>
        <w:tabs>
          <w:tab w:val="left" w:pos="567"/>
        </w:tabs>
        <w:rPr>
          <w:szCs w:val="28"/>
        </w:rPr>
      </w:pPr>
    </w:p>
    <w:p w:rsidR="002438E8" w:rsidRDefault="00AD32B7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2438E8" w:rsidRDefault="002438E8"/>
    <w:p w:rsidR="002438E8" w:rsidRDefault="002438E8"/>
    <w:p w:rsidR="002438E8" w:rsidRDefault="002438E8"/>
    <w:p w:rsidR="002438E8" w:rsidRDefault="002438E8"/>
    <w:p w:rsidR="002438E8" w:rsidRDefault="002438E8">
      <w:pPr>
        <w:widowControl w:val="0"/>
        <w:autoSpaceDE w:val="0"/>
        <w:autoSpaceDN w:val="0"/>
        <w:adjustRightInd w:val="0"/>
        <w:ind w:left="4678"/>
        <w:rPr>
          <w:rFonts w:eastAsia="Times New Roman"/>
          <w:bCs/>
          <w:szCs w:val="28"/>
          <w:lang w:eastAsia="ru-RU"/>
        </w:rPr>
      </w:pPr>
    </w:p>
    <w:p w:rsidR="002438E8" w:rsidRDefault="002438E8">
      <w:pPr>
        <w:widowControl w:val="0"/>
        <w:autoSpaceDE w:val="0"/>
        <w:autoSpaceDN w:val="0"/>
        <w:adjustRightInd w:val="0"/>
        <w:ind w:left="4678"/>
        <w:rPr>
          <w:rFonts w:eastAsia="Times New Roman"/>
          <w:bCs/>
          <w:szCs w:val="28"/>
          <w:lang w:eastAsia="ru-RU"/>
        </w:rPr>
      </w:pPr>
    </w:p>
    <w:p w:rsidR="002438E8" w:rsidRDefault="00AD32B7">
      <w:pPr>
        <w:widowControl w:val="0"/>
        <w:autoSpaceDE w:val="0"/>
        <w:autoSpaceDN w:val="0"/>
        <w:adjustRightInd w:val="0"/>
        <w:ind w:left="5954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Приложение</w:t>
      </w:r>
      <w:r>
        <w:rPr>
          <w:rFonts w:eastAsia="Times New Roman"/>
          <w:bCs/>
          <w:szCs w:val="28"/>
          <w:lang w:eastAsia="ru-RU"/>
        </w:rPr>
        <w:br/>
        <w:t xml:space="preserve">к </w:t>
      </w:r>
      <w:hyperlink w:anchor="sub_0" w:history="1">
        <w:r>
          <w:rPr>
            <w:rFonts w:eastAsia="Times New Roman"/>
            <w:szCs w:val="28"/>
            <w:lang w:eastAsia="ru-RU"/>
          </w:rPr>
          <w:t>распоряжению</w:t>
        </w:r>
      </w:hyperlink>
      <w:r>
        <w:rPr>
          <w:rFonts w:eastAsia="Times New Roman"/>
          <w:bCs/>
          <w:szCs w:val="28"/>
          <w:lang w:eastAsia="ru-RU"/>
        </w:rPr>
        <w:t xml:space="preserve"> </w:t>
      </w:r>
    </w:p>
    <w:p w:rsidR="002438E8" w:rsidRDefault="00AD32B7">
      <w:pPr>
        <w:widowControl w:val="0"/>
        <w:autoSpaceDE w:val="0"/>
        <w:autoSpaceDN w:val="0"/>
        <w:adjustRightInd w:val="0"/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Администрации города</w:t>
      </w:r>
      <w:r>
        <w:rPr>
          <w:rFonts w:eastAsia="Times New Roman"/>
          <w:bCs/>
          <w:szCs w:val="28"/>
          <w:lang w:eastAsia="ru-RU"/>
        </w:rPr>
        <w:br/>
        <w:t>от ____________ № _________</w:t>
      </w:r>
    </w:p>
    <w:bookmarkEnd w:id="0"/>
    <w:p w:rsidR="002438E8" w:rsidRDefault="002438E8">
      <w:pPr>
        <w:widowControl w:val="0"/>
        <w:autoSpaceDE w:val="0"/>
        <w:autoSpaceDN w:val="0"/>
        <w:adjustRightInd w:val="0"/>
        <w:ind w:left="5954" w:firstLine="720"/>
        <w:jc w:val="both"/>
        <w:rPr>
          <w:rFonts w:eastAsia="Times New Roman"/>
          <w:szCs w:val="28"/>
          <w:lang w:eastAsia="ru-RU"/>
        </w:rPr>
      </w:pPr>
    </w:p>
    <w:p w:rsidR="002438E8" w:rsidRDefault="002438E8">
      <w:pPr>
        <w:widowControl w:val="0"/>
        <w:autoSpaceDE w:val="0"/>
        <w:autoSpaceDN w:val="0"/>
        <w:adjustRightInd w:val="0"/>
        <w:ind w:left="5954" w:firstLine="720"/>
        <w:jc w:val="both"/>
        <w:rPr>
          <w:rFonts w:eastAsia="Times New Roman"/>
          <w:szCs w:val="28"/>
          <w:lang w:eastAsia="ru-RU"/>
        </w:rPr>
      </w:pPr>
    </w:p>
    <w:p w:rsidR="002438E8" w:rsidRDefault="00AD32B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Состав</w:t>
      </w:r>
    </w:p>
    <w:p w:rsidR="002438E8" w:rsidRDefault="00AD32B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координационного совета по реализации социальной политики в отношении граждан старшего поколения </w:t>
      </w:r>
    </w:p>
    <w:p w:rsidR="002438E8" w:rsidRDefault="002438E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0"/>
        <w:gridCol w:w="6096"/>
      </w:tblGrid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Пелевин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Александр Рудольфович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председатель координационного совета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Валерьевна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 xml:space="preserve">начальник Управления социальной защиты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>населения по городу Сургуту и Сургутскому району Департамента социального развития Ханты-Мансийского автономного округа –Югры, заместитель председателя координационного совета (по согласованию)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Тютюник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eastAsia="Times New Roman" w:cs="Times New Roman"/>
                <w:b w:val="0"/>
                <w:bCs w:val="0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>заведующая с</w:t>
            </w:r>
            <w:r>
              <w:rPr>
                <w:rStyle w:val="a4"/>
                <w:rFonts w:eastAsia="Times New Roman" w:cs="Times New Roman"/>
                <w:b w:val="0"/>
                <w:bCs w:val="0"/>
                <w:szCs w:val="28"/>
              </w:rPr>
              <w:t>оциально-реабилитационного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eastAsia="Times New Roman" w:cs="Times New Roman"/>
                <w:b w:val="0"/>
                <w:bCs w:val="0"/>
                <w:szCs w:val="28"/>
              </w:rPr>
            </w:pPr>
            <w:r>
              <w:rPr>
                <w:rStyle w:val="a4"/>
                <w:rFonts w:eastAsia="Times New Roman" w:cs="Times New Roman"/>
                <w:b w:val="0"/>
                <w:bCs w:val="0"/>
                <w:szCs w:val="28"/>
              </w:rPr>
              <w:t>отделения граждан пожилого возраста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Style w:val="a4"/>
                <w:rFonts w:eastAsia="Times New Roman" w:cs="Times New Roman"/>
                <w:b w:val="0"/>
                <w:bCs w:val="0"/>
                <w:szCs w:val="28"/>
              </w:rPr>
              <w:t xml:space="preserve">и инвалидов № 2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бюджетного учреждения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Ханты-Мансийского автономного округа –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Югры «Комплексный центр социального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обслуживания населения «Городская социальная служба», секретарь </w:t>
            </w:r>
            <w:r>
              <w:rPr>
                <w:rFonts w:eastAsia="Times New Roman" w:cs="Times New Roman"/>
                <w:szCs w:val="28"/>
                <w:lang w:eastAsia="ru-RU"/>
              </w:rPr>
              <w:t>координационного совета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rPr>
                <w:rStyle w:val="FontStyle15"/>
                <w:rFonts w:eastAsia="Times New Roman"/>
                <w:sz w:val="10"/>
                <w:szCs w:val="10"/>
              </w:rPr>
            </w:pPr>
          </w:p>
        </w:tc>
      </w:tr>
      <w:tr w:rsidR="002438E8">
        <w:tc>
          <w:tcPr>
            <w:tcW w:w="9633" w:type="dxa"/>
            <w:gridSpan w:val="3"/>
            <w:shd w:val="clear" w:color="auto" w:fill="auto"/>
          </w:tcPr>
          <w:p w:rsidR="002438E8" w:rsidRDefault="002438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координационного совета: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Османкина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директор департамента образования </w:t>
            </w: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Фризен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председатель комитета культуры и туризма </w:t>
            </w:r>
          </w:p>
          <w:p w:rsidR="002438E8" w:rsidRDefault="002438E8">
            <w:pPr>
              <w:rPr>
                <w:rFonts w:eastAsia="Times New Roman" w:cs="Times New Roman"/>
                <w:szCs w:val="28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Собко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 управления по опеке </w:t>
            </w:r>
          </w:p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попечительству </w:t>
            </w:r>
          </w:p>
          <w:p w:rsidR="002438E8" w:rsidRDefault="002438E8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Хисамова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 управления по связям </w:t>
            </w:r>
          </w:p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общественностью и средствами </w:t>
            </w:r>
          </w:p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массовой информации </w:t>
            </w:r>
          </w:p>
          <w:p w:rsidR="002438E8" w:rsidRDefault="002438E8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438E8">
        <w:trPr>
          <w:trHeight w:val="659"/>
        </w:trPr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Шалыгина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Инна Александровна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 службы по охране здоровья </w:t>
            </w:r>
          </w:p>
          <w:p w:rsidR="002438E8" w:rsidRDefault="00AD3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населения </w:t>
            </w:r>
          </w:p>
        </w:tc>
      </w:tr>
      <w:tr w:rsidR="002438E8">
        <w:trPr>
          <w:trHeight w:val="659"/>
        </w:trPr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Гуз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Дмитрий Геннадьевич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38E8">
        <w:trPr>
          <w:trHeight w:val="659"/>
        </w:trPr>
        <w:tc>
          <w:tcPr>
            <w:tcW w:w="3227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Куксенко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начальник Управления Пенсионного фонда </w:t>
            </w:r>
          </w:p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Российской Федерации в городе Сургуте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Варжинская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</w:rPr>
              <w:t>Елена Николаевна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директор бюджетного учреждения Ханты-Мансийского автономного округа – Югры «Комплексный центр социального 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обслуживания населения «Городская 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социальная служба»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Овчинникова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Светлана Васильевна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заместитель директора Сургутского филиала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акционерного общества «Негосударственный Ханты-Мансийский пенсионный фонд» 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Акимов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Павел Александрович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председатель Сургутской городской 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общественной организации лиц, пострадавших от политических репрессий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Ануфриев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Олег Валентинович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председатель Сургутской городской </w:t>
            </w:r>
          </w:p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общественной организации «Ветераны 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Чернобыля»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Соловьева</w:t>
            </w:r>
          </w:p>
          <w:p w:rsidR="002438E8" w:rsidRDefault="00AD32B7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Белла Петровна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председатель городской общественной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организации ветеранов (пенсионеров) войны, труда, Вооруженных сил и правоохранительных органов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Толокнова </w:t>
            </w:r>
          </w:p>
          <w:p w:rsidR="002438E8" w:rsidRDefault="00AD32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</w:rPr>
              <w:t>Людмила Федоровна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председатель совета ветеранов </w:t>
            </w:r>
          </w:p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открытого акционерного общества </w:t>
            </w:r>
          </w:p>
          <w:p w:rsidR="002438E8" w:rsidRDefault="00AD32B7">
            <w:pPr>
              <w:rPr>
                <w:rStyle w:val="FontStyle15"/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«Аэропорт Сургут»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  <w:p w:rsidR="002438E8" w:rsidRDefault="002438E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2438E8">
        <w:tc>
          <w:tcPr>
            <w:tcW w:w="3227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Девяткова</w:t>
            </w:r>
          </w:p>
          <w:p w:rsidR="002438E8" w:rsidRDefault="00AD32B7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Cs w:val="28"/>
              </w:rPr>
              <w:t>Надежда Павловна</w:t>
            </w:r>
          </w:p>
        </w:tc>
        <w:tc>
          <w:tcPr>
            <w:tcW w:w="310" w:type="dxa"/>
            <w:shd w:val="clear" w:color="auto" w:fill="auto"/>
          </w:tcPr>
          <w:p w:rsidR="002438E8" w:rsidRDefault="00AD32B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председатель городской общественной </w:t>
            </w:r>
          </w:p>
          <w:p w:rsidR="002438E8" w:rsidRDefault="00AD32B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организации общества «Старожилы Сургута» </w:t>
            </w:r>
            <w:r>
              <w:rPr>
                <w:rStyle w:val="FontStyle15"/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2438E8" w:rsidRDefault="002438E8">
      <w:pPr>
        <w:rPr>
          <w:szCs w:val="28"/>
        </w:rPr>
      </w:pPr>
    </w:p>
    <w:sectPr w:rsidR="002438E8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F9" w:rsidRDefault="00FE7BF9">
      <w:r>
        <w:separator/>
      </w:r>
    </w:p>
  </w:endnote>
  <w:endnote w:type="continuationSeparator" w:id="0">
    <w:p w:rsidR="00FE7BF9" w:rsidRDefault="00F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F9" w:rsidRDefault="00FE7BF9">
      <w:r>
        <w:separator/>
      </w:r>
    </w:p>
  </w:footnote>
  <w:footnote w:type="continuationSeparator" w:id="0">
    <w:p w:rsidR="00FE7BF9" w:rsidRDefault="00FE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180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38E8" w:rsidRDefault="00AD32B7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C279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8"/>
    <w:rsid w:val="000C2794"/>
    <w:rsid w:val="00136073"/>
    <w:rsid w:val="002438E8"/>
    <w:rsid w:val="003F284F"/>
    <w:rsid w:val="00720E92"/>
    <w:rsid w:val="008431F3"/>
    <w:rsid w:val="00AD32B7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FAC0C0-1E9C-49DE-BD3E-04B391F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2017-06-19T12:01:00Z</cp:lastPrinted>
  <dcterms:created xsi:type="dcterms:W3CDTF">2017-06-26T05:02:00Z</dcterms:created>
  <dcterms:modified xsi:type="dcterms:W3CDTF">2017-06-26T05:02:00Z</dcterms:modified>
</cp:coreProperties>
</file>