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C174C" w:rsidTr="00934891">
        <w:trPr>
          <w:jc w:val="center"/>
        </w:trPr>
        <w:tc>
          <w:tcPr>
            <w:tcW w:w="142" w:type="dxa"/>
            <w:noWrap/>
          </w:tcPr>
          <w:p w:rsidR="00AC174C" w:rsidRPr="005541F0" w:rsidRDefault="00AC174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C174C" w:rsidRPr="00EC7D10" w:rsidRDefault="001163E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AC174C" w:rsidRPr="005541F0" w:rsidRDefault="00AC174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C174C" w:rsidRPr="001163E1" w:rsidRDefault="001163E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C174C" w:rsidRPr="005541F0" w:rsidRDefault="00AC174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C174C" w:rsidRPr="00EC7D10" w:rsidRDefault="001163E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C174C" w:rsidRPr="005541F0" w:rsidRDefault="00AC174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C174C" w:rsidRPr="005541F0" w:rsidRDefault="00AC174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C174C" w:rsidRPr="005541F0" w:rsidRDefault="00AC174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C174C" w:rsidRPr="001163E1" w:rsidRDefault="001163E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1108</w:t>
            </w:r>
          </w:p>
        </w:tc>
      </w:tr>
    </w:tbl>
    <w:p w:rsidR="00AC174C" w:rsidRPr="00EE45CB" w:rsidRDefault="00AC174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C174C" w:rsidRPr="00C46D9A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C174C" w:rsidRPr="005541F0" w:rsidRDefault="00AC17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C174C" w:rsidRPr="005541F0" w:rsidRDefault="00AC17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C174C" w:rsidRPr="005541F0" w:rsidRDefault="00AC17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C174C" w:rsidRPr="00C46D9A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C174C" w:rsidRPr="005541F0" w:rsidRDefault="00AC174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C174C" w:rsidRPr="005541F0" w:rsidRDefault="00AC174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C174C" w:rsidRPr="005541F0" w:rsidRDefault="00AC17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города от 04.04.2017 № 544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>«Об изменении типа и наименования</w:t>
      </w:r>
    </w:p>
    <w:p w:rsidR="00AC174C" w:rsidRDefault="00AC174C" w:rsidP="00AC174C">
      <w:pPr>
        <w:tabs>
          <w:tab w:val="left" w:pos="4678"/>
        </w:tabs>
        <w:ind w:right="566"/>
        <w:rPr>
          <w:bCs/>
          <w:szCs w:val="28"/>
        </w:rPr>
      </w:pPr>
      <w:r>
        <w:rPr>
          <w:bCs/>
          <w:szCs w:val="28"/>
        </w:rPr>
        <w:t xml:space="preserve">муниципального бюджетного </w:t>
      </w:r>
    </w:p>
    <w:p w:rsidR="00AC174C" w:rsidRDefault="00AC174C" w:rsidP="00AC174C">
      <w:pPr>
        <w:tabs>
          <w:tab w:val="left" w:pos="4678"/>
        </w:tabs>
        <w:ind w:right="566"/>
        <w:rPr>
          <w:bCs/>
          <w:szCs w:val="28"/>
        </w:rPr>
      </w:pPr>
      <w:r>
        <w:rPr>
          <w:bCs/>
          <w:szCs w:val="28"/>
        </w:rPr>
        <w:t xml:space="preserve">образовательного учреждения </w:t>
      </w:r>
    </w:p>
    <w:p w:rsidR="00AC174C" w:rsidRDefault="00AC174C" w:rsidP="00AC174C">
      <w:pPr>
        <w:tabs>
          <w:tab w:val="left" w:pos="4678"/>
        </w:tabs>
        <w:ind w:right="566"/>
        <w:rPr>
          <w:bCs/>
          <w:szCs w:val="28"/>
        </w:rPr>
      </w:pPr>
      <w:r>
        <w:rPr>
          <w:bCs/>
          <w:szCs w:val="28"/>
        </w:rPr>
        <w:t xml:space="preserve">дополнительного образования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bCs/>
          <w:szCs w:val="28"/>
        </w:rPr>
        <w:t>«Станция юных техников»</w:t>
      </w:r>
      <w:r>
        <w:rPr>
          <w:szCs w:val="28"/>
        </w:rPr>
        <w:t xml:space="preserve">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в целях создания муниципального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автономного образовательного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учреждения дополнительного </w:t>
      </w:r>
    </w:p>
    <w:p w:rsidR="00AC174C" w:rsidRDefault="00AC174C" w:rsidP="00AC174C">
      <w:pPr>
        <w:tabs>
          <w:tab w:val="left" w:pos="4678"/>
        </w:tabs>
        <w:ind w:right="566"/>
        <w:rPr>
          <w:szCs w:val="28"/>
        </w:rPr>
      </w:pPr>
      <w:r>
        <w:rPr>
          <w:szCs w:val="28"/>
        </w:rPr>
        <w:t xml:space="preserve">образования «Технополис» </w:t>
      </w:r>
    </w:p>
    <w:p w:rsidR="00AC174C" w:rsidRDefault="00AC174C" w:rsidP="00AC174C">
      <w:pPr>
        <w:rPr>
          <w:sz w:val="27"/>
          <w:szCs w:val="27"/>
        </w:rPr>
      </w:pPr>
    </w:p>
    <w:p w:rsidR="00AC174C" w:rsidRDefault="00AC174C" w:rsidP="00AC174C">
      <w:pPr>
        <w:rPr>
          <w:sz w:val="27"/>
          <w:szCs w:val="27"/>
        </w:rPr>
      </w:pPr>
    </w:p>
    <w:p w:rsidR="00AC174C" w:rsidRDefault="00AC174C" w:rsidP="00AC17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В соответствии с </w:t>
      </w:r>
      <w:r w:rsidRPr="00A7458D">
        <w:rPr>
          <w:rFonts w:cs="Times New Roman"/>
          <w:szCs w:val="28"/>
        </w:rPr>
        <w:t>распоряжениями Администрации города от 30.12.2005</w:t>
      </w:r>
      <w:r>
        <w:rPr>
          <w:rFonts w:cs="Times New Roman"/>
          <w:szCs w:val="28"/>
        </w:rPr>
        <w:t xml:space="preserve">               </w:t>
      </w:r>
      <w:r w:rsidRPr="00A7458D">
        <w:rPr>
          <w:rFonts w:cs="Times New Roman"/>
          <w:szCs w:val="28"/>
        </w:rPr>
        <w:t xml:space="preserve"> № 3686 «Об утверждении Регламента Администрации города», от </w:t>
      </w:r>
      <w:r>
        <w:rPr>
          <w:rFonts w:cs="Times New Roman"/>
          <w:szCs w:val="28"/>
        </w:rPr>
        <w:t>10.01.2017</w:t>
      </w:r>
      <w:r w:rsidRPr="00A745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</w:t>
      </w:r>
      <w:r w:rsidRPr="00A7458D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01</w:t>
      </w:r>
      <w:r w:rsidRPr="00A7458D">
        <w:rPr>
          <w:rFonts w:cs="Times New Roman"/>
          <w:szCs w:val="28"/>
        </w:rPr>
        <w:t xml:space="preserve"> «О передаче некоторых полномочий высшим должностным лицам Администрации города»</w:t>
      </w:r>
      <w:r>
        <w:rPr>
          <w:szCs w:val="28"/>
        </w:rPr>
        <w:t xml:space="preserve">, в связи с изменением сроков выполнения мероприятий                    по изменению типа и наименования существующего </w:t>
      </w:r>
      <w:r>
        <w:rPr>
          <w:bCs/>
          <w:szCs w:val="28"/>
        </w:rPr>
        <w:t xml:space="preserve">бюджетного образовательного учреждения дополнительного образования «Станция юных техников»                       </w:t>
      </w:r>
      <w:r>
        <w:rPr>
          <w:szCs w:val="28"/>
        </w:rPr>
        <w:t>в целях создания муниципального автономного образовательного учреждения дополнительного образования «Технополис»: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bookmarkStart w:id="0" w:name="sub_1"/>
      <w:r>
        <w:rPr>
          <w:szCs w:val="28"/>
        </w:rPr>
        <w:t xml:space="preserve">1. Внести в распоряжение Администрации города от 04.04.2017 № 544                «Об изменении типа и наименования существующего </w:t>
      </w:r>
      <w:r>
        <w:rPr>
          <w:bCs/>
          <w:szCs w:val="28"/>
        </w:rPr>
        <w:t xml:space="preserve">бюджетного образовательного учреждения дополнительного образования «Станция юных техников»                       </w:t>
      </w:r>
      <w:r>
        <w:rPr>
          <w:szCs w:val="28"/>
        </w:rPr>
        <w:t>в целях создания муниципального автономного образовательного учреждения дополнительного образования «Технополис» следующие изменения: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1.1. В пункте 1 распоряжения слова «до 31.05.2017» заменить словами                   «до 30.06.2017».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1.2. В приложении 1 к распоряжению: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1.2.1. В пункте 1.2 слова «в течение 30-и дней с момента издания настоящего распоряжения» заменить словами «до 09.06.2017».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1.2.2. В пункте 5.3 слова «до 31.05.2017» заменить словами «до 30.06.2017».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1.2.3. В пункте 5.4 слова «до 31.05.2017 года» заменить словами                                    «до 30.06.2017».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1.2.4. В пункте 6.1 слова «до 15.06.2017» заменить словами «до 30.06.2017».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1.2.5. В пункте 6.2 слова «до 15.06.2017» заменить словами «до 30.06.2017».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bookmarkStart w:id="1" w:name="sub_2"/>
      <w:bookmarkEnd w:id="0"/>
      <w:r>
        <w:rPr>
          <w:szCs w:val="28"/>
        </w:rPr>
        <w:t xml:space="preserve">2. Управлению по связям с общественностью и средствами массовой                      информации Администрации </w:t>
      </w:r>
      <w:r w:rsidRPr="00AC174C">
        <w:rPr>
          <w:color w:val="000000" w:themeColor="text1"/>
          <w:szCs w:val="28"/>
        </w:rPr>
        <w:t xml:space="preserve">города </w:t>
      </w:r>
      <w:hyperlink r:id="rId6" w:history="1">
        <w:r w:rsidRPr="00AC174C">
          <w:rPr>
            <w:rStyle w:val="a4"/>
            <w:color w:val="000000" w:themeColor="text1"/>
            <w:szCs w:val="28"/>
            <w:u w:val="none"/>
          </w:rPr>
          <w:t>опубликовать</w:t>
        </w:r>
      </w:hyperlink>
      <w:r w:rsidRPr="00AC174C">
        <w:rPr>
          <w:color w:val="000000" w:themeColor="text1"/>
          <w:szCs w:val="28"/>
        </w:rPr>
        <w:t xml:space="preserve"> настоящее </w:t>
      </w:r>
      <w:r>
        <w:rPr>
          <w:szCs w:val="28"/>
        </w:rPr>
        <w:t>распоряжение                     в средствах массовой информации и разместить на официальном портале                          Администрации города.</w:t>
      </w:r>
    </w:p>
    <w:p w:rsidR="00AC174C" w:rsidRDefault="00AC174C" w:rsidP="00AC174C">
      <w:pPr>
        <w:widowControl w:val="0"/>
        <w:tabs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Администрации города Пелевина А.Р.</w:t>
      </w:r>
    </w:p>
    <w:p w:rsidR="00AC174C" w:rsidRDefault="00AC174C" w:rsidP="00AC174C">
      <w:pPr>
        <w:widowControl w:val="0"/>
        <w:tabs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</w:p>
    <w:p w:rsidR="00AC174C" w:rsidRDefault="00AC174C" w:rsidP="00AC174C">
      <w:pPr>
        <w:widowControl w:val="0"/>
        <w:tabs>
          <w:tab w:val="left" w:pos="993"/>
        </w:tabs>
        <w:jc w:val="both"/>
        <w:rPr>
          <w:szCs w:val="28"/>
        </w:rPr>
      </w:pPr>
    </w:p>
    <w:p w:rsidR="00AC174C" w:rsidRDefault="00AC174C" w:rsidP="00AC174C">
      <w:pPr>
        <w:widowControl w:val="0"/>
        <w:tabs>
          <w:tab w:val="left" w:pos="993"/>
        </w:tabs>
        <w:jc w:val="both"/>
        <w:rPr>
          <w:szCs w:val="28"/>
        </w:rPr>
      </w:pPr>
    </w:p>
    <w:p w:rsidR="00AC174C" w:rsidRDefault="00AC174C" w:rsidP="00AC174C">
      <w:pPr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Заместитель главы </w:t>
      </w:r>
    </w:p>
    <w:p w:rsidR="00AC174C" w:rsidRDefault="00AC174C" w:rsidP="00AC174C">
      <w:pPr>
        <w:widowControl w:val="0"/>
        <w:tabs>
          <w:tab w:val="left" w:pos="993"/>
        </w:tabs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  Н.Н. Кривцов</w:t>
      </w:r>
      <w:bookmarkEnd w:id="1"/>
    </w:p>
    <w:sectPr w:rsidR="00AC174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B6C"/>
    <w:multiLevelType w:val="multilevel"/>
    <w:tmpl w:val="097C34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C"/>
    <w:rsid w:val="001163E1"/>
    <w:rsid w:val="003D31C3"/>
    <w:rsid w:val="004014FB"/>
    <w:rsid w:val="00813363"/>
    <w:rsid w:val="00922C75"/>
    <w:rsid w:val="00AC174C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240B9-D8DE-4C3E-B69C-68BBC9A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14292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D9B2-FDA6-435F-9539-DE52C9ED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2017-06-29T11:20:00Z</cp:lastPrinted>
  <dcterms:created xsi:type="dcterms:W3CDTF">2017-07-03T11:10:00Z</dcterms:created>
  <dcterms:modified xsi:type="dcterms:W3CDTF">2017-07-03T11:10:00Z</dcterms:modified>
</cp:coreProperties>
</file>