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25378">
        <w:trPr>
          <w:jc w:val="center"/>
        </w:trPr>
        <w:tc>
          <w:tcPr>
            <w:tcW w:w="142" w:type="dxa"/>
            <w:noWrap/>
          </w:tcPr>
          <w:p w:rsidR="00825378" w:rsidRDefault="008845B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25378" w:rsidRPr="0040162D" w:rsidRDefault="0040162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825378" w:rsidRDefault="008845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25378" w:rsidRDefault="0040162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825378" w:rsidRDefault="008845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25378" w:rsidRPr="0040162D" w:rsidRDefault="0040162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25378" w:rsidRDefault="008845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25378" w:rsidRDefault="0082537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25378" w:rsidRDefault="008845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25378" w:rsidRDefault="0040162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</w:tr>
    </w:tbl>
    <w:p w:rsidR="00825378" w:rsidRDefault="00162885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25378" w:rsidRDefault="008845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25378" w:rsidRDefault="008845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25378" w:rsidRDefault="008845B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25378" w:rsidRDefault="008845B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25378" w:rsidRDefault="0082537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25378" w:rsidRDefault="008845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25378" w:rsidRDefault="008845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25378" w:rsidRDefault="008845B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25378" w:rsidRDefault="008845B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25378" w:rsidRDefault="0082537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01.03.2017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288 «Об утверждении перечня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 (работ), востребованных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населением города, а также услуг,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получение которых есть спрос,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превышающий возможности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бюджетных и автономных учреждений,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их передачи на исполнение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немуниципальным учреждениям,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том числе социально ориентированным </w:t>
      </w:r>
    </w:p>
    <w:p w:rsidR="00825378" w:rsidRDefault="008845B7">
      <w:pPr>
        <w:rPr>
          <w:rFonts w:cs="Times New Roman"/>
          <w:szCs w:val="28"/>
        </w:rPr>
      </w:pPr>
      <w:r>
        <w:rPr>
          <w:rFonts w:cs="Times New Roman"/>
          <w:szCs w:val="28"/>
        </w:rPr>
        <w:t>некоммерческим организациям»</w:t>
      </w:r>
    </w:p>
    <w:p w:rsidR="00825378" w:rsidRDefault="00825378">
      <w:pPr>
        <w:tabs>
          <w:tab w:val="left" w:pos="851"/>
        </w:tabs>
        <w:ind w:firstLine="567"/>
        <w:rPr>
          <w:rFonts w:cs="Times New Roman"/>
          <w:szCs w:val="28"/>
        </w:rPr>
      </w:pPr>
    </w:p>
    <w:p w:rsidR="00825378" w:rsidRDefault="00825378">
      <w:pPr>
        <w:tabs>
          <w:tab w:val="left" w:pos="851"/>
        </w:tabs>
        <w:ind w:firstLine="567"/>
        <w:rPr>
          <w:rFonts w:cs="Times New Roman"/>
          <w:szCs w:val="28"/>
        </w:rPr>
      </w:pPr>
    </w:p>
    <w:p w:rsidR="00825378" w:rsidRDefault="008845B7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распоряжениями Администрации города от 18.10.2016                   № 2000 «Об утверждении плана мероприятий («дорожной карты»)                             по поддержке доступа немуниципальных организаций (коммерческих, неком-мерческих) к предоставлению услуг в социальной сфере на территории города Сургута на 2016 – 2020 годы», от 30.12.2005 № 3686 «Об утверждении Регламента Администрации города», в целях повышения доступности услуг                в социальной сфере через расширение участия немуниципальных организаций в предоставлении социальных услуг гражданам:</w:t>
      </w:r>
    </w:p>
    <w:p w:rsidR="00825378" w:rsidRDefault="008845B7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 от 01.03.2017 № 288                               «Об утверждении перечня услуг (работ), востребованных населением города,                 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 (с изменениями от 02.06.2017 № 902) следующие изменения:</w:t>
      </w:r>
    </w:p>
    <w:p w:rsidR="00825378" w:rsidRDefault="008845B7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распоряжению:</w:t>
      </w:r>
    </w:p>
    <w:p w:rsidR="00825378" w:rsidRDefault="008845B7">
      <w:pPr>
        <w:pStyle w:val="a6"/>
        <w:widowControl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 признать утратившим силу.</w:t>
      </w:r>
    </w:p>
    <w:p w:rsidR="00825378" w:rsidRDefault="008845B7">
      <w:pPr>
        <w:pStyle w:val="a6"/>
        <w:widowControl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2.2 слово «обучение» заменить словом «организация».</w:t>
      </w:r>
    </w:p>
    <w:p w:rsidR="00825378" w:rsidRDefault="008845B7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szCs w:val="32"/>
        </w:rPr>
        <w:t xml:space="preserve">Управлению по связям с общественностью и средствами массовой                 информации </w:t>
      </w:r>
      <w:r>
        <w:rPr>
          <w:rFonts w:cs="Times New Roman"/>
          <w:szCs w:val="28"/>
        </w:rPr>
        <w:t>опубликовать настоящее распоряжение в средствах массовой                 информации и разместить на официальном портале Администрации города.</w:t>
      </w:r>
    </w:p>
    <w:p w:rsidR="00825378" w:rsidRDefault="008845B7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возложить на заместителя            главы Администрации города Пелевина А.Р.</w:t>
      </w:r>
    </w:p>
    <w:p w:rsidR="00825378" w:rsidRDefault="0082537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825378" w:rsidRDefault="00825378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7"/>
        <w:gridCol w:w="3287"/>
      </w:tblGrid>
      <w:tr w:rsidR="00825378"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78" w:rsidRDefault="008253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78" w:rsidRDefault="008845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78" w:rsidRDefault="008845B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825378" w:rsidRDefault="00825378">
      <w:pPr>
        <w:rPr>
          <w:szCs w:val="28"/>
        </w:rPr>
      </w:pPr>
    </w:p>
    <w:sectPr w:rsidR="008253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78"/>
    <w:rsid w:val="00162885"/>
    <w:rsid w:val="0040162D"/>
    <w:rsid w:val="00825378"/>
    <w:rsid w:val="008845B7"/>
    <w:rsid w:val="00E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91C7B7-184D-4820-AD77-9BB780C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2017-07-03T10:28:00Z</cp:lastPrinted>
  <dcterms:created xsi:type="dcterms:W3CDTF">2017-07-07T05:17:00Z</dcterms:created>
  <dcterms:modified xsi:type="dcterms:W3CDTF">2017-07-07T05:17:00Z</dcterms:modified>
</cp:coreProperties>
</file>