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E4044" w:rsidTr="00934891">
        <w:trPr>
          <w:jc w:val="center"/>
        </w:trPr>
        <w:tc>
          <w:tcPr>
            <w:tcW w:w="142" w:type="dxa"/>
            <w:noWrap/>
          </w:tcPr>
          <w:p w:rsidR="00CE4044" w:rsidRPr="005541F0" w:rsidRDefault="00CE4044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E4044" w:rsidRPr="00EC7D10" w:rsidRDefault="00331BA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CE4044" w:rsidRPr="005541F0" w:rsidRDefault="00CE404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E4044" w:rsidRPr="00331BAB" w:rsidRDefault="00331BA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CE4044" w:rsidRPr="005541F0" w:rsidRDefault="00CE404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E4044" w:rsidRPr="00EC7D10" w:rsidRDefault="00331BA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E4044" w:rsidRPr="005541F0" w:rsidRDefault="00CE404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E4044" w:rsidRPr="005541F0" w:rsidRDefault="00CE4044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E4044" w:rsidRPr="005541F0" w:rsidRDefault="00CE404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E4044" w:rsidRPr="00331BAB" w:rsidRDefault="00331BA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1226</w:t>
            </w:r>
          </w:p>
        </w:tc>
      </w:tr>
    </w:tbl>
    <w:p w:rsidR="00CE4044" w:rsidRPr="00EE45CB" w:rsidRDefault="00CE4044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44" w:rsidRPr="005541F0" w:rsidRDefault="00CE40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E4044" w:rsidRPr="005541F0" w:rsidRDefault="00CE40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E4044" w:rsidRPr="005541F0" w:rsidRDefault="00CE40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E4044" w:rsidRPr="005541F0" w:rsidRDefault="00CE40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E4044" w:rsidRPr="00C46D9A" w:rsidRDefault="00CE40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E4044" w:rsidRPr="005541F0" w:rsidRDefault="00CE404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E4044" w:rsidRPr="005541F0" w:rsidRDefault="00CE40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E4044" w:rsidRPr="005541F0" w:rsidRDefault="00CE40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E4044" w:rsidRPr="005541F0" w:rsidRDefault="00CE404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CE4044" w:rsidRPr="005541F0" w:rsidRDefault="00CE40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E4044" w:rsidRPr="005541F0" w:rsidRDefault="00CE404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E4044" w:rsidRPr="005541F0" w:rsidRDefault="00CE40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E4044" w:rsidRPr="005541F0" w:rsidRDefault="00CE40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E4044" w:rsidRPr="005541F0" w:rsidRDefault="00CE40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E4044" w:rsidRPr="005541F0" w:rsidRDefault="00CE40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E4044" w:rsidRPr="00C46D9A" w:rsidRDefault="00CE40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E4044" w:rsidRPr="005541F0" w:rsidRDefault="00CE404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E4044" w:rsidRPr="005541F0" w:rsidRDefault="00CE40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E4044" w:rsidRPr="005541F0" w:rsidRDefault="00CE40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E4044" w:rsidRPr="005541F0" w:rsidRDefault="00CE404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CE4044" w:rsidRPr="005541F0" w:rsidRDefault="00CE40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E4044" w:rsidRPr="005541F0" w:rsidRDefault="00CE404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E4044" w:rsidRDefault="00CE4044" w:rsidP="00CE4044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Об утверждении регламента </w:t>
      </w:r>
    </w:p>
    <w:p w:rsidR="00CE4044" w:rsidRDefault="00CE4044" w:rsidP="00CE4044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взаимодействия муниципальных </w:t>
      </w:r>
    </w:p>
    <w:p w:rsidR="00CE4044" w:rsidRDefault="00CE4044" w:rsidP="00CE4044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учреждений по вопросам оплаты </w:t>
      </w:r>
    </w:p>
    <w:p w:rsidR="00CE4044" w:rsidRPr="00CE4044" w:rsidRDefault="00CE4044" w:rsidP="00CE4044">
      <w:pPr>
        <w:tabs>
          <w:tab w:val="left" w:pos="0"/>
        </w:tabs>
        <w:rPr>
          <w:spacing w:val="-8"/>
          <w:szCs w:val="28"/>
        </w:rPr>
      </w:pPr>
      <w:r w:rsidRPr="00CE4044">
        <w:rPr>
          <w:spacing w:val="-8"/>
          <w:szCs w:val="28"/>
        </w:rPr>
        <w:t xml:space="preserve">коммунальных услуг при проведении </w:t>
      </w:r>
    </w:p>
    <w:p w:rsidR="00CE4044" w:rsidRDefault="00CE4044" w:rsidP="00CE4044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текущего и (или) капитального </w:t>
      </w:r>
    </w:p>
    <w:p w:rsidR="00CE4044" w:rsidRPr="00CE4044" w:rsidRDefault="00CE4044" w:rsidP="00CE4044">
      <w:pPr>
        <w:tabs>
          <w:tab w:val="left" w:pos="0"/>
        </w:tabs>
        <w:rPr>
          <w:spacing w:val="-4"/>
          <w:szCs w:val="28"/>
        </w:rPr>
      </w:pPr>
      <w:r w:rsidRPr="00CE4044">
        <w:rPr>
          <w:spacing w:val="-4"/>
          <w:szCs w:val="28"/>
        </w:rPr>
        <w:t xml:space="preserve">ремонтов объектов муниципальных </w:t>
      </w:r>
    </w:p>
    <w:p w:rsidR="00CE4044" w:rsidRDefault="00CE4044" w:rsidP="00CE4044">
      <w:pPr>
        <w:tabs>
          <w:tab w:val="left" w:pos="0"/>
        </w:tabs>
        <w:rPr>
          <w:szCs w:val="28"/>
        </w:rPr>
      </w:pPr>
      <w:r>
        <w:rPr>
          <w:szCs w:val="28"/>
        </w:rPr>
        <w:t>учреждений</w:t>
      </w:r>
    </w:p>
    <w:p w:rsidR="00CE4044" w:rsidRDefault="00CE4044" w:rsidP="00CE4044">
      <w:pPr>
        <w:tabs>
          <w:tab w:val="left" w:pos="0"/>
        </w:tabs>
        <w:jc w:val="both"/>
        <w:rPr>
          <w:rFonts w:cs="Times New Roman"/>
          <w:szCs w:val="28"/>
        </w:rPr>
      </w:pPr>
    </w:p>
    <w:p w:rsidR="00CE4044" w:rsidRDefault="00CE4044" w:rsidP="00CE4044">
      <w:pPr>
        <w:tabs>
          <w:tab w:val="left" w:pos="0"/>
        </w:tabs>
        <w:jc w:val="both"/>
        <w:rPr>
          <w:rFonts w:cs="Times New Roman"/>
          <w:szCs w:val="28"/>
        </w:rPr>
      </w:pPr>
    </w:p>
    <w:p w:rsidR="00CE4044" w:rsidRDefault="00CE4044" w:rsidP="001F6E84">
      <w:pPr>
        <w:jc w:val="both"/>
        <w:rPr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r w:rsidR="001F6E84"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="001F6E84" w:rsidRPr="00EF2A6C">
        <w:rPr>
          <w:spacing w:val="-6"/>
          <w:szCs w:val="28"/>
        </w:rPr>
        <w:t xml:space="preserve">Администрации города», от </w:t>
      </w:r>
      <w:r w:rsidR="001F6E84">
        <w:rPr>
          <w:spacing w:val="-6"/>
          <w:szCs w:val="28"/>
        </w:rPr>
        <w:t xml:space="preserve">10.01.2017 </w:t>
      </w:r>
      <w:r w:rsidR="001F6E84" w:rsidRPr="00EF2A6C">
        <w:rPr>
          <w:spacing w:val="-6"/>
          <w:szCs w:val="28"/>
        </w:rPr>
        <w:t xml:space="preserve">№ </w:t>
      </w:r>
      <w:r w:rsidR="001F6E84">
        <w:rPr>
          <w:spacing w:val="-6"/>
          <w:szCs w:val="28"/>
        </w:rPr>
        <w:t xml:space="preserve">01                               </w:t>
      </w:r>
      <w:r w:rsidR="001F6E84" w:rsidRPr="00EF2A6C">
        <w:rPr>
          <w:spacing w:val="-6"/>
          <w:szCs w:val="28"/>
        </w:rPr>
        <w:t xml:space="preserve"> «О передаче некоторых полномочий</w:t>
      </w:r>
      <w:r w:rsidR="001F6E84" w:rsidRPr="00EF2A6C">
        <w:rPr>
          <w:szCs w:val="28"/>
        </w:rPr>
        <w:t xml:space="preserve"> высшим должностным лицам Админист</w:t>
      </w:r>
      <w:r w:rsidR="001F6E84">
        <w:rPr>
          <w:szCs w:val="28"/>
        </w:rPr>
        <w:t xml:space="preserve">-            </w:t>
      </w:r>
      <w:r w:rsidR="001F6E84" w:rsidRPr="00EF2A6C">
        <w:rPr>
          <w:szCs w:val="28"/>
        </w:rPr>
        <w:t>рации города»</w:t>
      </w:r>
      <w:r>
        <w:rPr>
          <w:szCs w:val="28"/>
        </w:rPr>
        <w:t xml:space="preserve">, </w:t>
      </w:r>
      <w:r>
        <w:rPr>
          <w:rFonts w:cs="Times New Roman"/>
          <w:szCs w:val="28"/>
        </w:rPr>
        <w:t xml:space="preserve">в целях упорядочения механизма </w:t>
      </w:r>
      <w:r>
        <w:rPr>
          <w:szCs w:val="28"/>
        </w:rPr>
        <w:t>оплаты коммунальных услуг при проведении текущего и (или) капитального ремонтов объектов муници</w:t>
      </w:r>
      <w:r w:rsidR="001F6E84">
        <w:rPr>
          <w:szCs w:val="28"/>
        </w:rPr>
        <w:t xml:space="preserve">-                      </w:t>
      </w:r>
      <w:r>
        <w:rPr>
          <w:szCs w:val="28"/>
        </w:rPr>
        <w:t>пальных учреждений:</w:t>
      </w:r>
    </w:p>
    <w:p w:rsidR="00CE4044" w:rsidRPr="00CE4044" w:rsidRDefault="00CE4044" w:rsidP="00CE4044">
      <w:pPr>
        <w:tabs>
          <w:tab w:val="left" w:pos="0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CE4044">
        <w:rPr>
          <w:szCs w:val="28"/>
        </w:rPr>
        <w:t xml:space="preserve">Утвердить регламент взаимодействия муниципальных учреждений </w:t>
      </w:r>
      <w:r>
        <w:rPr>
          <w:szCs w:val="28"/>
        </w:rPr>
        <w:t xml:space="preserve">             </w:t>
      </w:r>
      <w:r w:rsidRPr="00CE4044">
        <w:rPr>
          <w:spacing w:val="-4"/>
          <w:szCs w:val="28"/>
        </w:rPr>
        <w:t>по вопросам оплаты коммунальных услуг при проведении текущего и (или) капи-тального ремонтов объектов муниципальных учреждений согласно приложению.</w:t>
      </w:r>
    </w:p>
    <w:p w:rsidR="00CE4044" w:rsidRPr="00CE4044" w:rsidRDefault="00CE4044" w:rsidP="00CE404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CE4044">
        <w:rPr>
          <w:szCs w:val="28"/>
        </w:rPr>
        <w:t>Управлению по связям с общественностью и средствам</w:t>
      </w:r>
      <w:r w:rsidR="004662A0">
        <w:rPr>
          <w:szCs w:val="28"/>
        </w:rPr>
        <w:t>и</w:t>
      </w:r>
      <w:r w:rsidRPr="00CE4044">
        <w:rPr>
          <w:szCs w:val="28"/>
        </w:rPr>
        <w:t xml:space="preserve">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CE4044" w:rsidRPr="00CE4044" w:rsidRDefault="00CE4044" w:rsidP="00CE404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CE4044">
        <w:rPr>
          <w:szCs w:val="28"/>
        </w:rPr>
        <w:t>Настоящее распоряжение вступает в силу с момента его официального опубликования и распространяется на правоотношения, возникшие с 01.01.2017.</w:t>
      </w:r>
    </w:p>
    <w:p w:rsidR="00CE4044" w:rsidRPr="00CE4044" w:rsidRDefault="00CE4044" w:rsidP="00CE4044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CE4044">
        <w:rPr>
          <w:szCs w:val="28"/>
        </w:rPr>
        <w:t>Контроль за выполнением распоряжения возложить на заместителя главы Администрации города Кривцова Н.Н.</w:t>
      </w:r>
    </w:p>
    <w:p w:rsidR="00CE4044" w:rsidRPr="00B43698" w:rsidRDefault="00CE4044" w:rsidP="00CE4044">
      <w:pPr>
        <w:pStyle w:val="a4"/>
        <w:tabs>
          <w:tab w:val="left" w:pos="993"/>
        </w:tabs>
        <w:spacing w:after="0" w:line="240" w:lineRule="auto"/>
        <w:ind w:left="1353" w:firstLine="567"/>
        <w:jc w:val="both"/>
        <w:rPr>
          <w:rFonts w:ascii="Times New Roman" w:hAnsi="Times New Roman"/>
          <w:sz w:val="28"/>
          <w:szCs w:val="28"/>
        </w:rPr>
      </w:pPr>
    </w:p>
    <w:p w:rsidR="00CE4044" w:rsidRDefault="00CE4044" w:rsidP="00CE4044">
      <w:pPr>
        <w:pStyle w:val="a4"/>
        <w:spacing w:after="0" w:line="240" w:lineRule="auto"/>
        <w:ind w:left="1353"/>
        <w:jc w:val="both"/>
        <w:rPr>
          <w:rFonts w:ascii="Times New Roman" w:hAnsi="Times New Roman"/>
          <w:sz w:val="28"/>
          <w:szCs w:val="28"/>
        </w:rPr>
      </w:pPr>
    </w:p>
    <w:p w:rsidR="00CE4044" w:rsidRPr="00B43698" w:rsidRDefault="00CE4044" w:rsidP="00CE4044">
      <w:pPr>
        <w:pStyle w:val="a4"/>
        <w:spacing w:after="0" w:line="240" w:lineRule="auto"/>
        <w:ind w:left="1353"/>
        <w:jc w:val="both"/>
        <w:rPr>
          <w:rFonts w:ascii="Times New Roman" w:hAnsi="Times New Roman"/>
          <w:sz w:val="28"/>
          <w:szCs w:val="28"/>
        </w:rPr>
      </w:pPr>
    </w:p>
    <w:p w:rsidR="001F6E84" w:rsidRDefault="001F6E84" w:rsidP="001F6E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А.Р. Пелевин</w:t>
      </w:r>
    </w:p>
    <w:p w:rsidR="00CE4044" w:rsidRDefault="00CE4044" w:rsidP="00CE4044">
      <w:pPr>
        <w:pStyle w:val="a4"/>
        <w:spacing w:after="0" w:line="240" w:lineRule="auto"/>
        <w:ind w:left="1353" w:right="-1" w:hanging="1353"/>
        <w:jc w:val="both"/>
        <w:rPr>
          <w:rFonts w:ascii="Times New Roman" w:hAnsi="Times New Roman"/>
          <w:sz w:val="28"/>
          <w:szCs w:val="28"/>
        </w:rPr>
      </w:pPr>
    </w:p>
    <w:p w:rsidR="00CE4044" w:rsidRDefault="00CE4044" w:rsidP="00CE4044">
      <w:pPr>
        <w:pStyle w:val="a4"/>
        <w:spacing w:after="0" w:line="240" w:lineRule="auto"/>
        <w:ind w:left="1353" w:right="-1" w:hanging="1353"/>
        <w:jc w:val="both"/>
        <w:rPr>
          <w:rFonts w:ascii="Times New Roman" w:hAnsi="Times New Roman"/>
          <w:sz w:val="28"/>
          <w:szCs w:val="28"/>
        </w:rPr>
      </w:pPr>
    </w:p>
    <w:p w:rsidR="00CE4044" w:rsidRDefault="00CE4044" w:rsidP="00CE4044">
      <w:pPr>
        <w:pStyle w:val="a4"/>
        <w:spacing w:after="0" w:line="240" w:lineRule="auto"/>
        <w:ind w:left="1353" w:right="-1" w:hanging="1353"/>
        <w:jc w:val="both"/>
        <w:rPr>
          <w:rFonts w:ascii="Times New Roman" w:hAnsi="Times New Roman"/>
          <w:sz w:val="28"/>
          <w:szCs w:val="28"/>
        </w:rPr>
      </w:pPr>
    </w:p>
    <w:p w:rsidR="00CE4044" w:rsidRDefault="00CE4044" w:rsidP="00CE4044">
      <w:pPr>
        <w:pStyle w:val="a4"/>
        <w:spacing w:after="0" w:line="240" w:lineRule="auto"/>
        <w:ind w:left="1353" w:right="-1" w:hanging="1353"/>
        <w:jc w:val="both"/>
        <w:rPr>
          <w:rFonts w:ascii="Times New Roman" w:hAnsi="Times New Roman"/>
          <w:sz w:val="28"/>
          <w:szCs w:val="28"/>
        </w:rPr>
      </w:pPr>
    </w:p>
    <w:p w:rsidR="00CE4044" w:rsidRDefault="00CE4044" w:rsidP="00CE4044">
      <w:pPr>
        <w:pStyle w:val="a4"/>
        <w:spacing w:after="0" w:line="240" w:lineRule="auto"/>
        <w:ind w:left="1353" w:right="-1" w:hanging="1353"/>
        <w:jc w:val="both"/>
        <w:rPr>
          <w:rFonts w:ascii="Times New Roman" w:hAnsi="Times New Roman"/>
          <w:sz w:val="28"/>
          <w:szCs w:val="28"/>
        </w:rPr>
      </w:pPr>
    </w:p>
    <w:p w:rsidR="00CE4044" w:rsidRDefault="00CE4044" w:rsidP="00CE4044">
      <w:pPr>
        <w:pStyle w:val="a4"/>
        <w:spacing w:after="0" w:line="240" w:lineRule="auto"/>
        <w:ind w:left="1353" w:right="-1" w:hanging="1353"/>
        <w:jc w:val="both"/>
        <w:rPr>
          <w:rFonts w:ascii="Times New Roman" w:hAnsi="Times New Roman"/>
          <w:sz w:val="28"/>
          <w:szCs w:val="28"/>
        </w:rPr>
      </w:pPr>
    </w:p>
    <w:p w:rsidR="00CE4044" w:rsidRDefault="00CE4044" w:rsidP="00CE4044">
      <w:pPr>
        <w:ind w:left="5954"/>
        <w:rPr>
          <w:szCs w:val="28"/>
        </w:rPr>
      </w:pPr>
      <w:r w:rsidRPr="0091177D">
        <w:rPr>
          <w:szCs w:val="28"/>
        </w:rPr>
        <w:t>Приложение</w:t>
      </w:r>
    </w:p>
    <w:p w:rsidR="00CE4044" w:rsidRDefault="00CE4044" w:rsidP="00CE4044">
      <w:pPr>
        <w:ind w:left="5954"/>
        <w:rPr>
          <w:szCs w:val="28"/>
        </w:rPr>
      </w:pPr>
      <w:r>
        <w:rPr>
          <w:szCs w:val="28"/>
        </w:rPr>
        <w:t xml:space="preserve">к распоряжению </w:t>
      </w:r>
    </w:p>
    <w:p w:rsidR="00CE4044" w:rsidRDefault="00CE4044" w:rsidP="00CE4044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CE4044" w:rsidRDefault="004662A0" w:rsidP="00CE4044">
      <w:pPr>
        <w:pStyle w:val="a4"/>
        <w:spacing w:after="0" w:line="240" w:lineRule="auto"/>
        <w:ind w:left="5954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E4044">
        <w:rPr>
          <w:rFonts w:ascii="Times New Roman" w:hAnsi="Times New Roman"/>
          <w:sz w:val="28"/>
          <w:szCs w:val="28"/>
        </w:rPr>
        <w:t>____________ № _______</w:t>
      </w:r>
    </w:p>
    <w:p w:rsidR="00CE4044" w:rsidRDefault="00CE4044" w:rsidP="00CE4044">
      <w:pPr>
        <w:pStyle w:val="a4"/>
        <w:spacing w:after="0" w:line="240" w:lineRule="auto"/>
        <w:ind w:left="1353" w:right="-1" w:hanging="1353"/>
        <w:jc w:val="right"/>
        <w:rPr>
          <w:rFonts w:ascii="Times New Roman" w:hAnsi="Times New Roman"/>
          <w:sz w:val="28"/>
          <w:szCs w:val="28"/>
        </w:rPr>
      </w:pPr>
    </w:p>
    <w:p w:rsidR="00CE4044" w:rsidRDefault="00CE4044" w:rsidP="00CE4044">
      <w:pPr>
        <w:pStyle w:val="a4"/>
        <w:spacing w:after="0" w:line="240" w:lineRule="auto"/>
        <w:ind w:left="1353" w:right="-1" w:hanging="1353"/>
        <w:jc w:val="right"/>
        <w:rPr>
          <w:rFonts w:ascii="Times New Roman" w:hAnsi="Times New Roman"/>
          <w:sz w:val="28"/>
          <w:szCs w:val="28"/>
        </w:rPr>
      </w:pPr>
    </w:p>
    <w:p w:rsidR="00CE4044" w:rsidRDefault="00CE4044" w:rsidP="00CE4044">
      <w:pPr>
        <w:pStyle w:val="a4"/>
        <w:spacing w:after="0" w:line="240" w:lineRule="auto"/>
        <w:ind w:left="1353" w:right="-1" w:hanging="13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</w:t>
      </w:r>
    </w:p>
    <w:p w:rsidR="00CE4044" w:rsidRDefault="00CE4044" w:rsidP="00CE4044">
      <w:pPr>
        <w:tabs>
          <w:tab w:val="left" w:pos="0"/>
        </w:tabs>
        <w:ind w:firstLine="567"/>
        <w:jc w:val="center"/>
        <w:rPr>
          <w:szCs w:val="28"/>
        </w:rPr>
      </w:pPr>
      <w:r>
        <w:rPr>
          <w:szCs w:val="28"/>
        </w:rPr>
        <w:t xml:space="preserve">взаимодействия муниципальных учреждений по вопросам оплаты </w:t>
      </w:r>
    </w:p>
    <w:p w:rsidR="00CE4044" w:rsidRDefault="00CE4044" w:rsidP="00CE4044">
      <w:pPr>
        <w:tabs>
          <w:tab w:val="left" w:pos="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коммунальных услуг при проведении текущего и (или) капитального </w:t>
      </w:r>
    </w:p>
    <w:p w:rsidR="00CE4044" w:rsidRDefault="00CE4044" w:rsidP="00CE4044">
      <w:pPr>
        <w:tabs>
          <w:tab w:val="left" w:pos="0"/>
        </w:tabs>
        <w:ind w:firstLine="567"/>
        <w:jc w:val="center"/>
        <w:rPr>
          <w:szCs w:val="28"/>
        </w:rPr>
      </w:pPr>
      <w:r>
        <w:rPr>
          <w:szCs w:val="28"/>
        </w:rPr>
        <w:t>ремонтов объектов муниципальных учреждений</w:t>
      </w:r>
    </w:p>
    <w:p w:rsidR="00CE4044" w:rsidRDefault="00CE4044" w:rsidP="00CE4044">
      <w:pPr>
        <w:pStyle w:val="a4"/>
        <w:spacing w:after="0" w:line="240" w:lineRule="auto"/>
        <w:ind w:left="1353" w:right="-1" w:firstLine="567"/>
        <w:jc w:val="center"/>
        <w:rPr>
          <w:rFonts w:ascii="Times New Roman" w:hAnsi="Times New Roman"/>
          <w:sz w:val="28"/>
          <w:szCs w:val="28"/>
        </w:rPr>
      </w:pPr>
    </w:p>
    <w:p w:rsidR="00CE4044" w:rsidRPr="003F2B76" w:rsidRDefault="00CE4044" w:rsidP="00CE4044">
      <w:pPr>
        <w:tabs>
          <w:tab w:val="left" w:pos="0"/>
        </w:tabs>
        <w:ind w:firstLine="567"/>
        <w:jc w:val="both"/>
        <w:rPr>
          <w:szCs w:val="28"/>
        </w:rPr>
      </w:pPr>
      <w:r w:rsidRPr="003F2B76">
        <w:rPr>
          <w:szCs w:val="28"/>
        </w:rPr>
        <w:t xml:space="preserve">Раздел </w:t>
      </w:r>
      <w:r w:rsidRPr="003F2B76">
        <w:rPr>
          <w:szCs w:val="28"/>
          <w:lang w:val="en-US"/>
        </w:rPr>
        <w:t>I</w:t>
      </w:r>
      <w:r w:rsidRPr="003F2B76">
        <w:rPr>
          <w:szCs w:val="28"/>
        </w:rPr>
        <w:t>. Общие положения</w:t>
      </w:r>
    </w:p>
    <w:p w:rsidR="00CE4044" w:rsidRPr="00CE4044" w:rsidRDefault="00CE4044" w:rsidP="00CE4044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CE4044">
        <w:rPr>
          <w:szCs w:val="28"/>
        </w:rPr>
        <w:t>Настоящий регламент взаимодействия по вопросам оплаты комму</w:t>
      </w:r>
      <w:r>
        <w:rPr>
          <w:szCs w:val="28"/>
        </w:rPr>
        <w:t xml:space="preserve">-                      </w:t>
      </w:r>
      <w:r w:rsidRPr="00CE4044">
        <w:rPr>
          <w:szCs w:val="28"/>
        </w:rPr>
        <w:t xml:space="preserve">нальных услуг при проведении текущего и (или) капитального ремонтов </w:t>
      </w:r>
      <w:r>
        <w:rPr>
          <w:szCs w:val="28"/>
        </w:rPr>
        <w:t xml:space="preserve">                           </w:t>
      </w:r>
      <w:r w:rsidRPr="00CE4044">
        <w:rPr>
          <w:szCs w:val="28"/>
        </w:rPr>
        <w:t>объект</w:t>
      </w:r>
      <w:r w:rsidR="004662A0">
        <w:rPr>
          <w:szCs w:val="28"/>
        </w:rPr>
        <w:t>ов</w:t>
      </w:r>
      <w:r w:rsidRPr="00CE4044">
        <w:rPr>
          <w:szCs w:val="28"/>
        </w:rPr>
        <w:t xml:space="preserve"> муниципальных учреждений (далее </w:t>
      </w:r>
      <w:r>
        <w:rPr>
          <w:szCs w:val="28"/>
        </w:rPr>
        <w:t>–</w:t>
      </w:r>
      <w:r w:rsidRPr="00CE4044">
        <w:rPr>
          <w:szCs w:val="28"/>
        </w:rPr>
        <w:t xml:space="preserve"> регламент) устанавливает </w:t>
      </w:r>
      <w:r>
        <w:rPr>
          <w:szCs w:val="28"/>
        </w:rPr>
        <w:t xml:space="preserve">               </w:t>
      </w:r>
      <w:r w:rsidRPr="00CE4044">
        <w:rPr>
          <w:szCs w:val="28"/>
        </w:rPr>
        <w:t xml:space="preserve">порядок взаимодействия муниципальных учреждений города при передаче </w:t>
      </w:r>
      <w:r>
        <w:rPr>
          <w:szCs w:val="28"/>
        </w:rPr>
        <w:t xml:space="preserve">                  </w:t>
      </w:r>
      <w:r w:rsidRPr="00CE4044">
        <w:rPr>
          <w:szCs w:val="28"/>
        </w:rPr>
        <w:t xml:space="preserve">объекта муниципального учреждения </w:t>
      </w:r>
      <w:r w:rsidR="004662A0">
        <w:rPr>
          <w:szCs w:val="28"/>
        </w:rPr>
        <w:t>(</w:t>
      </w:r>
      <w:r w:rsidRPr="00CE4044">
        <w:rPr>
          <w:szCs w:val="28"/>
        </w:rPr>
        <w:t>либо его части</w:t>
      </w:r>
      <w:r w:rsidR="004662A0">
        <w:rPr>
          <w:szCs w:val="28"/>
        </w:rPr>
        <w:t>)</w:t>
      </w:r>
      <w:r w:rsidRPr="00CE4044">
        <w:rPr>
          <w:szCs w:val="28"/>
        </w:rPr>
        <w:t>, находящегося</w:t>
      </w:r>
      <w:r>
        <w:rPr>
          <w:szCs w:val="28"/>
        </w:rPr>
        <w:t xml:space="preserve"> </w:t>
      </w:r>
      <w:r w:rsidRPr="00CE4044">
        <w:rPr>
          <w:szCs w:val="28"/>
        </w:rPr>
        <w:t xml:space="preserve">в муниципальной собственности (за исключением объектов муниципального жилищного фонда, коммунальной инфраструктуры, дорожного хозяйства), для проведения текущего и (или) капитального ремонтов объектов либо его части (далее – </w:t>
      </w:r>
      <w:r>
        <w:rPr>
          <w:szCs w:val="28"/>
        </w:rPr>
        <w:t xml:space="preserve">                       </w:t>
      </w:r>
      <w:r w:rsidRPr="00CE4044">
        <w:rPr>
          <w:szCs w:val="28"/>
        </w:rPr>
        <w:t>ремонт объекта).</w:t>
      </w:r>
    </w:p>
    <w:p w:rsidR="00CE4044" w:rsidRPr="00CE4044" w:rsidRDefault="00CE4044" w:rsidP="00CE4044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CE4044">
        <w:rPr>
          <w:szCs w:val="28"/>
        </w:rPr>
        <w:t>В настоящем порядке используются следующие понятия:</w:t>
      </w:r>
    </w:p>
    <w:p w:rsidR="00CE4044" w:rsidRDefault="00CE4044" w:rsidP="00CE4044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т</w:t>
      </w:r>
      <w:r w:rsidRPr="00774A22">
        <w:rPr>
          <w:rFonts w:ascii="Times New Roman" w:hAnsi="Times New Roman" w:cs="Times New Roman"/>
          <w:sz w:val="28"/>
          <w:szCs w:val="28"/>
          <w:shd w:val="clear" w:color="auto" w:fill="FFFFFF"/>
        </w:rPr>
        <w:t>екущий ремонт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объекта</w:t>
      </w:r>
      <w:r w:rsidRPr="00774A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ремонт,</w:t>
      </w:r>
      <w:r w:rsidRPr="00774A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мый</w:t>
      </w:r>
      <w:r w:rsidRPr="00774A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периодичностью,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774A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обеспечивающей эффективную эксплуатацию объекта с момента завершения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774A22">
        <w:rPr>
          <w:rFonts w:ascii="Times New Roman" w:hAnsi="Times New Roman" w:cs="Times New Roman"/>
          <w:sz w:val="28"/>
          <w:szCs w:val="28"/>
          <w:shd w:val="clear" w:color="auto" w:fill="FFFFFF"/>
        </w:rPr>
        <w:t>его строительства (капитального ремонта) до момента постановки на очередной капи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тальный ремонт (реконструкцию);</w:t>
      </w:r>
    </w:p>
    <w:p w:rsidR="00CE4044" w:rsidRDefault="00CE4044" w:rsidP="00CE4044">
      <w:pPr>
        <w:tabs>
          <w:tab w:val="left" w:pos="0"/>
        </w:tabs>
        <w:ind w:firstLine="567"/>
        <w:jc w:val="both"/>
        <w:rPr>
          <w:szCs w:val="28"/>
        </w:rPr>
      </w:pPr>
      <w:r>
        <w:rPr>
          <w:rFonts w:cs="Times New Roman"/>
          <w:szCs w:val="28"/>
        </w:rPr>
        <w:t>- к</w:t>
      </w:r>
      <w:r w:rsidRPr="003160CF">
        <w:rPr>
          <w:rFonts w:cs="Times New Roman"/>
          <w:szCs w:val="28"/>
        </w:rPr>
        <w:t>апитальный ремонт</w:t>
      </w:r>
      <w:r>
        <w:rPr>
          <w:rFonts w:cs="Times New Roman"/>
          <w:szCs w:val="28"/>
        </w:rPr>
        <w:t xml:space="preserve"> объекта – </w:t>
      </w:r>
      <w:r>
        <w:rPr>
          <w:szCs w:val="28"/>
        </w:rPr>
        <w:t xml:space="preserve">ремонт, проводимый </w:t>
      </w:r>
      <w:r w:rsidRPr="00407E53">
        <w:rPr>
          <w:szCs w:val="28"/>
        </w:rPr>
        <w:t>в целях</w:t>
      </w:r>
      <w:r>
        <w:rPr>
          <w:szCs w:val="28"/>
        </w:rPr>
        <w:t xml:space="preserve"> </w:t>
      </w:r>
      <w:r w:rsidRPr="00407E53">
        <w:rPr>
          <w:szCs w:val="28"/>
        </w:rPr>
        <w:t>устранения физического и функционального (морального) износа здания</w:t>
      </w:r>
      <w:r>
        <w:rPr>
          <w:szCs w:val="28"/>
        </w:rPr>
        <w:t xml:space="preserve"> </w:t>
      </w:r>
      <w:r w:rsidRPr="00407E53">
        <w:rPr>
          <w:szCs w:val="28"/>
        </w:rPr>
        <w:t>или сооружения, включа</w:t>
      </w:r>
      <w:r>
        <w:rPr>
          <w:szCs w:val="28"/>
        </w:rPr>
        <w:t>ющий</w:t>
      </w:r>
      <w:r w:rsidRPr="00407E53">
        <w:rPr>
          <w:szCs w:val="28"/>
        </w:rPr>
        <w:t xml:space="preserve"> в себя замену и (или) восстановление строительных</w:t>
      </w:r>
      <w:r>
        <w:rPr>
          <w:szCs w:val="28"/>
        </w:rPr>
        <w:t xml:space="preserve"> </w:t>
      </w:r>
      <w:r w:rsidRPr="00407E53">
        <w:rPr>
          <w:szCs w:val="28"/>
        </w:rPr>
        <w:t>конструкций или элементов таких конструкций, за исключением несущих</w:t>
      </w:r>
      <w:r>
        <w:rPr>
          <w:szCs w:val="28"/>
        </w:rPr>
        <w:t xml:space="preserve"> </w:t>
      </w:r>
      <w:r w:rsidRPr="00407E53">
        <w:rPr>
          <w:szCs w:val="28"/>
        </w:rPr>
        <w:t xml:space="preserve">строительных </w:t>
      </w:r>
      <w:r>
        <w:rPr>
          <w:szCs w:val="28"/>
        </w:rPr>
        <w:t xml:space="preserve">                   </w:t>
      </w:r>
      <w:r w:rsidRPr="00407E53">
        <w:rPr>
          <w:szCs w:val="28"/>
        </w:rPr>
        <w:t>конструкций, замену и (или) восстановление систем инженерно-техни</w:t>
      </w:r>
      <w:r>
        <w:rPr>
          <w:szCs w:val="28"/>
        </w:rPr>
        <w:t xml:space="preserve">-                              </w:t>
      </w:r>
      <w:r w:rsidRPr="00407E53">
        <w:rPr>
          <w:szCs w:val="28"/>
        </w:rPr>
        <w:t>ческого обеспечения и сетей инженерно-технического обеспечения</w:t>
      </w:r>
      <w:r>
        <w:rPr>
          <w:szCs w:val="28"/>
        </w:rPr>
        <w:t xml:space="preserve"> </w:t>
      </w:r>
      <w:r w:rsidRPr="00407E53">
        <w:rPr>
          <w:szCs w:val="28"/>
        </w:rPr>
        <w:t xml:space="preserve">объектов </w:t>
      </w:r>
      <w:r>
        <w:rPr>
          <w:szCs w:val="28"/>
        </w:rPr>
        <w:t xml:space="preserve">                 </w:t>
      </w:r>
      <w:r w:rsidRPr="00407E53">
        <w:rPr>
          <w:szCs w:val="28"/>
        </w:rPr>
        <w:t>или их элементов, а также замену отдельных элементов несущих</w:t>
      </w:r>
      <w:r>
        <w:rPr>
          <w:szCs w:val="28"/>
        </w:rPr>
        <w:t xml:space="preserve"> </w:t>
      </w:r>
      <w:r w:rsidRPr="00407E53">
        <w:rPr>
          <w:szCs w:val="28"/>
        </w:rPr>
        <w:t>строительных конструкций на аналогичные или иные</w:t>
      </w:r>
      <w:r>
        <w:rPr>
          <w:szCs w:val="28"/>
        </w:rPr>
        <w:t>,</w:t>
      </w:r>
      <w:r w:rsidRPr="00407E53">
        <w:rPr>
          <w:szCs w:val="28"/>
        </w:rPr>
        <w:t xml:space="preserve"> улучшающие показатели</w:t>
      </w:r>
      <w:r>
        <w:rPr>
          <w:szCs w:val="28"/>
        </w:rPr>
        <w:t xml:space="preserve"> </w:t>
      </w:r>
      <w:r w:rsidRPr="00407E53">
        <w:rPr>
          <w:szCs w:val="28"/>
        </w:rPr>
        <w:t>таких конст</w:t>
      </w:r>
      <w:r>
        <w:rPr>
          <w:szCs w:val="28"/>
        </w:rPr>
        <w:t>-</w:t>
      </w:r>
      <w:r w:rsidRPr="00407E53">
        <w:rPr>
          <w:szCs w:val="28"/>
        </w:rPr>
        <w:t>рукций</w:t>
      </w:r>
      <w:r>
        <w:rPr>
          <w:szCs w:val="28"/>
        </w:rPr>
        <w:t>,</w:t>
      </w:r>
      <w:r w:rsidRPr="00407E53">
        <w:rPr>
          <w:szCs w:val="28"/>
        </w:rPr>
        <w:t xml:space="preserve"> элементы и (или) восс</w:t>
      </w:r>
      <w:r>
        <w:rPr>
          <w:szCs w:val="28"/>
        </w:rPr>
        <w:t>тановление указанных элементов;</w:t>
      </w:r>
    </w:p>
    <w:p w:rsidR="00CE4044" w:rsidRPr="009718C0" w:rsidRDefault="00CE4044" w:rsidP="00CE4044">
      <w:pPr>
        <w:tabs>
          <w:tab w:val="left" w:pos="0"/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- б</w:t>
      </w:r>
      <w:r w:rsidRPr="00D233E4">
        <w:rPr>
          <w:szCs w:val="28"/>
        </w:rPr>
        <w:t xml:space="preserve">алансодержатель </w:t>
      </w:r>
      <w:r>
        <w:rPr>
          <w:szCs w:val="28"/>
        </w:rPr>
        <w:t xml:space="preserve">– муниципальное бюджетное, автономное или казенное учреждение, за которым закреплено на праве оперативного </w:t>
      </w:r>
      <w:r w:rsidRPr="00E06174">
        <w:rPr>
          <w:szCs w:val="28"/>
        </w:rPr>
        <w:t>управления или ином законном основании</w:t>
      </w:r>
      <w:r>
        <w:rPr>
          <w:szCs w:val="28"/>
        </w:rPr>
        <w:t xml:space="preserve"> </w:t>
      </w:r>
      <w:r w:rsidRPr="009718C0">
        <w:rPr>
          <w:szCs w:val="28"/>
        </w:rPr>
        <w:t xml:space="preserve">здание, сооружение или их отдельные части (объекты </w:t>
      </w:r>
      <w:r>
        <w:rPr>
          <w:szCs w:val="28"/>
        </w:rPr>
        <w:t xml:space="preserve">                      </w:t>
      </w:r>
      <w:r w:rsidRPr="009718C0">
        <w:rPr>
          <w:szCs w:val="28"/>
        </w:rPr>
        <w:t>недвижимого имущества), подлежащие ремонту;</w:t>
      </w:r>
    </w:p>
    <w:p w:rsidR="00CE4044" w:rsidRPr="00CE4044" w:rsidRDefault="00CE4044" w:rsidP="00CE4044">
      <w:pPr>
        <w:pStyle w:val="1"/>
        <w:tabs>
          <w:tab w:val="left" w:pos="0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4044">
        <w:rPr>
          <w:rFonts w:ascii="Times New Roman" w:hAnsi="Times New Roman"/>
          <w:b w:val="0"/>
          <w:color w:val="auto"/>
          <w:sz w:val="28"/>
          <w:szCs w:val="28"/>
        </w:rPr>
        <w:t xml:space="preserve">- заказчик </w:t>
      </w:r>
      <w:r w:rsidRPr="004662A0">
        <w:rPr>
          <w:rFonts w:ascii="Times New Roman" w:hAnsi="Times New Roman"/>
          <w:b w:val="0"/>
          <w:color w:val="auto"/>
          <w:sz w:val="28"/>
          <w:szCs w:val="28"/>
        </w:rPr>
        <w:t xml:space="preserve">– </w:t>
      </w:r>
      <w:r w:rsidRPr="00CE404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муниципальное учреждение, исполняющее функции заказчика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E4044" w:rsidRDefault="00CE4044" w:rsidP="00CE4044">
      <w:pPr>
        <w:tabs>
          <w:tab w:val="left" w:pos="0"/>
        </w:tabs>
        <w:ind w:firstLine="567"/>
        <w:jc w:val="both"/>
        <w:rPr>
          <w:rFonts w:cs="Times New Roman"/>
          <w:szCs w:val="28"/>
        </w:rPr>
      </w:pPr>
      <w:r>
        <w:rPr>
          <w:szCs w:val="28"/>
        </w:rPr>
        <w:t>- и</w:t>
      </w:r>
      <w:r w:rsidRPr="00D233E4">
        <w:rPr>
          <w:szCs w:val="28"/>
        </w:rPr>
        <w:t xml:space="preserve">сполнитель </w:t>
      </w:r>
      <w:r w:rsidRPr="004662A0">
        <w:rPr>
          <w:szCs w:val="28"/>
        </w:rPr>
        <w:t xml:space="preserve">– </w:t>
      </w:r>
      <w:r w:rsidRPr="003F2B76">
        <w:rPr>
          <w:szCs w:val="28"/>
        </w:rPr>
        <w:t>у</w:t>
      </w:r>
      <w:r w:rsidRPr="00A76230">
        <w:rPr>
          <w:rFonts w:cs="Times New Roman"/>
          <w:szCs w:val="28"/>
        </w:rPr>
        <w:t xml:space="preserve">частник </w:t>
      </w:r>
      <w:r w:rsidRPr="000142B4">
        <w:rPr>
          <w:rFonts w:cs="Times New Roman"/>
          <w:szCs w:val="28"/>
        </w:rPr>
        <w:t>электронного аукциона</w:t>
      </w:r>
      <w:r w:rsidRPr="00A76230">
        <w:rPr>
          <w:rFonts w:cs="Times New Roman"/>
          <w:szCs w:val="28"/>
        </w:rPr>
        <w:t>, призна</w:t>
      </w:r>
      <w:r>
        <w:rPr>
          <w:rFonts w:cs="Times New Roman"/>
          <w:szCs w:val="28"/>
        </w:rPr>
        <w:t xml:space="preserve">нный </w:t>
      </w:r>
      <w:r w:rsidRPr="00A76230">
        <w:rPr>
          <w:rFonts w:cs="Times New Roman"/>
          <w:szCs w:val="28"/>
        </w:rPr>
        <w:t>победителем в соответствии с протоколом подведен</w:t>
      </w:r>
      <w:r>
        <w:rPr>
          <w:rFonts w:cs="Times New Roman"/>
          <w:szCs w:val="28"/>
        </w:rPr>
        <w:t>ия итогов электронного аукциона;</w:t>
      </w:r>
    </w:p>
    <w:p w:rsidR="00CE4044" w:rsidRPr="00A76230" w:rsidRDefault="00CE4044" w:rsidP="00CE4044">
      <w:pPr>
        <w:tabs>
          <w:tab w:val="left" w:pos="0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коммунальные услуги – услуги </w:t>
      </w:r>
      <w:r>
        <w:rPr>
          <w:szCs w:val="28"/>
        </w:rPr>
        <w:t>электроснабжения, теплоснабжения,                                 газоснабжения, водоснабжения и водоотведения.</w:t>
      </w:r>
    </w:p>
    <w:p w:rsidR="00CE4044" w:rsidRDefault="00CE4044" w:rsidP="00CE4044">
      <w:pPr>
        <w:tabs>
          <w:tab w:val="left" w:pos="0"/>
        </w:tabs>
        <w:ind w:firstLine="567"/>
        <w:jc w:val="both"/>
        <w:rPr>
          <w:szCs w:val="28"/>
        </w:rPr>
      </w:pPr>
    </w:p>
    <w:p w:rsidR="00CE4044" w:rsidRDefault="00CE4044" w:rsidP="00CE4044">
      <w:pPr>
        <w:pStyle w:val="a4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1F4C">
        <w:rPr>
          <w:rFonts w:ascii="Times New Roman" w:hAnsi="Times New Roman"/>
          <w:sz w:val="28"/>
          <w:szCs w:val="28"/>
        </w:rPr>
        <w:t>Порядок оплаты</w:t>
      </w:r>
      <w:r>
        <w:rPr>
          <w:rFonts w:ascii="Times New Roman" w:hAnsi="Times New Roman"/>
          <w:sz w:val="28"/>
          <w:szCs w:val="28"/>
        </w:rPr>
        <w:t xml:space="preserve"> коммунальных услуг при проведении ремонта объекта</w:t>
      </w:r>
    </w:p>
    <w:p w:rsidR="00CE4044" w:rsidRPr="00082F0E" w:rsidRDefault="00CE4044" w:rsidP="00CE4044">
      <w:pPr>
        <w:tabs>
          <w:tab w:val="left" w:pos="0"/>
        </w:tabs>
        <w:ind w:firstLine="567"/>
        <w:jc w:val="both"/>
        <w:rPr>
          <w:rFonts w:cs="Times New Roman"/>
          <w:szCs w:val="28"/>
        </w:rPr>
      </w:pPr>
      <w:r>
        <w:rPr>
          <w:szCs w:val="28"/>
        </w:rPr>
        <w:t xml:space="preserve">1. </w:t>
      </w:r>
      <w:r w:rsidRPr="00082F0E">
        <w:rPr>
          <w:szCs w:val="28"/>
        </w:rPr>
        <w:t>Периодом проведения ремонта объекта считается дата приемки заказ</w:t>
      </w:r>
      <w:r>
        <w:rPr>
          <w:szCs w:val="28"/>
        </w:rPr>
        <w:t xml:space="preserve">-                   </w:t>
      </w:r>
      <w:r w:rsidRPr="00082F0E">
        <w:rPr>
          <w:szCs w:val="28"/>
        </w:rPr>
        <w:t>чиком объекта по акту приема-передачи объекта в ремонт от балансодержателя до даты передачи заказчиком объекта балансодержателю по акту приема-</w:t>
      </w:r>
      <w:r>
        <w:rPr>
          <w:szCs w:val="28"/>
        </w:rPr>
        <w:t xml:space="preserve">                                      </w:t>
      </w:r>
      <w:r w:rsidRPr="00082F0E">
        <w:rPr>
          <w:szCs w:val="28"/>
        </w:rPr>
        <w:t>передачи законченного ремонтом объекта.</w:t>
      </w:r>
    </w:p>
    <w:p w:rsidR="00CE4044" w:rsidRDefault="00CE4044" w:rsidP="00CE404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1F12B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1F12B4">
        <w:rPr>
          <w:rFonts w:ascii="Times New Roman" w:hAnsi="Times New Roman" w:cs="Times New Roman"/>
          <w:snapToGrid w:val="0"/>
          <w:sz w:val="28"/>
          <w:szCs w:val="28"/>
        </w:rPr>
        <w:t xml:space="preserve">ри формировании проекта бюджета на очередной финансовый год </w:t>
      </w:r>
      <w:r>
        <w:rPr>
          <w:rFonts w:ascii="Times New Roman" w:hAnsi="Times New Roman" w:cs="Times New Roman"/>
          <w:snapToGrid w:val="0"/>
          <w:sz w:val="28"/>
          <w:szCs w:val="28"/>
        </w:rPr>
        <w:br/>
      </w:r>
      <w:r w:rsidRPr="001F12B4">
        <w:rPr>
          <w:rFonts w:ascii="Times New Roman" w:hAnsi="Times New Roman" w:cs="Times New Roman"/>
          <w:snapToGrid w:val="0"/>
          <w:sz w:val="28"/>
          <w:szCs w:val="28"/>
        </w:rPr>
        <w:t>и плановый период</w:t>
      </w:r>
      <w:r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CE4044" w:rsidRPr="00034FDC" w:rsidRDefault="00CE4044" w:rsidP="00CE404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2.1. Заказчик пред</w:t>
      </w:r>
      <w:r w:rsidRPr="00034FDC">
        <w:rPr>
          <w:rFonts w:ascii="Times New Roman" w:hAnsi="Times New Roman" w:cs="Times New Roman"/>
          <w:snapToGrid w:val="0"/>
          <w:sz w:val="28"/>
          <w:szCs w:val="28"/>
        </w:rPr>
        <w:t>ставляет балансодержателю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34FDC">
        <w:rPr>
          <w:rFonts w:ascii="Times New Roman" w:hAnsi="Times New Roman" w:cs="Times New Roman"/>
          <w:snapToGrid w:val="0"/>
          <w:sz w:val="28"/>
          <w:szCs w:val="28"/>
        </w:rPr>
        <w:t xml:space="preserve">перечень объектов,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</w:t>
      </w:r>
      <w:r w:rsidRPr="00034FDC">
        <w:rPr>
          <w:rFonts w:ascii="Times New Roman" w:hAnsi="Times New Roman" w:cs="Times New Roman"/>
          <w:snapToGrid w:val="0"/>
          <w:sz w:val="28"/>
          <w:szCs w:val="28"/>
        </w:rPr>
        <w:t>планируемых к ремонту, в сметную стоимость котор</w:t>
      </w:r>
      <w:r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Pr="00034FDC">
        <w:rPr>
          <w:rFonts w:ascii="Times New Roman" w:hAnsi="Times New Roman" w:cs="Times New Roman"/>
          <w:snapToGrid w:val="0"/>
          <w:sz w:val="28"/>
          <w:szCs w:val="28"/>
        </w:rPr>
        <w:t xml:space="preserve"> включены расходы</w:t>
      </w:r>
      <w:r w:rsidRPr="00034FDC">
        <w:t xml:space="preserve"> </w:t>
      </w:r>
      <w:r>
        <w:t xml:space="preserve">                           </w:t>
      </w:r>
      <w:r w:rsidRPr="00034FDC">
        <w:rPr>
          <w:rFonts w:ascii="Times New Roman" w:hAnsi="Times New Roman" w:cs="Times New Roman"/>
          <w:sz w:val="28"/>
          <w:szCs w:val="28"/>
        </w:rPr>
        <w:t>на электроэнергию, водоснабжение и водоотведение</w:t>
      </w:r>
      <w:r w:rsidRPr="00034FD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napToGrid w:val="0"/>
          <w:sz w:val="28"/>
          <w:szCs w:val="28"/>
        </w:rPr>
        <w:t>с расчетом</w:t>
      </w:r>
      <w:r w:rsidRPr="00034FD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затрат</w:t>
      </w:r>
      <w:r w:rsidRPr="00034FDC">
        <w:rPr>
          <w:rFonts w:ascii="Times New Roman" w:hAnsi="Times New Roman" w:cs="Times New Roman"/>
          <w:snapToGrid w:val="0"/>
          <w:sz w:val="28"/>
          <w:szCs w:val="28"/>
        </w:rPr>
        <w:t xml:space="preserve"> на предоставление коммунальных услуг в период проведения ремонтных работ.</w:t>
      </w:r>
    </w:p>
    <w:p w:rsidR="00CE4044" w:rsidRDefault="00CE4044" w:rsidP="00CE4044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2.2. Балансодержатель на основании представленных заказчиком данных, указанных в подпункте 2.1 </w:t>
      </w:r>
      <w:r w:rsidR="004662A0">
        <w:rPr>
          <w:rFonts w:ascii="Times New Roman" w:hAnsi="Times New Roman" w:cs="Times New Roman"/>
          <w:snapToGrid w:val="0"/>
          <w:sz w:val="28"/>
          <w:szCs w:val="28"/>
        </w:rPr>
        <w:t xml:space="preserve">пункта 2 </w:t>
      </w:r>
      <w:r>
        <w:rPr>
          <w:rFonts w:ascii="Times New Roman" w:hAnsi="Times New Roman" w:cs="Times New Roman"/>
          <w:snapToGrid w:val="0"/>
          <w:sz w:val="28"/>
          <w:szCs w:val="28"/>
        </w:rPr>
        <w:t>настоящего раздела, планирует</w:t>
      </w:r>
      <w:r w:rsidRPr="001F12B4">
        <w:rPr>
          <w:rFonts w:ascii="Times New Roman" w:hAnsi="Times New Roman" w:cs="Times New Roman"/>
          <w:snapToGrid w:val="0"/>
          <w:sz w:val="28"/>
          <w:szCs w:val="28"/>
        </w:rPr>
        <w:t xml:space="preserve"> расходы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662A0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1F12B4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предоставление коммунальных услуг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</w:t>
      </w:r>
      <w:r w:rsidRPr="001F12B4">
        <w:rPr>
          <w:rFonts w:ascii="Times New Roman" w:hAnsi="Times New Roman" w:cs="Times New Roman"/>
          <w:snapToGrid w:val="0"/>
          <w:sz w:val="28"/>
          <w:szCs w:val="28"/>
        </w:rPr>
        <w:t xml:space="preserve"> полном объеме за счет средств </w:t>
      </w:r>
      <w:r w:rsidR="004662A0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</w:t>
      </w:r>
      <w:r w:rsidRPr="001F12B4">
        <w:rPr>
          <w:rFonts w:ascii="Times New Roman" w:hAnsi="Times New Roman" w:cs="Times New Roman"/>
          <w:snapToGrid w:val="0"/>
          <w:sz w:val="28"/>
          <w:szCs w:val="28"/>
        </w:rPr>
        <w:t>бюджета города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(для казенных учреждений) и за счет средств субсидии </w:t>
      </w:r>
      <w:r w:rsidR="004662A0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на выполнение муниципального задания (для бюджетных и автономных </w:t>
      </w:r>
      <w:r w:rsidR="004662A0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учреждений), включая период проведения ремонта с учетом снижения объемов </w:t>
      </w:r>
      <w:r w:rsidR="004662A0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>потребления коммунальных услуг в ремонтный период.</w:t>
      </w:r>
    </w:p>
    <w:p w:rsidR="00CE4044" w:rsidRPr="00082F0E" w:rsidRDefault="00CE4044" w:rsidP="00CE4044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082F0E">
        <w:rPr>
          <w:szCs w:val="28"/>
        </w:rPr>
        <w:t>Оплату коммунальных услуг за период проведения ремонта</w:t>
      </w:r>
      <w:r>
        <w:rPr>
          <w:szCs w:val="28"/>
        </w:rPr>
        <w:t xml:space="preserve"> объекта                   </w:t>
      </w:r>
      <w:r w:rsidRPr="00082F0E">
        <w:rPr>
          <w:szCs w:val="28"/>
        </w:rPr>
        <w:t xml:space="preserve">производит балансодержатель </w:t>
      </w:r>
      <w:r>
        <w:rPr>
          <w:szCs w:val="28"/>
        </w:rPr>
        <w:t>в рамках</w:t>
      </w:r>
      <w:r w:rsidRPr="00082F0E">
        <w:rPr>
          <w:szCs w:val="28"/>
        </w:rPr>
        <w:t xml:space="preserve"> муниципального контракта, заключенного с поставщиками коммунальных услуг</w:t>
      </w:r>
      <w:r>
        <w:rPr>
          <w:szCs w:val="28"/>
        </w:rPr>
        <w:t xml:space="preserve"> в соответствующем финансовом году.</w:t>
      </w:r>
    </w:p>
    <w:p w:rsidR="00CE4044" w:rsidRDefault="00CE4044" w:rsidP="00CE4044">
      <w:pPr>
        <w:pStyle w:val="a5"/>
        <w:tabs>
          <w:tab w:val="left" w:pos="0"/>
          <w:tab w:val="left" w:pos="540"/>
          <w:tab w:val="left" w:pos="567"/>
        </w:tabs>
        <w:ind w:firstLine="567"/>
        <w:jc w:val="both"/>
        <w:rPr>
          <w:b w:val="0"/>
        </w:rPr>
      </w:pPr>
      <w:r>
        <w:rPr>
          <w:b w:val="0"/>
        </w:rPr>
        <w:t>4</w:t>
      </w:r>
      <w:r w:rsidRPr="0068331E">
        <w:rPr>
          <w:b w:val="0"/>
        </w:rPr>
        <w:t xml:space="preserve">. При включении в сметную стоимость </w:t>
      </w:r>
      <w:r>
        <w:rPr>
          <w:b w:val="0"/>
        </w:rPr>
        <w:t>ремонта объекта</w:t>
      </w:r>
      <w:r w:rsidRPr="0068331E">
        <w:rPr>
          <w:b w:val="0"/>
        </w:rPr>
        <w:t xml:space="preserve"> расходов на электроэнергию, водоснабжение</w:t>
      </w:r>
      <w:r>
        <w:rPr>
          <w:b w:val="0"/>
        </w:rPr>
        <w:t xml:space="preserve"> и водоотведение</w:t>
      </w:r>
      <w:r w:rsidRPr="0068331E">
        <w:rPr>
          <w:b w:val="0"/>
        </w:rPr>
        <w:t>:</w:t>
      </w:r>
    </w:p>
    <w:p w:rsidR="00CE4044" w:rsidRPr="00197793" w:rsidRDefault="00CE4044" w:rsidP="00CE4044">
      <w:pPr>
        <w:pStyle w:val="a5"/>
        <w:tabs>
          <w:tab w:val="left" w:pos="0"/>
          <w:tab w:val="left" w:pos="540"/>
          <w:tab w:val="left" w:pos="567"/>
        </w:tabs>
        <w:ind w:firstLine="567"/>
        <w:jc w:val="both"/>
        <w:rPr>
          <w:b w:val="0"/>
          <w:bCs w:val="0"/>
        </w:rPr>
      </w:pPr>
      <w:r>
        <w:rPr>
          <w:b w:val="0"/>
        </w:rPr>
        <w:t>4</w:t>
      </w:r>
      <w:r w:rsidRPr="0068331E">
        <w:rPr>
          <w:b w:val="0"/>
        </w:rPr>
        <w:t xml:space="preserve">.1. </w:t>
      </w:r>
      <w:r w:rsidRPr="0068331E">
        <w:rPr>
          <w:b w:val="0"/>
          <w:bCs w:val="0"/>
        </w:rPr>
        <w:t xml:space="preserve">Исполнитель </w:t>
      </w:r>
      <w:r>
        <w:rPr>
          <w:b w:val="0"/>
          <w:bCs w:val="0"/>
        </w:rPr>
        <w:t>обязан установить приборы учета расхода электроэнергии и холодной воды в соответствии с техническими условиями для их подключения (установки), выданными заказчиком</w:t>
      </w:r>
      <w:r w:rsidR="004662A0">
        <w:rPr>
          <w:b w:val="0"/>
          <w:bCs w:val="0"/>
        </w:rPr>
        <w:t>,</w:t>
      </w:r>
      <w:r>
        <w:rPr>
          <w:b w:val="0"/>
          <w:bCs w:val="0"/>
        </w:rPr>
        <w:t xml:space="preserve"> при наличии технической возможности. Также исполнитель </w:t>
      </w:r>
      <w:r w:rsidRPr="0068331E">
        <w:rPr>
          <w:b w:val="0"/>
          <w:bCs w:val="0"/>
        </w:rPr>
        <w:t>имеет</w:t>
      </w:r>
      <w:r w:rsidRPr="00197793">
        <w:rPr>
          <w:b w:val="0"/>
          <w:bCs w:val="0"/>
        </w:rPr>
        <w:t xml:space="preserve"> право</w:t>
      </w:r>
      <w:r>
        <w:rPr>
          <w:b w:val="0"/>
          <w:bCs w:val="0"/>
        </w:rPr>
        <w:t xml:space="preserve"> </w:t>
      </w:r>
      <w:r w:rsidRPr="00197793">
        <w:rPr>
          <w:b w:val="0"/>
          <w:bCs w:val="0"/>
        </w:rPr>
        <w:t xml:space="preserve">по согласованию с заказчиком установить </w:t>
      </w:r>
      <w:r>
        <w:rPr>
          <w:b w:val="0"/>
          <w:bCs w:val="0"/>
        </w:rPr>
        <w:t xml:space="preserve">                      на период проведения ремонта </w:t>
      </w:r>
      <w:r w:rsidRPr="00197793">
        <w:rPr>
          <w:b w:val="0"/>
          <w:bCs w:val="0"/>
        </w:rPr>
        <w:t xml:space="preserve">собственные автономные источники подачи </w:t>
      </w:r>
      <w:r>
        <w:rPr>
          <w:b w:val="0"/>
          <w:bCs w:val="0"/>
        </w:rPr>
        <w:t xml:space="preserve">                    </w:t>
      </w:r>
      <w:r w:rsidRPr="00197793">
        <w:rPr>
          <w:b w:val="0"/>
          <w:bCs w:val="0"/>
        </w:rPr>
        <w:t>электроэнергии и холодной воды</w:t>
      </w:r>
      <w:r>
        <w:rPr>
          <w:b w:val="0"/>
          <w:bCs w:val="0"/>
        </w:rPr>
        <w:t>.</w:t>
      </w:r>
    </w:p>
    <w:p w:rsidR="00CE4044" w:rsidRDefault="00CE4044" w:rsidP="00CE4044">
      <w:pPr>
        <w:pStyle w:val="a5"/>
        <w:tabs>
          <w:tab w:val="left" w:pos="0"/>
          <w:tab w:val="left" w:pos="540"/>
          <w:tab w:val="left" w:pos="851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Pr="00197793">
        <w:rPr>
          <w:b w:val="0"/>
          <w:bCs w:val="0"/>
        </w:rPr>
        <w:t>.2. Возмещение расходов</w:t>
      </w:r>
      <w:r>
        <w:rPr>
          <w:b w:val="0"/>
          <w:bCs w:val="0"/>
        </w:rPr>
        <w:t xml:space="preserve"> за потребленные коммунальные услуги</w:t>
      </w:r>
      <w:r w:rsidRPr="00197793">
        <w:rPr>
          <w:b w:val="0"/>
          <w:bCs w:val="0"/>
        </w:rPr>
        <w:t xml:space="preserve"> производится исполнителем</w:t>
      </w:r>
      <w:r>
        <w:rPr>
          <w:b w:val="0"/>
          <w:bCs w:val="0"/>
        </w:rPr>
        <w:t xml:space="preserve"> в бюджет города</w:t>
      </w:r>
      <w:r w:rsidRPr="00197793">
        <w:rPr>
          <w:b w:val="0"/>
          <w:bCs w:val="0"/>
        </w:rPr>
        <w:t xml:space="preserve"> </w:t>
      </w:r>
      <w:r>
        <w:rPr>
          <w:b w:val="0"/>
          <w:bCs w:val="0"/>
        </w:rPr>
        <w:t>на основании д</w:t>
      </w:r>
      <w:r w:rsidRPr="00197793">
        <w:rPr>
          <w:b w:val="0"/>
          <w:bCs w:val="0"/>
        </w:rPr>
        <w:t>оговор</w:t>
      </w:r>
      <w:r>
        <w:rPr>
          <w:b w:val="0"/>
          <w:bCs w:val="0"/>
        </w:rPr>
        <w:t>а</w:t>
      </w:r>
      <w:r w:rsidRPr="00197793">
        <w:rPr>
          <w:b w:val="0"/>
          <w:bCs w:val="0"/>
        </w:rPr>
        <w:t xml:space="preserve"> </w:t>
      </w:r>
      <w:r w:rsidRPr="008C70BA">
        <w:rPr>
          <w:b w:val="0"/>
          <w:bCs w:val="0"/>
        </w:rPr>
        <w:t xml:space="preserve">на возмещение </w:t>
      </w:r>
      <w:r>
        <w:rPr>
          <w:b w:val="0"/>
          <w:bCs w:val="0"/>
        </w:rPr>
        <w:t xml:space="preserve">                  </w:t>
      </w:r>
      <w:r w:rsidRPr="008C70BA">
        <w:rPr>
          <w:b w:val="0"/>
          <w:bCs w:val="0"/>
        </w:rPr>
        <w:t>расходов по оплате</w:t>
      </w:r>
      <w:r w:rsidRPr="00197793">
        <w:rPr>
          <w:b w:val="0"/>
          <w:bCs w:val="0"/>
        </w:rPr>
        <w:t xml:space="preserve"> услуг электроснабжения, водоснабжения и водоотведения</w:t>
      </w:r>
      <w:r>
        <w:rPr>
          <w:b w:val="0"/>
          <w:bCs w:val="0"/>
        </w:rPr>
        <w:t>, заключенного</w:t>
      </w:r>
      <w:r w:rsidRPr="00197793">
        <w:rPr>
          <w:b w:val="0"/>
          <w:bCs w:val="0"/>
        </w:rPr>
        <w:t xml:space="preserve"> между исполнителем, заказчиком и балансодержателем</w:t>
      </w:r>
      <w:r>
        <w:rPr>
          <w:b w:val="0"/>
          <w:bCs w:val="0"/>
        </w:rPr>
        <w:t xml:space="preserve"> (далее – договор).</w:t>
      </w:r>
    </w:p>
    <w:p w:rsidR="00CE4044" w:rsidRDefault="00CE4044" w:rsidP="00CE4044">
      <w:pPr>
        <w:pStyle w:val="a5"/>
        <w:tabs>
          <w:tab w:val="left" w:pos="0"/>
          <w:tab w:val="left" w:pos="540"/>
          <w:tab w:val="left" w:pos="851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Балансодержатель на основании показаний приборов учета (а при их отсутствии или неисправности – по расчетным нагрузкам) направляет заказчику                     информацию об объеме и стоимости потребленных коммунальных услуг,                               на основании которой заказчик выставляет исполнителю счет на возмещение коммунальных услуг в бюджет города.</w:t>
      </w:r>
    </w:p>
    <w:p w:rsidR="00CE4044" w:rsidRDefault="00CE4044" w:rsidP="00CE4044">
      <w:pPr>
        <w:pStyle w:val="a5"/>
        <w:tabs>
          <w:tab w:val="left" w:pos="0"/>
          <w:tab w:val="left" w:pos="540"/>
          <w:tab w:val="left" w:pos="851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Исполнитель на основании счета перечисляет сумму возмещения в бюджет города в соответствии с условиями заключенного договора.</w:t>
      </w:r>
    </w:p>
    <w:p w:rsidR="00CE4044" w:rsidRDefault="00CE4044" w:rsidP="00CE4044">
      <w:pPr>
        <w:pStyle w:val="a5"/>
        <w:tabs>
          <w:tab w:val="left" w:pos="0"/>
          <w:tab w:val="left" w:pos="540"/>
          <w:tab w:val="left" w:pos="851"/>
        </w:tabs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В случае если исполнитель не возместил указанные расходы к моменту оплаты за выполнение очередного этапа работ, заказчик перечисляет сумму                      возмещения в бюджет города с одновременным удержанием суммы понесенных расходов на оплату коммунальных услуг из цены муниципального контракта.</w:t>
      </w:r>
    </w:p>
    <w:p w:rsidR="00672112" w:rsidRPr="00CE4044" w:rsidRDefault="00672112" w:rsidP="00CE4044">
      <w:pPr>
        <w:tabs>
          <w:tab w:val="left" w:pos="0"/>
        </w:tabs>
        <w:ind w:firstLine="567"/>
        <w:jc w:val="both"/>
      </w:pPr>
    </w:p>
    <w:sectPr w:rsidR="00672112" w:rsidRPr="00CE4044" w:rsidSect="003E687C">
      <w:headerReference w:type="default" r:id="rId7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C91" w:rsidRDefault="00910C91" w:rsidP="00CE4044">
      <w:r>
        <w:separator/>
      </w:r>
    </w:p>
  </w:endnote>
  <w:endnote w:type="continuationSeparator" w:id="0">
    <w:p w:rsidR="00910C91" w:rsidRDefault="00910C91" w:rsidP="00CE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C91" w:rsidRDefault="00910C91" w:rsidP="00CE4044">
      <w:r>
        <w:separator/>
      </w:r>
    </w:p>
  </w:footnote>
  <w:footnote w:type="continuationSeparator" w:id="0">
    <w:p w:rsidR="00910C91" w:rsidRDefault="00910C91" w:rsidP="00CE4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42982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E4044" w:rsidRPr="00CE4044" w:rsidRDefault="00CE4044">
        <w:pPr>
          <w:pStyle w:val="a7"/>
          <w:jc w:val="center"/>
          <w:rPr>
            <w:sz w:val="20"/>
          </w:rPr>
        </w:pPr>
        <w:r w:rsidRPr="00CE4044">
          <w:rPr>
            <w:sz w:val="20"/>
          </w:rPr>
          <w:fldChar w:fldCharType="begin"/>
        </w:r>
        <w:r w:rsidRPr="00CE4044">
          <w:rPr>
            <w:sz w:val="20"/>
          </w:rPr>
          <w:instrText>PAGE   \* MERGEFORMAT</w:instrText>
        </w:r>
        <w:r w:rsidRPr="00CE4044">
          <w:rPr>
            <w:sz w:val="20"/>
          </w:rPr>
          <w:fldChar w:fldCharType="separate"/>
        </w:r>
        <w:r w:rsidR="00331BAB">
          <w:rPr>
            <w:noProof/>
            <w:sz w:val="20"/>
          </w:rPr>
          <w:t>1</w:t>
        </w:r>
        <w:r w:rsidRPr="00CE4044">
          <w:rPr>
            <w:sz w:val="20"/>
          </w:rPr>
          <w:fldChar w:fldCharType="end"/>
        </w:r>
      </w:p>
    </w:sdtContent>
  </w:sdt>
  <w:p w:rsidR="00CE4044" w:rsidRDefault="00CE40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34824"/>
    <w:multiLevelType w:val="multilevel"/>
    <w:tmpl w:val="E042D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EBB68EB"/>
    <w:multiLevelType w:val="hybridMultilevel"/>
    <w:tmpl w:val="AABED9C8"/>
    <w:lvl w:ilvl="0" w:tplc="216CB1DC">
      <w:start w:val="1"/>
      <w:numFmt w:val="decimal"/>
      <w:lvlText w:val="%1."/>
      <w:lvlJc w:val="left"/>
      <w:pPr>
        <w:ind w:left="1923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44"/>
    <w:rsid w:val="001F6E84"/>
    <w:rsid w:val="002F7CD1"/>
    <w:rsid w:val="00331BAB"/>
    <w:rsid w:val="003B46E0"/>
    <w:rsid w:val="003E687C"/>
    <w:rsid w:val="0043577D"/>
    <w:rsid w:val="004662A0"/>
    <w:rsid w:val="00672112"/>
    <w:rsid w:val="006A325C"/>
    <w:rsid w:val="00910C91"/>
    <w:rsid w:val="00966405"/>
    <w:rsid w:val="009A1341"/>
    <w:rsid w:val="00A90950"/>
    <w:rsid w:val="00B15C57"/>
    <w:rsid w:val="00CE4044"/>
    <w:rsid w:val="00D3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F0FBB-D23C-46C7-A610-9B2924E6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E404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04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E4044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List Paragraph"/>
    <w:basedOn w:val="a"/>
    <w:uiPriority w:val="34"/>
    <w:qFormat/>
    <w:rsid w:val="00CE404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Title"/>
    <w:basedOn w:val="a"/>
    <w:link w:val="a6"/>
    <w:uiPriority w:val="99"/>
    <w:qFormat/>
    <w:rsid w:val="00CE4044"/>
    <w:pPr>
      <w:jc w:val="center"/>
    </w:pPr>
    <w:rPr>
      <w:rFonts w:eastAsia="Times New Roman" w:cs="Times New Roman"/>
      <w:b/>
      <w:bCs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CE40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E40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404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CE40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4044"/>
    <w:rPr>
      <w:rFonts w:ascii="Times New Roman" w:hAnsi="Times New Roman"/>
      <w:sz w:val="28"/>
    </w:rPr>
  </w:style>
  <w:style w:type="paragraph" w:customStyle="1" w:styleId="ConsPlusTitle">
    <w:name w:val="ConsPlusTitle"/>
    <w:rsid w:val="001F6E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2017-07-14T10:51:00Z</cp:lastPrinted>
  <dcterms:created xsi:type="dcterms:W3CDTF">2017-07-18T11:42:00Z</dcterms:created>
  <dcterms:modified xsi:type="dcterms:W3CDTF">2017-07-18T11:42:00Z</dcterms:modified>
</cp:coreProperties>
</file>