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D1CAD" w:rsidTr="00934891">
        <w:trPr>
          <w:jc w:val="center"/>
        </w:trPr>
        <w:tc>
          <w:tcPr>
            <w:tcW w:w="142" w:type="dxa"/>
            <w:noWrap/>
          </w:tcPr>
          <w:p w:rsidR="004D1CAD" w:rsidRPr="005541F0" w:rsidRDefault="004D1CA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D1CAD" w:rsidRPr="00EC7D10" w:rsidRDefault="002916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4D1CAD" w:rsidRPr="005541F0" w:rsidRDefault="004D1CA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D1CAD" w:rsidRPr="00291611" w:rsidRDefault="002916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4D1CAD" w:rsidRPr="005541F0" w:rsidRDefault="004D1CA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D1CAD" w:rsidRPr="00EC7D10" w:rsidRDefault="002916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D1CAD" w:rsidRPr="005541F0" w:rsidRDefault="004D1CA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D1CAD" w:rsidRPr="005541F0" w:rsidRDefault="004D1CA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D1CAD" w:rsidRPr="005541F0" w:rsidRDefault="004D1CA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D1CAD" w:rsidRPr="00291611" w:rsidRDefault="002916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1715</w:t>
            </w:r>
          </w:p>
        </w:tc>
      </w:tr>
    </w:tbl>
    <w:p w:rsidR="004D1CAD" w:rsidRPr="00EE45CB" w:rsidRDefault="004D1CA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CAD" w:rsidRPr="005541F0" w:rsidRDefault="004D1C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D1CAD" w:rsidRPr="005541F0" w:rsidRDefault="004D1C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D1CAD" w:rsidRPr="005541F0" w:rsidRDefault="004D1C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D1CAD" w:rsidRPr="005541F0" w:rsidRDefault="004D1C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D1CAD" w:rsidRPr="00C46D9A" w:rsidRDefault="004D1C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D1CAD" w:rsidRPr="005541F0" w:rsidRDefault="004D1CA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D1CAD" w:rsidRPr="005541F0" w:rsidRDefault="004D1C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D1CAD" w:rsidRPr="005541F0" w:rsidRDefault="004D1C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D1CAD" w:rsidRPr="005541F0" w:rsidRDefault="004D1CA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D1CAD" w:rsidRPr="005541F0" w:rsidRDefault="004D1C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D1CAD" w:rsidRPr="005541F0" w:rsidRDefault="004D1C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D1CAD" w:rsidRPr="005541F0" w:rsidRDefault="004D1C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D1CAD" w:rsidRPr="005541F0" w:rsidRDefault="004D1C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D1CAD" w:rsidRPr="005541F0" w:rsidRDefault="004D1C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D1CAD" w:rsidRPr="005541F0" w:rsidRDefault="004D1C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D1CAD" w:rsidRPr="00C46D9A" w:rsidRDefault="004D1C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D1CAD" w:rsidRPr="005541F0" w:rsidRDefault="004D1CA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D1CAD" w:rsidRPr="005541F0" w:rsidRDefault="004D1C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D1CAD" w:rsidRPr="005541F0" w:rsidRDefault="004D1C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D1CAD" w:rsidRPr="005541F0" w:rsidRDefault="004D1CA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D1CAD" w:rsidRPr="005541F0" w:rsidRDefault="004D1C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D1CAD" w:rsidRPr="005541F0" w:rsidRDefault="004D1C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D1CAD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 предоставлении информации</w:t>
      </w:r>
    </w:p>
    <w:p w:rsidR="000F2E95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в исполнительные органы </w:t>
      </w:r>
    </w:p>
    <w:p w:rsidR="004D1CAD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государственной власти</w:t>
      </w:r>
    </w:p>
    <w:p w:rsidR="004D1CAD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автономного округа, необходимой</w:t>
      </w:r>
    </w:p>
    <w:p w:rsidR="004D1CAD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для формирования рейтинга</w:t>
      </w:r>
    </w:p>
    <w:p w:rsidR="004D1CAD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 w:rsidRPr="00FA653C">
        <w:rPr>
          <w:color w:val="000000"/>
          <w:szCs w:val="28"/>
        </w:rPr>
        <w:t xml:space="preserve">муниципальных образований </w:t>
      </w:r>
    </w:p>
    <w:p w:rsidR="004D1CAD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 w:rsidRPr="00FA653C">
        <w:rPr>
          <w:color w:val="000000"/>
          <w:szCs w:val="28"/>
        </w:rPr>
        <w:t>Ханты-Мансийского автономного</w:t>
      </w:r>
    </w:p>
    <w:p w:rsidR="004D1CAD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 w:rsidRPr="00FA653C">
        <w:rPr>
          <w:color w:val="000000"/>
          <w:szCs w:val="28"/>
        </w:rPr>
        <w:t>округа – Югры по обеспечению</w:t>
      </w:r>
    </w:p>
    <w:p w:rsidR="004D1CAD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 w:rsidRPr="00FA653C">
        <w:rPr>
          <w:color w:val="000000"/>
          <w:szCs w:val="28"/>
        </w:rPr>
        <w:t>благоприятного инвестиционного</w:t>
      </w:r>
    </w:p>
    <w:p w:rsidR="004D1CAD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 w:rsidRPr="00FA653C">
        <w:rPr>
          <w:color w:val="000000"/>
          <w:szCs w:val="28"/>
        </w:rPr>
        <w:t xml:space="preserve">климата и содействию развитию </w:t>
      </w:r>
    </w:p>
    <w:p w:rsidR="000F2E95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 w:rsidRPr="00FA653C">
        <w:rPr>
          <w:color w:val="000000"/>
          <w:szCs w:val="28"/>
        </w:rPr>
        <w:t xml:space="preserve">конкуренции </w:t>
      </w:r>
      <w:r>
        <w:rPr>
          <w:color w:val="000000"/>
          <w:szCs w:val="28"/>
        </w:rPr>
        <w:t xml:space="preserve">и (или) Национального </w:t>
      </w:r>
    </w:p>
    <w:p w:rsidR="000F2E95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рейтинга состояния инвестиционного </w:t>
      </w:r>
    </w:p>
    <w:p w:rsidR="000F2E95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климата в субъектах Российской </w:t>
      </w:r>
    </w:p>
    <w:p w:rsidR="004D1CAD" w:rsidRDefault="004D1CAD" w:rsidP="004D1CAD">
      <w:pPr>
        <w:widowControl w:val="0"/>
        <w:suppressAutoHyphens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Федерации</w:t>
      </w:r>
    </w:p>
    <w:p w:rsidR="004D1CAD" w:rsidRDefault="004D1CAD" w:rsidP="004D1CAD">
      <w:pPr>
        <w:jc w:val="both"/>
        <w:rPr>
          <w:color w:val="000000"/>
          <w:szCs w:val="28"/>
        </w:rPr>
      </w:pPr>
    </w:p>
    <w:p w:rsidR="004D1CAD" w:rsidRDefault="004D1CAD" w:rsidP="004D1CAD">
      <w:pPr>
        <w:jc w:val="both"/>
        <w:rPr>
          <w:color w:val="000000"/>
          <w:szCs w:val="28"/>
        </w:rPr>
      </w:pPr>
    </w:p>
    <w:p w:rsidR="004D1CAD" w:rsidRDefault="004D1CAD" w:rsidP="004D1CAD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постановлением Правительства Ханты-Мансийского автономного округа – Югры от 09.10.2013 № 419-п «О государственной программе Ханты-Мансийского автономного округа – Югры «Социально-экономическое развитие, инвестиции и инновации Ханты-Мансийского автономного округа – </w:t>
      </w:r>
      <w:r w:rsidRPr="004D1CAD">
        <w:rPr>
          <w:color w:val="000000"/>
          <w:spacing w:val="-4"/>
          <w:szCs w:val="28"/>
        </w:rPr>
        <w:t>Югры на 2016 – 2020 годы», распоряжением Администрации города от 30.12.2005</w:t>
      </w:r>
      <w:r>
        <w:rPr>
          <w:color w:val="000000"/>
          <w:szCs w:val="28"/>
        </w:rPr>
        <w:t xml:space="preserve"> № 3686 «Об утверждении Регламента Администрации города»:</w:t>
      </w:r>
    </w:p>
    <w:p w:rsidR="00022B42" w:rsidRDefault="00022B42" w:rsidP="004D1CAD">
      <w:pPr>
        <w:ind w:firstLine="567"/>
        <w:jc w:val="both"/>
        <w:rPr>
          <w:color w:val="000000"/>
          <w:szCs w:val="28"/>
        </w:rPr>
      </w:pPr>
    </w:p>
    <w:p w:rsidR="000F2E95" w:rsidRDefault="004D1CAD" w:rsidP="004D1CAD">
      <w:pPr>
        <w:ind w:firstLine="567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1. </w:t>
      </w:r>
      <w:r>
        <w:rPr>
          <w:rFonts w:eastAsia="Calibri"/>
          <w:szCs w:val="28"/>
        </w:rPr>
        <w:t>Управлению экономики и стратегического планирования</w:t>
      </w:r>
      <w:r w:rsidR="000F2E95">
        <w:rPr>
          <w:rFonts w:eastAsia="Calibri"/>
          <w:szCs w:val="28"/>
        </w:rPr>
        <w:t>:</w:t>
      </w:r>
    </w:p>
    <w:p w:rsidR="004D1CAD" w:rsidRDefault="004D1CAD" w:rsidP="004D1CAD">
      <w:pPr>
        <w:ind w:firstLine="567"/>
        <w:jc w:val="both"/>
        <w:rPr>
          <w:rFonts w:eastAsia="Calibri"/>
          <w:szCs w:val="28"/>
          <w:shd w:val="clear" w:color="auto" w:fill="FFFFFF"/>
        </w:rPr>
      </w:pPr>
      <w:r>
        <w:rPr>
          <w:rFonts w:eastAsia="Calibri"/>
          <w:szCs w:val="28"/>
        </w:rPr>
        <w:t xml:space="preserve">1.1. Обеспечить подготовку сводной информации для формирования            </w:t>
      </w:r>
      <w:r w:rsidRPr="004D1CAD">
        <w:rPr>
          <w:rFonts w:eastAsia="Calibri"/>
          <w:spacing w:val="-4"/>
          <w:szCs w:val="28"/>
        </w:rPr>
        <w:t>рейтинга м</w:t>
      </w:r>
      <w:r w:rsidRPr="004D1CAD">
        <w:rPr>
          <w:color w:val="000000"/>
          <w:spacing w:val="-4"/>
          <w:szCs w:val="28"/>
        </w:rPr>
        <w:t>униципальных образований Ханты-Мансийского автономного округа –</w:t>
      </w:r>
      <w:r w:rsidRPr="00FA653C">
        <w:rPr>
          <w:color w:val="000000"/>
          <w:szCs w:val="28"/>
        </w:rPr>
        <w:t xml:space="preserve"> Югры по обеспечению</w:t>
      </w:r>
      <w:r>
        <w:rPr>
          <w:color w:val="000000"/>
          <w:szCs w:val="28"/>
        </w:rPr>
        <w:t xml:space="preserve"> </w:t>
      </w:r>
      <w:r w:rsidRPr="00FA653C">
        <w:rPr>
          <w:color w:val="000000"/>
          <w:szCs w:val="28"/>
        </w:rPr>
        <w:t>благоприятного инвестиционного</w:t>
      </w:r>
      <w:r>
        <w:rPr>
          <w:color w:val="000000"/>
          <w:szCs w:val="28"/>
        </w:rPr>
        <w:t xml:space="preserve"> климата и содействию развитию </w:t>
      </w:r>
      <w:r w:rsidRPr="00FA653C">
        <w:rPr>
          <w:color w:val="000000"/>
          <w:szCs w:val="28"/>
        </w:rPr>
        <w:t xml:space="preserve">конкуренции </w:t>
      </w:r>
      <w:r>
        <w:rPr>
          <w:color w:val="000000"/>
          <w:szCs w:val="28"/>
        </w:rPr>
        <w:t xml:space="preserve">и (или) Национального рейтинга состояния </w:t>
      </w:r>
      <w:r w:rsidR="000F2E95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нвестиционного климата в субъектах Российской Федерации </w:t>
      </w:r>
      <w:r w:rsidRPr="00A0428C">
        <w:rPr>
          <w:rFonts w:eastAsia="Calibri"/>
          <w:szCs w:val="28"/>
        </w:rPr>
        <w:t>в сроки, установленные</w:t>
      </w:r>
      <w:r>
        <w:rPr>
          <w:rFonts w:eastAsia="Calibri"/>
          <w:szCs w:val="28"/>
        </w:rPr>
        <w:t xml:space="preserve">              </w:t>
      </w:r>
      <w:r w:rsidRPr="00CC7C03">
        <w:rPr>
          <w:rFonts w:eastAsia="Calibri"/>
          <w:szCs w:val="28"/>
        </w:rPr>
        <w:t xml:space="preserve"> </w:t>
      </w:r>
      <w:r w:rsidRPr="00D7019C">
        <w:rPr>
          <w:rFonts w:eastAsia="Calibri"/>
          <w:szCs w:val="28"/>
        </w:rPr>
        <w:t xml:space="preserve">Правительством </w:t>
      </w:r>
      <w:r w:rsidRPr="00D7019C">
        <w:rPr>
          <w:rFonts w:eastAsia="Calibri"/>
          <w:szCs w:val="28"/>
          <w:shd w:val="clear" w:color="auto" w:fill="FFFFFF"/>
        </w:rPr>
        <w:t>Ханты-Мансийского автономного округа – Югры</w:t>
      </w:r>
      <w:r>
        <w:rPr>
          <w:rFonts w:eastAsia="Calibri"/>
          <w:szCs w:val="28"/>
          <w:shd w:val="clear" w:color="auto" w:fill="FFFFFF"/>
        </w:rPr>
        <w:t>.</w:t>
      </w:r>
    </w:p>
    <w:p w:rsidR="004D1CAD" w:rsidRDefault="004D1CAD" w:rsidP="004D1CAD">
      <w:pPr>
        <w:ind w:firstLine="567"/>
        <w:jc w:val="both"/>
        <w:rPr>
          <w:rFonts w:eastAsia="Calibri"/>
          <w:szCs w:val="28"/>
          <w:shd w:val="clear" w:color="auto" w:fill="FFFFFF"/>
        </w:rPr>
      </w:pPr>
    </w:p>
    <w:p w:rsidR="004D1CAD" w:rsidRDefault="004D1CAD" w:rsidP="004D1CAD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  <w:shd w:val="clear" w:color="auto" w:fill="FFFFFF"/>
        </w:rPr>
        <w:t>1.2.</w:t>
      </w:r>
      <w:r w:rsidRPr="00D7019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Н</w:t>
      </w:r>
      <w:r w:rsidRPr="00D7019C">
        <w:rPr>
          <w:rFonts w:eastAsia="Calibri"/>
          <w:szCs w:val="28"/>
        </w:rPr>
        <w:t xml:space="preserve">аправлять сводную информацию для формирования </w:t>
      </w:r>
      <w:r w:rsidRPr="00D7019C">
        <w:rPr>
          <w:rFonts w:eastAsia="Calibri"/>
          <w:szCs w:val="28"/>
          <w:shd w:val="clear" w:color="auto" w:fill="FFFFFF"/>
        </w:rPr>
        <w:t xml:space="preserve">рейтинга муниципальных образований Ханты-Мансийского автономного округа – Югры по обеспечению благоприятного инвестиционного климата и содействию развитию </w:t>
      </w:r>
      <w:r>
        <w:rPr>
          <w:rFonts w:eastAsia="Calibri"/>
          <w:szCs w:val="28"/>
          <w:shd w:val="clear" w:color="auto" w:fill="FFFFFF"/>
        </w:rPr>
        <w:t xml:space="preserve">                  </w:t>
      </w:r>
      <w:r w:rsidRPr="00D7019C">
        <w:rPr>
          <w:rFonts w:eastAsia="Calibri"/>
          <w:szCs w:val="28"/>
          <w:shd w:val="clear" w:color="auto" w:fill="FFFFFF"/>
        </w:rPr>
        <w:t>конкуренции</w:t>
      </w:r>
      <w:r>
        <w:rPr>
          <w:rFonts w:eastAsia="Calibri"/>
          <w:szCs w:val="28"/>
          <w:shd w:val="clear" w:color="auto" w:fill="FFFFFF"/>
        </w:rPr>
        <w:t xml:space="preserve"> </w:t>
      </w:r>
      <w:r>
        <w:rPr>
          <w:color w:val="000000"/>
          <w:szCs w:val="28"/>
        </w:rPr>
        <w:t xml:space="preserve">и (или) Национального рейтинга состояния инвестиционного            климата в субъектах Российской Федерации </w:t>
      </w:r>
      <w:r w:rsidRPr="00D7019C">
        <w:rPr>
          <w:rFonts w:eastAsia="Calibri"/>
          <w:szCs w:val="28"/>
          <w:shd w:val="clear" w:color="auto" w:fill="FFFFFF"/>
        </w:rPr>
        <w:t xml:space="preserve">от </w:t>
      </w:r>
      <w:r w:rsidRPr="00D7019C">
        <w:rPr>
          <w:rFonts w:eastAsia="Calibri"/>
          <w:szCs w:val="28"/>
        </w:rPr>
        <w:t xml:space="preserve">муниципального образования </w:t>
      </w:r>
      <w:r>
        <w:rPr>
          <w:rFonts w:eastAsia="Calibri"/>
          <w:szCs w:val="28"/>
        </w:rPr>
        <w:t xml:space="preserve">         </w:t>
      </w:r>
      <w:r w:rsidRPr="00D7019C">
        <w:rPr>
          <w:rFonts w:eastAsia="Calibri"/>
          <w:szCs w:val="28"/>
        </w:rPr>
        <w:t xml:space="preserve">городской округ город Сургут в Департамент экономического развития </w:t>
      </w:r>
      <w:r w:rsidRPr="00D7019C">
        <w:rPr>
          <w:rFonts w:eastAsia="Calibri"/>
          <w:szCs w:val="28"/>
          <w:shd w:val="clear" w:color="auto" w:fill="FFFFFF"/>
        </w:rPr>
        <w:t>Ханты-Мансийского автономного округа – Югры</w:t>
      </w:r>
      <w:r w:rsidRPr="00D7019C">
        <w:rPr>
          <w:rFonts w:eastAsia="Calibri"/>
          <w:szCs w:val="28"/>
        </w:rPr>
        <w:t xml:space="preserve"> за подписью Главы города</w:t>
      </w:r>
      <w:r>
        <w:rPr>
          <w:rFonts w:eastAsia="Calibri"/>
          <w:szCs w:val="28"/>
        </w:rPr>
        <w:t xml:space="preserve"> </w:t>
      </w:r>
      <w:r w:rsidRPr="00D7019C">
        <w:rPr>
          <w:rFonts w:eastAsia="Calibri"/>
          <w:szCs w:val="28"/>
        </w:rPr>
        <w:t xml:space="preserve">в установленные Правительством </w:t>
      </w:r>
      <w:r w:rsidRPr="00D7019C">
        <w:rPr>
          <w:rFonts w:eastAsia="Calibri"/>
          <w:szCs w:val="28"/>
          <w:shd w:val="clear" w:color="auto" w:fill="FFFFFF"/>
        </w:rPr>
        <w:t>Ханты-Мансийского автономного округа – Югры</w:t>
      </w:r>
      <w:r w:rsidRPr="00D7019C">
        <w:rPr>
          <w:rFonts w:eastAsia="Calibri"/>
          <w:szCs w:val="28"/>
        </w:rPr>
        <w:t xml:space="preserve"> сроки.</w:t>
      </w:r>
    </w:p>
    <w:p w:rsidR="00022B42" w:rsidRDefault="00022B42" w:rsidP="004D1CAD">
      <w:pPr>
        <w:ind w:firstLine="567"/>
        <w:jc w:val="both"/>
        <w:rPr>
          <w:rFonts w:eastAsia="Calibri"/>
          <w:szCs w:val="28"/>
        </w:rPr>
      </w:pPr>
    </w:p>
    <w:p w:rsidR="004D1CAD" w:rsidRDefault="004D1CAD" w:rsidP="004D1CAD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Структурным подразделениям Администрации </w:t>
      </w:r>
      <w:r w:rsidR="000F2E95">
        <w:rPr>
          <w:rFonts w:eastAsia="Calibri"/>
          <w:szCs w:val="28"/>
        </w:rPr>
        <w:t xml:space="preserve">города </w:t>
      </w:r>
      <w:r>
        <w:rPr>
          <w:rFonts w:eastAsia="Calibri"/>
          <w:szCs w:val="28"/>
        </w:rPr>
        <w:t xml:space="preserve">предоставлять </w:t>
      </w:r>
      <w:r w:rsidR="000F2E95">
        <w:rPr>
          <w:rFonts w:eastAsia="Calibri"/>
          <w:szCs w:val="28"/>
        </w:rPr>
        <w:t xml:space="preserve">               </w:t>
      </w:r>
      <w:r>
        <w:rPr>
          <w:rFonts w:eastAsia="Calibri"/>
          <w:szCs w:val="28"/>
        </w:rPr>
        <w:t>необходимую информацию в сроки, установленные в запросе</w:t>
      </w:r>
      <w:r w:rsidR="000F2E95">
        <w:rPr>
          <w:rFonts w:eastAsia="Calibri"/>
          <w:szCs w:val="28"/>
        </w:rPr>
        <w:t xml:space="preserve"> управления экономики и стратегического планирования</w:t>
      </w:r>
      <w:r>
        <w:rPr>
          <w:rFonts w:eastAsia="Calibri"/>
          <w:szCs w:val="28"/>
        </w:rPr>
        <w:t>.</w:t>
      </w:r>
    </w:p>
    <w:p w:rsidR="00022B42" w:rsidRDefault="00022B42" w:rsidP="004D1CAD">
      <w:pPr>
        <w:ind w:firstLine="567"/>
        <w:jc w:val="both"/>
        <w:rPr>
          <w:rFonts w:eastAsia="Calibri"/>
          <w:szCs w:val="28"/>
        </w:rPr>
      </w:pPr>
    </w:p>
    <w:p w:rsidR="004D1CAD" w:rsidRDefault="004D1CAD" w:rsidP="004D1CAD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022B42" w:rsidRDefault="00022B42" w:rsidP="004D1CAD">
      <w:pPr>
        <w:ind w:firstLine="567"/>
        <w:jc w:val="both"/>
        <w:rPr>
          <w:rFonts w:eastAsia="Calibri"/>
          <w:szCs w:val="28"/>
        </w:rPr>
      </w:pPr>
    </w:p>
    <w:p w:rsidR="004D1CAD" w:rsidRPr="001A78A3" w:rsidRDefault="004D1CAD" w:rsidP="004D1CAD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r w:rsidRPr="001A78A3">
        <w:rPr>
          <w:color w:val="000000"/>
          <w:szCs w:val="28"/>
        </w:rPr>
        <w:t xml:space="preserve">Контроль за выполнением распоряжения возложить на заместителя главы Администрации города </w:t>
      </w:r>
      <w:proofErr w:type="spellStart"/>
      <w:r w:rsidRPr="001A78A3">
        <w:rPr>
          <w:color w:val="000000"/>
          <w:szCs w:val="28"/>
        </w:rPr>
        <w:t>Шерстневу</w:t>
      </w:r>
      <w:proofErr w:type="spellEnd"/>
      <w:r w:rsidRPr="001A78A3">
        <w:rPr>
          <w:color w:val="000000"/>
          <w:szCs w:val="28"/>
        </w:rPr>
        <w:t xml:space="preserve"> А.Ю.  </w:t>
      </w:r>
    </w:p>
    <w:p w:rsidR="004D1CAD" w:rsidRDefault="004D1CAD" w:rsidP="004D1CAD">
      <w:pPr>
        <w:pStyle w:val="a4"/>
        <w:tabs>
          <w:tab w:val="left" w:pos="993"/>
        </w:tabs>
        <w:ind w:left="0" w:firstLine="567"/>
        <w:jc w:val="both"/>
        <w:rPr>
          <w:color w:val="000000"/>
          <w:szCs w:val="28"/>
        </w:rPr>
      </w:pPr>
    </w:p>
    <w:p w:rsidR="004D1CAD" w:rsidRDefault="004D1CAD" w:rsidP="004D1CAD">
      <w:pPr>
        <w:pStyle w:val="a4"/>
        <w:tabs>
          <w:tab w:val="left" w:pos="993"/>
        </w:tabs>
        <w:ind w:left="0" w:firstLine="567"/>
        <w:jc w:val="both"/>
        <w:rPr>
          <w:color w:val="000000"/>
          <w:szCs w:val="28"/>
        </w:rPr>
      </w:pPr>
    </w:p>
    <w:p w:rsidR="004D1CAD" w:rsidRDefault="004D1CAD" w:rsidP="004D1CAD">
      <w:pPr>
        <w:pStyle w:val="a4"/>
        <w:tabs>
          <w:tab w:val="left" w:pos="993"/>
        </w:tabs>
        <w:ind w:left="0" w:firstLine="567"/>
        <w:jc w:val="both"/>
        <w:rPr>
          <w:color w:val="000000"/>
          <w:szCs w:val="28"/>
        </w:rPr>
      </w:pPr>
    </w:p>
    <w:p w:rsidR="004D1CAD" w:rsidRDefault="004D1CAD" w:rsidP="004D1CA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города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В.Н. Шувалов                </w:t>
      </w:r>
      <w:bookmarkStart w:id="0" w:name="sub_1000"/>
    </w:p>
    <w:bookmarkEnd w:id="0"/>
    <w:p w:rsidR="004D1CAD" w:rsidRDefault="004D1CAD" w:rsidP="004D1CAD">
      <w:pPr>
        <w:jc w:val="both"/>
        <w:rPr>
          <w:color w:val="000000"/>
          <w:szCs w:val="28"/>
        </w:rPr>
      </w:pPr>
    </w:p>
    <w:p w:rsidR="004D1CAD" w:rsidRDefault="004D1CAD" w:rsidP="004D1CAD">
      <w:pPr>
        <w:jc w:val="both"/>
        <w:rPr>
          <w:color w:val="000000"/>
        </w:rPr>
      </w:pPr>
    </w:p>
    <w:p w:rsidR="004D1CAD" w:rsidRDefault="004D1CAD" w:rsidP="004D1CAD">
      <w:pPr>
        <w:jc w:val="both"/>
        <w:rPr>
          <w:color w:val="000000"/>
        </w:rPr>
      </w:pPr>
    </w:p>
    <w:p w:rsidR="004D1CAD" w:rsidRDefault="004D1CAD" w:rsidP="004D1CAD">
      <w:pPr>
        <w:jc w:val="both"/>
        <w:rPr>
          <w:color w:val="000000"/>
        </w:rPr>
      </w:pPr>
    </w:p>
    <w:p w:rsidR="004D1CAD" w:rsidRDefault="004D1CAD" w:rsidP="004D1CAD">
      <w:pPr>
        <w:jc w:val="both"/>
        <w:rPr>
          <w:color w:val="000000"/>
        </w:rPr>
      </w:pPr>
    </w:p>
    <w:p w:rsidR="004D1CAD" w:rsidRDefault="004D1CAD" w:rsidP="004D1CAD">
      <w:pPr>
        <w:jc w:val="both"/>
        <w:rPr>
          <w:color w:val="000000"/>
        </w:rPr>
      </w:pPr>
    </w:p>
    <w:p w:rsidR="004D1CAD" w:rsidRDefault="004D1CAD" w:rsidP="004D1CAD">
      <w:pPr>
        <w:jc w:val="both"/>
        <w:rPr>
          <w:color w:val="000000"/>
        </w:rPr>
      </w:pPr>
    </w:p>
    <w:p w:rsidR="004D1CAD" w:rsidRDefault="004D1CAD" w:rsidP="004D1CAD">
      <w:pPr>
        <w:jc w:val="both"/>
        <w:rPr>
          <w:color w:val="000000"/>
        </w:rPr>
      </w:pPr>
    </w:p>
    <w:p w:rsidR="004D1CAD" w:rsidRDefault="004D1CAD" w:rsidP="004D1CAD">
      <w:pPr>
        <w:pStyle w:val="Standard"/>
        <w:spacing w:after="0" w:line="100" w:lineRule="atLeast"/>
        <w:rPr>
          <w:rFonts w:eastAsia="Times New Roman"/>
          <w:color w:val="000000"/>
        </w:rPr>
      </w:pPr>
    </w:p>
    <w:p w:rsidR="004D1CAD" w:rsidRDefault="004D1CAD" w:rsidP="004D1CAD">
      <w:pPr>
        <w:pStyle w:val="Standard"/>
        <w:spacing w:after="0" w:line="100" w:lineRule="atLeast"/>
        <w:rPr>
          <w:rFonts w:eastAsia="Times New Roman"/>
          <w:color w:val="000000"/>
        </w:rPr>
      </w:pPr>
    </w:p>
    <w:p w:rsidR="004D1CAD" w:rsidRDefault="004D1CAD" w:rsidP="004D1CAD">
      <w:pPr>
        <w:pStyle w:val="Standard"/>
        <w:spacing w:after="0" w:line="100" w:lineRule="atLeast"/>
        <w:rPr>
          <w:rFonts w:eastAsia="Times New Roman"/>
          <w:color w:val="000000"/>
        </w:rPr>
      </w:pPr>
    </w:p>
    <w:p w:rsidR="004D1CAD" w:rsidRDefault="004D1CAD" w:rsidP="004D1CAD">
      <w:pPr>
        <w:pStyle w:val="Standard"/>
        <w:spacing w:after="0" w:line="100" w:lineRule="atLeast"/>
        <w:rPr>
          <w:rFonts w:eastAsia="Times New Roman"/>
          <w:color w:val="000000"/>
        </w:rPr>
      </w:pPr>
    </w:p>
    <w:p w:rsidR="004D1CAD" w:rsidRDefault="004D1CAD" w:rsidP="004D1CAD">
      <w:pPr>
        <w:pStyle w:val="Standard"/>
        <w:spacing w:after="0" w:line="100" w:lineRule="atLeast"/>
        <w:rPr>
          <w:rFonts w:eastAsia="Times New Roman"/>
          <w:color w:val="000000"/>
        </w:rPr>
      </w:pPr>
    </w:p>
    <w:p w:rsidR="004D1CAD" w:rsidRDefault="004D1CAD" w:rsidP="004D1CAD">
      <w:pPr>
        <w:pStyle w:val="Standard"/>
        <w:spacing w:after="0" w:line="100" w:lineRule="atLeast"/>
        <w:rPr>
          <w:rFonts w:eastAsia="Times New Roman"/>
          <w:color w:val="000000"/>
        </w:rPr>
      </w:pPr>
    </w:p>
    <w:p w:rsidR="004D1CAD" w:rsidRDefault="004D1CAD" w:rsidP="004D1CAD">
      <w:pPr>
        <w:pStyle w:val="Standard"/>
        <w:spacing w:after="0" w:line="100" w:lineRule="atLeast"/>
        <w:rPr>
          <w:rFonts w:eastAsia="Times New Roman"/>
          <w:color w:val="000000"/>
        </w:rPr>
      </w:pPr>
    </w:p>
    <w:p w:rsidR="004D1CAD" w:rsidRDefault="004D1CAD" w:rsidP="004D1CAD">
      <w:pPr>
        <w:pStyle w:val="Standard"/>
        <w:spacing w:after="0" w:line="100" w:lineRule="atLeast"/>
        <w:rPr>
          <w:rFonts w:eastAsia="Times New Roman"/>
          <w:color w:val="000000"/>
        </w:rPr>
      </w:pPr>
    </w:p>
    <w:p w:rsidR="004D1CAD" w:rsidRDefault="004D1CAD" w:rsidP="004D1CAD">
      <w:pPr>
        <w:pStyle w:val="Standard"/>
        <w:spacing w:after="0" w:line="100" w:lineRule="atLeast"/>
        <w:rPr>
          <w:rFonts w:eastAsia="Times New Roman"/>
          <w:color w:val="000000"/>
        </w:rPr>
      </w:pPr>
    </w:p>
    <w:sectPr w:rsidR="004D1CAD" w:rsidSect="004D1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C0401"/>
    <w:multiLevelType w:val="multilevel"/>
    <w:tmpl w:val="EE02763E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AD"/>
    <w:rsid w:val="00022B42"/>
    <w:rsid w:val="00062C37"/>
    <w:rsid w:val="000F2E95"/>
    <w:rsid w:val="00291611"/>
    <w:rsid w:val="004D1CAD"/>
    <w:rsid w:val="007560C1"/>
    <w:rsid w:val="00A5590F"/>
    <w:rsid w:val="00D80BB2"/>
    <w:rsid w:val="00DF4ED3"/>
    <w:rsid w:val="00E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F7DB-01DD-4F14-B21D-035C9FF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CA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D1C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1CAD"/>
    <w:rPr>
      <w:rFonts w:ascii="Times New Roman" w:hAnsi="Times New Roman"/>
      <w:sz w:val="28"/>
    </w:rPr>
  </w:style>
  <w:style w:type="paragraph" w:customStyle="1" w:styleId="Standard">
    <w:name w:val="Standard"/>
    <w:uiPriority w:val="99"/>
    <w:rsid w:val="004D1CA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2017-09-28T10:22:00Z</cp:lastPrinted>
  <dcterms:created xsi:type="dcterms:W3CDTF">2017-09-29T10:40:00Z</dcterms:created>
  <dcterms:modified xsi:type="dcterms:W3CDTF">2017-09-29T10:40:00Z</dcterms:modified>
</cp:coreProperties>
</file>