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64EAA" w:rsidTr="00934891">
        <w:trPr>
          <w:jc w:val="center"/>
        </w:trPr>
        <w:tc>
          <w:tcPr>
            <w:tcW w:w="142" w:type="dxa"/>
            <w:noWrap/>
          </w:tcPr>
          <w:p w:rsidR="00A64EAA" w:rsidRPr="005541F0" w:rsidRDefault="00A64EAA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64EAA" w:rsidRPr="00EC7D10" w:rsidRDefault="008B62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A64EAA" w:rsidRPr="005541F0" w:rsidRDefault="00A64E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64EAA" w:rsidRPr="008B6264" w:rsidRDefault="008B62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64EAA" w:rsidRPr="005541F0" w:rsidRDefault="00A64E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64EAA" w:rsidRPr="00EC7D10" w:rsidRDefault="008B62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64EAA" w:rsidRPr="005541F0" w:rsidRDefault="00A64E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64EAA" w:rsidRPr="005541F0" w:rsidRDefault="00A64EAA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64EAA" w:rsidRPr="005541F0" w:rsidRDefault="00A64EAA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64EAA" w:rsidRPr="008B6264" w:rsidRDefault="008B6264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2096</w:t>
            </w:r>
          </w:p>
        </w:tc>
      </w:tr>
    </w:tbl>
    <w:p w:rsidR="00A64EAA" w:rsidRPr="00EE45CB" w:rsidRDefault="00A64EAA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64EAA" w:rsidRPr="00C46D9A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64EAA" w:rsidRPr="005541F0" w:rsidRDefault="00A64EA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64EAA" w:rsidRPr="00C46D9A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64EAA" w:rsidRPr="005541F0" w:rsidRDefault="00A64EA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64EAA" w:rsidRPr="00A64EAA" w:rsidRDefault="00A64EAA" w:rsidP="00A64EAA">
      <w:pPr>
        <w:suppressAutoHyphens/>
        <w:ind w:right="4676"/>
        <w:rPr>
          <w:rFonts w:eastAsia="Times New Roman" w:cs="Times New Roman"/>
          <w:b/>
          <w:szCs w:val="28"/>
          <w:lang w:val="x-none" w:eastAsia="ar-SA"/>
        </w:rPr>
      </w:pPr>
      <w:r w:rsidRPr="00A64EAA">
        <w:rPr>
          <w:rFonts w:eastAsia="Times New Roman" w:cs="Times New Roman"/>
          <w:szCs w:val="28"/>
          <w:lang w:val="x-none" w:eastAsia="ar-SA"/>
        </w:rPr>
        <w:t>О внесении изменени</w:t>
      </w:r>
      <w:r w:rsidRPr="00A64EAA">
        <w:rPr>
          <w:rFonts w:eastAsia="Times New Roman" w:cs="Times New Roman"/>
          <w:szCs w:val="28"/>
          <w:lang w:eastAsia="ar-SA"/>
        </w:rPr>
        <w:t xml:space="preserve">я </w:t>
      </w:r>
      <w:r w:rsidRPr="00A64EAA">
        <w:rPr>
          <w:rFonts w:eastAsia="Times New Roman" w:cs="Times New Roman"/>
          <w:szCs w:val="28"/>
          <w:lang w:val="x-none" w:eastAsia="ar-SA"/>
        </w:rPr>
        <w:t xml:space="preserve">в распоряжение Администрации города от 28.08.2013 </w:t>
      </w:r>
      <w:r w:rsidRPr="00A64EAA">
        <w:rPr>
          <w:rFonts w:eastAsia="Times New Roman" w:cs="Times New Roman"/>
          <w:szCs w:val="28"/>
          <w:lang w:val="x-none" w:eastAsia="ar-SA"/>
        </w:rPr>
        <w:br/>
        <w:t>№ 3050</w:t>
      </w:r>
      <w:r w:rsidRPr="00A64EAA">
        <w:rPr>
          <w:rFonts w:eastAsia="Times New Roman" w:cs="Times New Roman"/>
          <w:szCs w:val="28"/>
          <w:lang w:eastAsia="ar-SA"/>
        </w:rPr>
        <w:t xml:space="preserve"> </w:t>
      </w:r>
      <w:r w:rsidRPr="00A64EAA">
        <w:rPr>
          <w:rFonts w:eastAsia="Times New Roman" w:cs="Times New Roman"/>
          <w:szCs w:val="28"/>
          <w:lang w:val="x-none" w:eastAsia="ar-SA"/>
        </w:rPr>
        <w:t>«О разработке муниципальной программы «Молодежная политика Сургута на 2014 – 20</w:t>
      </w:r>
      <w:r w:rsidRPr="00A64EAA">
        <w:rPr>
          <w:rFonts w:eastAsia="Times New Roman" w:cs="Times New Roman"/>
          <w:szCs w:val="28"/>
          <w:lang w:eastAsia="ar-SA"/>
        </w:rPr>
        <w:t>30</w:t>
      </w:r>
      <w:r w:rsidRPr="00A64EAA">
        <w:rPr>
          <w:rFonts w:eastAsia="Times New Roman" w:cs="Times New Roman"/>
          <w:szCs w:val="28"/>
          <w:lang w:val="x-none" w:eastAsia="ar-SA"/>
        </w:rPr>
        <w:t xml:space="preserve"> годы»</w:t>
      </w:r>
    </w:p>
    <w:p w:rsidR="00A64EAA" w:rsidRPr="00A64EAA" w:rsidRDefault="00A64EAA" w:rsidP="00A64EAA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В соответствии со ст.179 Бюджетного кодекса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</w:t>
      </w:r>
      <w:r w:rsidR="00265089">
        <w:rPr>
          <w:rFonts w:eastAsia="Times New Roman" w:cs="Times New Roman"/>
          <w:szCs w:val="28"/>
          <w:lang w:eastAsia="ar-SA"/>
        </w:rPr>
        <w:t>руга город Сургут», распоряжениями</w:t>
      </w:r>
      <w:r w:rsidRPr="00A64EAA">
        <w:rPr>
          <w:rFonts w:eastAsia="Times New Roman" w:cs="Times New Roman"/>
          <w:szCs w:val="28"/>
          <w:lang w:eastAsia="ar-SA"/>
        </w:rPr>
        <w:t xml:space="preserve"> Администрации города от 30.12.2005 № 3686 «Об утверждении Регламента Администрации города»</w:t>
      </w:r>
      <w:r w:rsidR="00925873">
        <w:rPr>
          <w:rFonts w:eastAsia="Times New Roman" w:cs="Times New Roman"/>
          <w:szCs w:val="28"/>
          <w:lang w:eastAsia="ar-SA"/>
        </w:rPr>
        <w:t>, от 10.01.2017 № 01 «О передаче некоторых полномочий высшим должностным лицам Администрации города»</w:t>
      </w:r>
      <w:r w:rsidRPr="00A64EAA">
        <w:rPr>
          <w:rFonts w:eastAsia="Times New Roman" w:cs="Times New Roman"/>
          <w:szCs w:val="28"/>
          <w:lang w:eastAsia="ar-SA"/>
        </w:rPr>
        <w:t>:</w:t>
      </w: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1. Внести в распоряжение Администрации города от 28.08.2013 № 3050</w:t>
      </w:r>
      <w:r>
        <w:rPr>
          <w:rFonts w:eastAsia="Times New Roman" w:cs="Times New Roman"/>
          <w:szCs w:val="28"/>
          <w:lang w:eastAsia="ar-SA"/>
        </w:rPr>
        <w:t xml:space="preserve">               </w:t>
      </w:r>
      <w:r w:rsidRPr="00A64EAA">
        <w:rPr>
          <w:rFonts w:eastAsia="Times New Roman" w:cs="Times New Roman"/>
          <w:szCs w:val="28"/>
          <w:lang w:eastAsia="ar-SA"/>
        </w:rPr>
        <w:t xml:space="preserve"> «О разработке муниципальной программы «Молод</w:t>
      </w:r>
      <w:r w:rsidR="0096652C">
        <w:rPr>
          <w:rFonts w:eastAsia="Times New Roman" w:cs="Times New Roman"/>
          <w:szCs w:val="28"/>
          <w:lang w:eastAsia="ar-SA"/>
        </w:rPr>
        <w:t>е</w:t>
      </w:r>
      <w:r w:rsidRPr="00A64EAA">
        <w:rPr>
          <w:rFonts w:eastAsia="Times New Roman" w:cs="Times New Roman"/>
          <w:szCs w:val="28"/>
          <w:lang w:eastAsia="ar-SA"/>
        </w:rPr>
        <w:t xml:space="preserve">жная политика Сургута </w:t>
      </w:r>
      <w:r>
        <w:rPr>
          <w:rFonts w:eastAsia="Times New Roman" w:cs="Times New Roman"/>
          <w:szCs w:val="28"/>
          <w:lang w:eastAsia="ar-SA"/>
        </w:rPr>
        <w:t xml:space="preserve">                 </w:t>
      </w:r>
      <w:r w:rsidRPr="00A64EAA">
        <w:rPr>
          <w:rFonts w:eastAsia="Times New Roman" w:cs="Times New Roman"/>
          <w:szCs w:val="28"/>
          <w:lang w:eastAsia="ar-SA"/>
        </w:rPr>
        <w:t>на 2014 – 2030 годы» (с изменениями от 11.11.2013 № 3904, 06.10.2014 № 3140,  15.01.2015 № 44, 24.09.2015 № 2278, 17.08.2016 № 1547, 28.09.2016 № 1790) изменение, изложив приложение 2 к распоряжению в новой редакции согласно приложению к настоящему распоряжению.</w:t>
      </w: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2. Настоящее распоряжение вступает в силу с 01.01.2018.</w:t>
      </w: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 xml:space="preserve">4. Контроль за выполнением распоряжения </w:t>
      </w:r>
      <w:r w:rsidR="00925873">
        <w:rPr>
          <w:rFonts w:eastAsia="Times New Roman" w:cs="Times New Roman"/>
          <w:szCs w:val="28"/>
          <w:lang w:eastAsia="ar-SA"/>
        </w:rPr>
        <w:t>оставляю за собой.</w:t>
      </w: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</w:p>
    <w:p w:rsidR="00A64EAA" w:rsidRPr="00A64EAA" w:rsidRDefault="00925873" w:rsidP="00A64EAA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И.о. </w:t>
      </w:r>
      <w:r w:rsidR="00CA5857">
        <w:rPr>
          <w:rFonts w:eastAsia="Times New Roman" w:cs="Times New Roman"/>
          <w:szCs w:val="28"/>
          <w:lang w:eastAsia="ar-SA"/>
        </w:rPr>
        <w:t>г</w:t>
      </w:r>
      <w:r>
        <w:rPr>
          <w:rFonts w:eastAsia="Times New Roman" w:cs="Times New Roman"/>
          <w:szCs w:val="28"/>
          <w:lang w:eastAsia="ar-SA"/>
        </w:rPr>
        <w:t xml:space="preserve">лавы </w:t>
      </w:r>
      <w:r w:rsidR="007F6845">
        <w:rPr>
          <w:rFonts w:eastAsia="Times New Roman" w:cs="Times New Roman"/>
          <w:szCs w:val="28"/>
          <w:lang w:eastAsia="ar-SA"/>
        </w:rPr>
        <w:t xml:space="preserve">Администрации </w:t>
      </w:r>
      <w:r>
        <w:rPr>
          <w:rFonts w:eastAsia="Times New Roman" w:cs="Times New Roman"/>
          <w:szCs w:val="28"/>
          <w:lang w:eastAsia="ar-SA"/>
        </w:rPr>
        <w:t xml:space="preserve">города                                      </w:t>
      </w:r>
      <w:r w:rsidR="007F6845">
        <w:rPr>
          <w:rFonts w:eastAsia="Times New Roman" w:cs="Times New Roman"/>
          <w:szCs w:val="28"/>
          <w:lang w:eastAsia="ar-SA"/>
        </w:rPr>
        <w:t xml:space="preserve">  </w:t>
      </w:r>
      <w:r>
        <w:rPr>
          <w:rFonts w:eastAsia="Times New Roman" w:cs="Times New Roman"/>
          <w:szCs w:val="28"/>
          <w:lang w:eastAsia="ar-SA"/>
        </w:rPr>
        <w:t xml:space="preserve">                    А.Р. Пелевин</w:t>
      </w:r>
    </w:p>
    <w:p w:rsidR="00A64EAA" w:rsidRPr="00A64EAA" w:rsidRDefault="00A64EAA" w:rsidP="00A64EAA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</w:p>
    <w:p w:rsid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</w:p>
    <w:p w:rsidR="00925873" w:rsidRDefault="00925873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Приложение</w:t>
      </w: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к распоряжению</w:t>
      </w: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Администрации города</w:t>
      </w: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от _____________ № ________</w:t>
      </w: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ind w:left="5812"/>
        <w:rPr>
          <w:rFonts w:eastAsia="Times New Roman" w:cs="Times New Roman"/>
          <w:szCs w:val="28"/>
          <w:lang w:eastAsia="ar-SA"/>
        </w:rPr>
      </w:pPr>
    </w:p>
    <w:p w:rsidR="00A64EAA" w:rsidRPr="00A64EAA" w:rsidRDefault="00A64EAA" w:rsidP="00A64EAA">
      <w:pPr>
        <w:suppressAutoHyphens/>
        <w:jc w:val="center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 xml:space="preserve">Паспорт </w:t>
      </w:r>
    </w:p>
    <w:p w:rsidR="00A64EAA" w:rsidRPr="00A64EAA" w:rsidRDefault="00A64EAA" w:rsidP="00A64EAA">
      <w:pPr>
        <w:suppressAutoHyphens/>
        <w:jc w:val="center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 xml:space="preserve">муниципальной программы «Молодежная политика Сургута </w:t>
      </w:r>
    </w:p>
    <w:p w:rsidR="00A64EAA" w:rsidRPr="00A64EAA" w:rsidRDefault="00A64EAA" w:rsidP="00A64EAA">
      <w:pPr>
        <w:suppressAutoHyphens/>
        <w:jc w:val="center"/>
        <w:rPr>
          <w:rFonts w:eastAsia="Times New Roman" w:cs="Times New Roman"/>
          <w:szCs w:val="28"/>
          <w:lang w:eastAsia="ar-SA"/>
        </w:rPr>
      </w:pPr>
      <w:r w:rsidRPr="00A64EAA">
        <w:rPr>
          <w:rFonts w:eastAsia="Times New Roman" w:cs="Times New Roman"/>
          <w:szCs w:val="28"/>
          <w:lang w:eastAsia="ar-SA"/>
        </w:rPr>
        <w:t>на 2014 – 2030 годы»</w:t>
      </w:r>
    </w:p>
    <w:p w:rsidR="00A64EAA" w:rsidRPr="00A64EAA" w:rsidRDefault="00A64EAA" w:rsidP="00A64EAA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ind w:right="-111"/>
              <w:rPr>
                <w:rFonts w:eastAsia="Times New Roman" w:cs="Times New Roman"/>
                <w:spacing w:val="-6"/>
                <w:sz w:val="20"/>
                <w:szCs w:val="20"/>
                <w:lang w:eastAsia="ar-SA"/>
              </w:rPr>
            </w:pPr>
            <w:r w:rsidRPr="00A64EAA">
              <w:rPr>
                <w:rFonts w:eastAsia="Times New Roman" w:cs="Times New Roman"/>
                <w:spacing w:val="-6"/>
                <w:szCs w:val="28"/>
                <w:lang w:eastAsia="ar-SA"/>
              </w:rPr>
              <w:t>«Молодежная политика Сургута на 2014 – 2030 годы»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Номер и дата правового акта, послужившего основой для разработки программы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Бюджетный кодекс Российской Федерации;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- Федеральный закон от 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06.10.2003 </w:t>
            </w: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№ 131-ФЗ 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>«Об общих принципах организации местного самоуправления в Российской Федерации»;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- </w:t>
            </w:r>
            <w:r>
              <w:rPr>
                <w:rFonts w:eastAsia="Times New Roman" w:cs="Times New Roman"/>
                <w:szCs w:val="28"/>
                <w:lang w:eastAsia="ar-SA"/>
              </w:rPr>
              <w:t>р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аспоряжение Правительства Российской Федерации от 29.11.2014 № 2403-р 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«Об утверждении Основ государственной молодежной политики Российской Федерации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на период до 2025 года»;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- постановление </w:t>
            </w:r>
            <w:r>
              <w:rPr>
                <w:rFonts w:eastAsia="Times New Roman" w:cs="Times New Roman"/>
                <w:szCs w:val="28"/>
                <w:lang w:eastAsia="ar-SA"/>
              </w:rPr>
              <w:t>П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равительства Ханты-Мансийского автономного округа – Югры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от 08.10.2013 № 421-п «О государственной программе Ханты-Мансийского автономного округа – Югры «Социальная поддержка жителей Ханты-Мансийского автономного округа – Югры на 2014 – 2020 годы»;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- Закон Ханты-Мансийского автономного округа – Югры от 30.04.2011 № 27-оз «О реализации государственной молодежной политики в Ханты-Мансийском автономном округе </w:t>
            </w:r>
            <w:r w:rsidR="00686482">
              <w:rPr>
                <w:rFonts w:eastAsia="Times New Roman" w:cs="Times New Roman"/>
                <w:bCs/>
                <w:szCs w:val="28"/>
                <w:lang w:eastAsia="ar-SA"/>
              </w:rPr>
              <w:t>–</w:t>
            </w: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 Югре»;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>- Устав муниципального образования городской округ город Сургут;</w:t>
            </w:r>
          </w:p>
          <w:p w:rsid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- 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решение Думы </w:t>
            </w: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от 08.06.2015 № 718-V ДГ 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>«О Стратегии социально-экономического развития муниципального образования городской округ город Сургут на период до 2030 года»;</w:t>
            </w:r>
          </w:p>
          <w:p w:rsid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- постановление Администрации города </w:t>
            </w:r>
          </w:p>
          <w:p w:rsid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4EAA">
              <w:rPr>
                <w:rFonts w:eastAsia="Times New Roman" w:cs="Times New Roman"/>
                <w:bCs/>
                <w:szCs w:val="28"/>
                <w:lang w:eastAsia="ar-SA"/>
              </w:rPr>
              <w:t xml:space="preserve">и реализации муниципальных программ городского округа город Сургут» 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Куратор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заместитель </w:t>
            </w:r>
            <w:r>
              <w:rPr>
                <w:rFonts w:eastAsia="Times New Roman" w:cs="Times New Roman"/>
                <w:szCs w:val="28"/>
                <w:lang w:eastAsia="ar-SA"/>
              </w:rPr>
              <w:t>Г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лавы города, курирующий социальную сферу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Наименование администратора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и соадминистратора(ов)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администратор – отдел молод</w:t>
            </w:r>
            <w:r>
              <w:rPr>
                <w:rFonts w:eastAsia="Times New Roman" w:cs="Times New Roman"/>
                <w:szCs w:val="28"/>
                <w:lang w:eastAsia="ar-SA"/>
              </w:rPr>
              <w:t>ё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жной политики.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Соадминистраторы: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департамент городского хозяйства;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департамент архитектуры и градостроительства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Цель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создание условий для реализации государственной </w:t>
            </w:r>
            <w:r w:rsidRPr="00A64EAA">
              <w:rPr>
                <w:rFonts w:eastAsia="Times New Roman" w:cs="Times New Roman"/>
                <w:spacing w:val="-4"/>
                <w:szCs w:val="28"/>
                <w:lang w:eastAsia="ar-SA"/>
              </w:rPr>
              <w:t>молодежной политики на территории города Сургута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1. Развитие и сохранение направлений работы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с молодежью: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вовлечение молодежи в социальную практику, трудовую и экономическую деятельность города;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военно-патриотическое воспитание молодежи;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pacing w:val="-4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pacing w:val="-4"/>
                <w:szCs w:val="28"/>
                <w:lang w:eastAsia="ar-SA"/>
              </w:rPr>
              <w:t>- работа с детьми и молодежью по месту жительства;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участие молодежи в управлении общественной жизнью;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выявление и продвижение талантливой молодежи города;</w:t>
            </w:r>
          </w:p>
          <w:p w:rsid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- развитие добровольческого движения </w:t>
            </w:r>
          </w:p>
          <w:p w:rsidR="00A64EAA" w:rsidRPr="00A64EAA" w:rsidRDefault="00A64EAA" w:rsidP="00A64EAA">
            <w:pPr>
              <w:suppressAutoHyphens/>
              <w:autoSpaceDE w:val="0"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в молодежной среде;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работа с молодой семьей;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- профилактика рискованного поведения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в молодежной среде;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- информационное обеспечение молодежной политики.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2. Создание современной среды учреждений молодежной политики.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3. Организация отдыха детей и молодежи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в каникулярное время на базе учреждений молодежной политики.</w:t>
            </w:r>
          </w:p>
          <w:p w:rsidR="00A64EAA" w:rsidRPr="00A64EAA" w:rsidRDefault="00A64EAA" w:rsidP="00686482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4. Осуществление функций исполнительного органа власти по реализации молодежной политики на территории города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Срок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2014 – 2030 годы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Перечень подпрограмм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п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одпрограмма 1 «Организация мероприятий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по работе с детьми и молодежью»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п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одпрограмма 2 «Развитие инфраструктуры сферы молодежной политики»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п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одпрограмма 3 «Организация отдыха детей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и молодежи в каникулярное время» (на базе учреждений молодежной политики)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п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одпрограмма 4 </w:t>
            </w:r>
            <w:r w:rsidRPr="00A64EAA">
              <w:rPr>
                <w:rFonts w:eastAsia="Times New Roman" w:cs="Times New Roman"/>
                <w:color w:val="000000"/>
                <w:szCs w:val="28"/>
                <w:lang w:eastAsia="ar-SA"/>
              </w:rPr>
              <w:t>«Обеспечение деятельности отдела молодежной политики»</w:t>
            </w:r>
          </w:p>
        </w:tc>
      </w:tr>
      <w:tr w:rsidR="00A64EAA" w:rsidRPr="00A64EAA" w:rsidTr="00A64E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shd w:val="clear" w:color="auto" w:fill="FFFF00"/>
                <w:lang w:eastAsia="ar-SA"/>
              </w:rPr>
            </w:pPr>
            <w:r w:rsidRPr="00A64EAA">
              <w:rPr>
                <w:rFonts w:eastAsia="Times New Roman" w:cs="Times New Roman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у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величение количества мероприятий, проведенных учреждениями молодежной политики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у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величение количества объектов молодежной политики, улучшивших материально-техническую базу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с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охранение количества детей и молодежи, отдохнувших на базе лагерей с дневным пребыванием</w:t>
            </w:r>
            <w:r>
              <w:rPr>
                <w:rFonts w:eastAsia="Times New Roman" w:cs="Times New Roman"/>
                <w:szCs w:val="28"/>
                <w:lang w:eastAsia="ar-SA"/>
              </w:rPr>
              <w:t>;</w:t>
            </w:r>
          </w:p>
          <w:p w:rsidR="00A64EAA" w:rsidRPr="00A64EAA" w:rsidRDefault="00A64EAA" w:rsidP="00A64EAA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- с</w:t>
            </w:r>
            <w:r w:rsidRPr="00A64EAA">
              <w:rPr>
                <w:rFonts w:eastAsia="Times New Roman" w:cs="Times New Roman"/>
                <w:szCs w:val="28"/>
                <w:lang w:eastAsia="ar-SA"/>
              </w:rPr>
              <w:t>охранение доли реализуемых отделом молодежной политики вопросов местного значения, относящихся к компетенции отдела</w:t>
            </w:r>
          </w:p>
        </w:tc>
      </w:tr>
    </w:tbl>
    <w:p w:rsidR="00A64EAA" w:rsidRPr="00A64EAA" w:rsidRDefault="00A64EAA" w:rsidP="00A64EAA">
      <w:pPr>
        <w:suppressAutoHyphens/>
        <w:rPr>
          <w:rFonts w:eastAsia="Times New Roman" w:cs="Times New Roman"/>
          <w:sz w:val="20"/>
          <w:szCs w:val="20"/>
          <w:lang w:eastAsia="ar-SA"/>
        </w:rPr>
      </w:pPr>
    </w:p>
    <w:p w:rsidR="007560C1" w:rsidRPr="00A64EAA" w:rsidRDefault="007560C1" w:rsidP="00A64EAA"/>
    <w:sectPr w:rsidR="007560C1" w:rsidRPr="00A64EAA" w:rsidSect="00A64EAA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F9" w:rsidRDefault="00B117F9" w:rsidP="00A64EAA">
      <w:r>
        <w:separator/>
      </w:r>
    </w:p>
  </w:endnote>
  <w:endnote w:type="continuationSeparator" w:id="0">
    <w:p w:rsidR="00B117F9" w:rsidRDefault="00B117F9" w:rsidP="00A6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F9" w:rsidRDefault="00B117F9" w:rsidP="00A64EAA">
      <w:r>
        <w:separator/>
      </w:r>
    </w:p>
  </w:footnote>
  <w:footnote w:type="continuationSeparator" w:id="0">
    <w:p w:rsidR="00B117F9" w:rsidRDefault="00B117F9" w:rsidP="00A64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2809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4EAA" w:rsidRPr="00A64EAA" w:rsidRDefault="00A64EAA">
        <w:pPr>
          <w:pStyle w:val="a5"/>
          <w:jc w:val="center"/>
          <w:rPr>
            <w:sz w:val="20"/>
            <w:szCs w:val="20"/>
          </w:rPr>
        </w:pPr>
        <w:r w:rsidRPr="00A64EAA">
          <w:rPr>
            <w:sz w:val="20"/>
            <w:szCs w:val="20"/>
          </w:rPr>
          <w:fldChar w:fldCharType="begin"/>
        </w:r>
        <w:r w:rsidRPr="00A64EAA">
          <w:rPr>
            <w:sz w:val="20"/>
            <w:szCs w:val="20"/>
          </w:rPr>
          <w:instrText>PAGE   \* MERGEFORMAT</w:instrText>
        </w:r>
        <w:r w:rsidRPr="00A64EAA">
          <w:rPr>
            <w:sz w:val="20"/>
            <w:szCs w:val="20"/>
          </w:rPr>
          <w:fldChar w:fldCharType="separate"/>
        </w:r>
        <w:r w:rsidR="008B6264">
          <w:rPr>
            <w:noProof/>
            <w:sz w:val="20"/>
            <w:szCs w:val="20"/>
          </w:rPr>
          <w:t>1</w:t>
        </w:r>
        <w:r w:rsidRPr="00A64EA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AA"/>
    <w:rsid w:val="00180EA6"/>
    <w:rsid w:val="00265089"/>
    <w:rsid w:val="004539B7"/>
    <w:rsid w:val="004551D1"/>
    <w:rsid w:val="006310D9"/>
    <w:rsid w:val="00686482"/>
    <w:rsid w:val="007560C1"/>
    <w:rsid w:val="007B4D53"/>
    <w:rsid w:val="007E2AAA"/>
    <w:rsid w:val="007F6845"/>
    <w:rsid w:val="00836B98"/>
    <w:rsid w:val="008B6264"/>
    <w:rsid w:val="00925873"/>
    <w:rsid w:val="0096652C"/>
    <w:rsid w:val="00A5590F"/>
    <w:rsid w:val="00A64EAA"/>
    <w:rsid w:val="00AE6A92"/>
    <w:rsid w:val="00B117F9"/>
    <w:rsid w:val="00CA5857"/>
    <w:rsid w:val="00CC5903"/>
    <w:rsid w:val="00D55E3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8D825-E04A-46D2-9145-6178BD0F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E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EA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64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E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2017-11-24T07:29:00Z</cp:lastPrinted>
  <dcterms:created xsi:type="dcterms:W3CDTF">2017-11-29T05:16:00Z</dcterms:created>
  <dcterms:modified xsi:type="dcterms:W3CDTF">2017-11-29T05:16:00Z</dcterms:modified>
</cp:coreProperties>
</file>