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2A2438" w:rsidTr="00934891">
        <w:trPr>
          <w:jc w:val="center"/>
        </w:trPr>
        <w:tc>
          <w:tcPr>
            <w:tcW w:w="142" w:type="dxa"/>
            <w:noWrap/>
          </w:tcPr>
          <w:p w:rsidR="002A2438" w:rsidRPr="005541F0" w:rsidRDefault="002A2438" w:rsidP="00934891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2A2438" w:rsidRPr="00C91303" w:rsidRDefault="00C91303" w:rsidP="00934891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42" w:type="dxa"/>
            <w:noWrap/>
          </w:tcPr>
          <w:p w:rsidR="002A2438" w:rsidRPr="005541F0" w:rsidRDefault="002A2438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2A2438" w:rsidRPr="005541F0" w:rsidRDefault="00C91303" w:rsidP="00934891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52" w:type="dxa"/>
          </w:tcPr>
          <w:p w:rsidR="002A2438" w:rsidRPr="005541F0" w:rsidRDefault="002A2438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2A2438" w:rsidRPr="00C91303" w:rsidRDefault="00C91303" w:rsidP="00934891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2" w:type="dxa"/>
          </w:tcPr>
          <w:p w:rsidR="002A2438" w:rsidRPr="005541F0" w:rsidRDefault="002A2438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2A2438" w:rsidRPr="005541F0" w:rsidRDefault="002A2438" w:rsidP="00934891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2A2438" w:rsidRPr="005541F0" w:rsidRDefault="002A2438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2A2438" w:rsidRPr="005541F0" w:rsidRDefault="00C91303" w:rsidP="00934891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2205</w:t>
            </w:r>
          </w:p>
        </w:tc>
      </w:tr>
    </w:tbl>
    <w:p w:rsidR="002A2438" w:rsidRPr="00EE45CB" w:rsidRDefault="002A2438" w:rsidP="000060EC">
      <w:pPr>
        <w:rPr>
          <w:rFonts w:cs="Times New Roman"/>
        </w:rPr>
      </w:pPr>
      <w:r w:rsidRPr="00990E8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80F24C8" wp14:editId="6802D569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09850"/>
                <wp:effectExtent l="0" t="0" r="0" b="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2438" w:rsidRPr="005541F0" w:rsidRDefault="002A243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2A2438" w:rsidRPr="005541F0" w:rsidRDefault="002A243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2A2438" w:rsidRPr="005541F0" w:rsidRDefault="002A243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2A2438" w:rsidRPr="005541F0" w:rsidRDefault="002A243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2A2438" w:rsidRPr="00C46D9A" w:rsidRDefault="002A243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2A2438" w:rsidRPr="005541F0" w:rsidRDefault="002A2438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2A2438" w:rsidRPr="005541F0" w:rsidRDefault="002A243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2A2438" w:rsidRPr="005541F0" w:rsidRDefault="002A243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2A2438" w:rsidRPr="005541F0" w:rsidRDefault="002A2438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РАСПОРЯЖЕНИЕ</w:t>
                            </w:r>
                          </w:p>
                          <w:p w:rsidR="002A2438" w:rsidRPr="005541F0" w:rsidRDefault="002A243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2A2438" w:rsidRPr="005541F0" w:rsidRDefault="002A243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0F24C8" id="Прямоугольник 3" o:spid="_x0000_s1026" style="position:absolute;margin-left:430.65pt;margin-top:12.5pt;width:481.85pt;height:205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2A2438" w:rsidRPr="005541F0" w:rsidRDefault="002A243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2A2438" w:rsidRPr="005541F0" w:rsidRDefault="002A243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2A2438" w:rsidRPr="005541F0" w:rsidRDefault="002A243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2A2438" w:rsidRPr="005541F0" w:rsidRDefault="002A243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2A2438" w:rsidRPr="00C46D9A" w:rsidRDefault="002A243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2A2438" w:rsidRPr="005541F0" w:rsidRDefault="002A2438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2A2438" w:rsidRPr="005541F0" w:rsidRDefault="002A243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2A2438" w:rsidRPr="005541F0" w:rsidRDefault="002A243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2A2438" w:rsidRPr="005541F0" w:rsidRDefault="002A2438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РАСПОРЯЖЕНИЕ</w:t>
                      </w:r>
                    </w:p>
                    <w:p w:rsidR="002A2438" w:rsidRPr="005541F0" w:rsidRDefault="002A243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2A2438" w:rsidRPr="005541F0" w:rsidRDefault="002A243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2A2438" w:rsidRDefault="002A2438" w:rsidP="002A2438">
      <w:pPr>
        <w:widowControl w:val="0"/>
        <w:suppressAutoHyphens/>
        <w:autoSpaceDE w:val="0"/>
        <w:ind w:right="4818"/>
        <w:rPr>
          <w:rFonts w:eastAsia="Times New Roman" w:cs="Times New Roman"/>
          <w:color w:val="000000"/>
          <w:sz w:val="27"/>
          <w:szCs w:val="27"/>
          <w:lang w:eastAsia="ar-SA"/>
        </w:rPr>
      </w:pPr>
      <w:r w:rsidRPr="002A2438">
        <w:rPr>
          <w:rFonts w:eastAsia="Times New Roman" w:cs="Times New Roman"/>
          <w:sz w:val="27"/>
          <w:szCs w:val="27"/>
          <w:lang w:eastAsia="ar-SA"/>
        </w:rPr>
        <w:t>О внесении изменени</w:t>
      </w:r>
      <w:r w:rsidR="001A29B5">
        <w:rPr>
          <w:rFonts w:eastAsia="Times New Roman" w:cs="Times New Roman"/>
          <w:sz w:val="27"/>
          <w:szCs w:val="27"/>
          <w:lang w:eastAsia="ar-SA"/>
        </w:rPr>
        <w:t>я</w:t>
      </w:r>
      <w:r w:rsidRPr="002A2438">
        <w:rPr>
          <w:rFonts w:eastAsia="Times New Roman" w:cs="Times New Roman"/>
          <w:sz w:val="27"/>
          <w:szCs w:val="27"/>
          <w:lang w:eastAsia="ar-SA"/>
        </w:rPr>
        <w:t xml:space="preserve"> в устав </w:t>
      </w:r>
      <w:r w:rsidRPr="002A2438">
        <w:rPr>
          <w:rFonts w:eastAsia="Times New Roman" w:cs="Times New Roman"/>
          <w:color w:val="000000"/>
          <w:sz w:val="27"/>
          <w:szCs w:val="27"/>
          <w:lang w:eastAsia="ar-SA"/>
        </w:rPr>
        <w:t>муниципального казенного учреждения «Многофункциональный центр предоставления государственных</w:t>
      </w:r>
      <w:r>
        <w:rPr>
          <w:rFonts w:eastAsia="Times New Roman" w:cs="Times New Roman"/>
          <w:color w:val="000000"/>
          <w:sz w:val="27"/>
          <w:szCs w:val="27"/>
          <w:lang w:eastAsia="ar-SA"/>
        </w:rPr>
        <w:t xml:space="preserve"> </w:t>
      </w:r>
    </w:p>
    <w:p w:rsidR="002A2438" w:rsidRPr="002A2438" w:rsidRDefault="002A2438" w:rsidP="002A2438">
      <w:pPr>
        <w:widowControl w:val="0"/>
        <w:suppressAutoHyphens/>
        <w:autoSpaceDE w:val="0"/>
        <w:ind w:right="4818"/>
        <w:rPr>
          <w:rFonts w:eastAsia="Times New Roman" w:cs="Times New Roman"/>
          <w:sz w:val="27"/>
          <w:szCs w:val="27"/>
          <w:lang w:eastAsia="ar-SA"/>
        </w:rPr>
      </w:pPr>
      <w:r w:rsidRPr="002A2438">
        <w:rPr>
          <w:rFonts w:eastAsia="Times New Roman" w:cs="Times New Roman"/>
          <w:color w:val="000000"/>
          <w:sz w:val="27"/>
          <w:szCs w:val="27"/>
          <w:lang w:eastAsia="ar-SA"/>
        </w:rPr>
        <w:t>и муниципальных услуг города Сургута»</w:t>
      </w:r>
    </w:p>
    <w:p w:rsidR="002A2438" w:rsidRDefault="002A2438" w:rsidP="002A2438">
      <w:pPr>
        <w:widowControl w:val="0"/>
        <w:suppressAutoHyphens/>
        <w:autoSpaceDE w:val="0"/>
        <w:jc w:val="both"/>
        <w:rPr>
          <w:rFonts w:eastAsia="Times New Roman" w:cs="Times New Roman"/>
          <w:sz w:val="27"/>
          <w:szCs w:val="27"/>
          <w:lang w:eastAsia="ar-SA"/>
        </w:rPr>
      </w:pPr>
    </w:p>
    <w:p w:rsidR="002A2438" w:rsidRPr="002A2438" w:rsidRDefault="002A2438" w:rsidP="002A2438">
      <w:pPr>
        <w:widowControl w:val="0"/>
        <w:suppressAutoHyphens/>
        <w:autoSpaceDE w:val="0"/>
        <w:jc w:val="both"/>
        <w:rPr>
          <w:rFonts w:eastAsia="Times New Roman" w:cs="Times New Roman"/>
          <w:sz w:val="27"/>
          <w:szCs w:val="27"/>
          <w:lang w:eastAsia="ar-SA"/>
        </w:rPr>
      </w:pPr>
    </w:p>
    <w:p w:rsidR="002A2438" w:rsidRPr="002A2438" w:rsidRDefault="002A2438" w:rsidP="002A2438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 w:val="27"/>
          <w:szCs w:val="27"/>
          <w:lang w:eastAsia="ar-SA"/>
        </w:rPr>
      </w:pPr>
      <w:r w:rsidRPr="002A2438">
        <w:rPr>
          <w:rFonts w:eastAsia="Times New Roman" w:cs="Times New Roman"/>
          <w:sz w:val="27"/>
          <w:szCs w:val="27"/>
          <w:lang w:eastAsia="ar-SA"/>
        </w:rPr>
        <w:t xml:space="preserve">В соответствии со ст.52 Гражданского кодекса Российской Федерации, </w:t>
      </w:r>
      <w:r>
        <w:rPr>
          <w:rFonts w:eastAsia="Times New Roman" w:cs="Times New Roman"/>
          <w:sz w:val="27"/>
          <w:szCs w:val="27"/>
          <w:lang w:eastAsia="ar-SA"/>
        </w:rPr>
        <w:t xml:space="preserve">               </w:t>
      </w:r>
      <w:r w:rsidRPr="002A2438">
        <w:rPr>
          <w:rFonts w:eastAsia="Times New Roman" w:cs="Times New Roman"/>
          <w:sz w:val="27"/>
          <w:szCs w:val="27"/>
          <w:lang w:eastAsia="ar-SA"/>
        </w:rPr>
        <w:t xml:space="preserve">Уставом муниципального образования городской округ город Сургут, распоряжениями Администрации города от 02.12.2010 № 3671 «Об утверждении порядка </w:t>
      </w:r>
      <w:r>
        <w:rPr>
          <w:rFonts w:eastAsia="Times New Roman" w:cs="Times New Roman"/>
          <w:sz w:val="27"/>
          <w:szCs w:val="27"/>
          <w:lang w:eastAsia="ar-SA"/>
        </w:rPr>
        <w:t xml:space="preserve">            </w:t>
      </w:r>
      <w:r w:rsidRPr="002A2438">
        <w:rPr>
          <w:rFonts w:eastAsia="Times New Roman" w:cs="Times New Roman"/>
          <w:spacing w:val="-4"/>
          <w:sz w:val="27"/>
          <w:szCs w:val="27"/>
          <w:lang w:eastAsia="ar-SA"/>
        </w:rPr>
        <w:t>создания, реорганизации, изменения типа и ликвидации муниципальных учреждений,</w:t>
      </w:r>
      <w:r w:rsidRPr="002A2438">
        <w:rPr>
          <w:rFonts w:eastAsia="Times New Roman" w:cs="Times New Roman"/>
          <w:sz w:val="27"/>
          <w:szCs w:val="27"/>
          <w:lang w:eastAsia="ar-SA"/>
        </w:rPr>
        <w:t xml:space="preserve"> а также утверждения уставов муниципальных учреждений и внесения в них изменений», от 30.12.2005 № 3686 «Об утверждении Регламента Администрации </w:t>
      </w:r>
      <w:r>
        <w:rPr>
          <w:rFonts w:eastAsia="Times New Roman" w:cs="Times New Roman"/>
          <w:sz w:val="27"/>
          <w:szCs w:val="27"/>
          <w:lang w:eastAsia="ar-SA"/>
        </w:rPr>
        <w:t xml:space="preserve">                     </w:t>
      </w:r>
      <w:r w:rsidRPr="002A2438">
        <w:rPr>
          <w:rFonts w:eastAsia="Times New Roman" w:cs="Times New Roman"/>
          <w:sz w:val="27"/>
          <w:szCs w:val="27"/>
          <w:lang w:eastAsia="ar-SA"/>
        </w:rPr>
        <w:t>города», от 10.01.2017 № 01 «О передаче некоторых полномочий высшим должностным лицам Администрации города»:</w:t>
      </w:r>
    </w:p>
    <w:p w:rsidR="002A2438" w:rsidRPr="001A29B5" w:rsidRDefault="002A2438" w:rsidP="001A29B5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pacing w:val="-6"/>
          <w:sz w:val="27"/>
          <w:szCs w:val="27"/>
          <w:lang w:eastAsia="ru-RU"/>
        </w:rPr>
      </w:pPr>
      <w:r w:rsidRPr="002A2438">
        <w:rPr>
          <w:rFonts w:eastAsia="Times New Roman" w:cs="Times New Roman"/>
          <w:sz w:val="27"/>
          <w:szCs w:val="27"/>
          <w:lang w:eastAsia="ar-SA"/>
        </w:rPr>
        <w:t xml:space="preserve">1. Внести в устав муниципального казенного учреждения «Многофункциональный центр предоставления государственных и муниципальных услуг города </w:t>
      </w:r>
      <w:r w:rsidRPr="001A29B5">
        <w:rPr>
          <w:rFonts w:eastAsia="Times New Roman" w:cs="Times New Roman"/>
          <w:spacing w:val="-6"/>
          <w:sz w:val="27"/>
          <w:szCs w:val="27"/>
          <w:lang w:eastAsia="ar-SA"/>
        </w:rPr>
        <w:t xml:space="preserve">Сургута» </w:t>
      </w:r>
      <w:r w:rsidRPr="001A29B5">
        <w:rPr>
          <w:rFonts w:eastAsia="Times New Roman" w:cs="Times New Roman"/>
          <w:color w:val="000000"/>
          <w:spacing w:val="-6"/>
          <w:sz w:val="27"/>
          <w:szCs w:val="27"/>
          <w:lang w:eastAsia="ar-SA"/>
        </w:rPr>
        <w:t>изменени</w:t>
      </w:r>
      <w:r w:rsidR="001A29B5" w:rsidRPr="001A29B5">
        <w:rPr>
          <w:rFonts w:eastAsia="Times New Roman" w:cs="Times New Roman"/>
          <w:color w:val="000000"/>
          <w:spacing w:val="-6"/>
          <w:sz w:val="27"/>
          <w:szCs w:val="27"/>
          <w:lang w:eastAsia="ar-SA"/>
        </w:rPr>
        <w:t>е, дополнив</w:t>
      </w:r>
      <w:r w:rsidRPr="001A29B5">
        <w:rPr>
          <w:rFonts w:eastAsia="Times New Roman" w:cs="Times New Roman"/>
          <w:spacing w:val="-6"/>
          <w:sz w:val="27"/>
          <w:szCs w:val="27"/>
          <w:lang w:eastAsia="ru-RU"/>
        </w:rPr>
        <w:t xml:space="preserve"> </w:t>
      </w:r>
      <w:r w:rsidR="001A29B5" w:rsidRPr="001A29B5">
        <w:rPr>
          <w:rFonts w:eastAsia="Times New Roman" w:cs="Times New Roman"/>
          <w:spacing w:val="-6"/>
          <w:sz w:val="27"/>
          <w:szCs w:val="27"/>
          <w:lang w:eastAsia="ru-RU"/>
        </w:rPr>
        <w:t>п</w:t>
      </w:r>
      <w:r w:rsidRPr="001A29B5">
        <w:rPr>
          <w:rFonts w:eastAsia="Times New Roman" w:cs="Times New Roman"/>
          <w:spacing w:val="-6"/>
          <w:sz w:val="27"/>
          <w:szCs w:val="27"/>
          <w:lang w:eastAsia="ru-RU"/>
        </w:rPr>
        <w:t>ункт 2.1 подпунктом 2.1.6 следующего содержания:</w:t>
      </w:r>
    </w:p>
    <w:p w:rsidR="002A2438" w:rsidRPr="002A2438" w:rsidRDefault="002A2438" w:rsidP="002A2438">
      <w:pPr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 w:rsidRPr="002A2438">
        <w:rPr>
          <w:rFonts w:eastAsia="Times New Roman" w:cs="Times New Roman"/>
          <w:sz w:val="27"/>
          <w:szCs w:val="27"/>
          <w:lang w:eastAsia="ru-RU"/>
        </w:rPr>
        <w:t>«</w:t>
      </w:r>
      <w:r w:rsidRPr="002A2438">
        <w:rPr>
          <w:rFonts w:eastAsia="Calibri" w:cs="Times New Roman"/>
          <w:sz w:val="27"/>
          <w:szCs w:val="27"/>
        </w:rPr>
        <w:t xml:space="preserve">2.1.6. Организация предоставления юридическим лицам и индивидуальным </w:t>
      </w:r>
      <w:r w:rsidRPr="002A2438">
        <w:rPr>
          <w:rFonts w:eastAsia="Calibri" w:cs="Times New Roman"/>
          <w:spacing w:val="-6"/>
          <w:sz w:val="27"/>
          <w:szCs w:val="27"/>
        </w:rPr>
        <w:t xml:space="preserve">предпринимателям услуг </w:t>
      </w:r>
      <w:proofErr w:type="spellStart"/>
      <w:r w:rsidRPr="002A2438">
        <w:rPr>
          <w:rFonts w:eastAsia="Calibri" w:cs="Times New Roman"/>
          <w:spacing w:val="-6"/>
          <w:sz w:val="27"/>
          <w:szCs w:val="27"/>
        </w:rPr>
        <w:t>ресурсоснабжающих</w:t>
      </w:r>
      <w:proofErr w:type="spellEnd"/>
      <w:r w:rsidRPr="002A2438">
        <w:rPr>
          <w:rFonts w:eastAsia="Calibri" w:cs="Times New Roman"/>
          <w:spacing w:val="-6"/>
          <w:sz w:val="27"/>
          <w:szCs w:val="27"/>
        </w:rPr>
        <w:t>, сетевых (в том числе территориальных)</w:t>
      </w:r>
      <w:r w:rsidRPr="002A2438">
        <w:rPr>
          <w:rFonts w:eastAsia="Calibri" w:cs="Times New Roman"/>
          <w:sz w:val="27"/>
          <w:szCs w:val="27"/>
        </w:rPr>
        <w:t xml:space="preserve"> и газораспределительных организаций по при</w:t>
      </w:r>
      <w:r>
        <w:rPr>
          <w:rFonts w:eastAsia="Calibri" w:cs="Times New Roman"/>
          <w:sz w:val="27"/>
          <w:szCs w:val="27"/>
        </w:rPr>
        <w:t>е</w:t>
      </w:r>
      <w:r w:rsidRPr="002A2438">
        <w:rPr>
          <w:rFonts w:eastAsia="Calibri" w:cs="Times New Roman"/>
          <w:sz w:val="27"/>
          <w:szCs w:val="27"/>
        </w:rPr>
        <w:t xml:space="preserve">му заявок на заключение договоров подключения (технологического присоединения) к сетям инженерно-технического обеспечения, а также к электрическим и газораспределительным сетям, включая </w:t>
      </w:r>
      <w:r>
        <w:rPr>
          <w:rFonts w:eastAsia="Calibri" w:cs="Times New Roman"/>
          <w:sz w:val="27"/>
          <w:szCs w:val="27"/>
        </w:rPr>
        <w:t xml:space="preserve">             </w:t>
      </w:r>
      <w:r w:rsidRPr="002A2438">
        <w:rPr>
          <w:rFonts w:eastAsia="Calibri" w:cs="Times New Roman"/>
          <w:sz w:val="27"/>
          <w:szCs w:val="27"/>
        </w:rPr>
        <w:t>выдачу технических условий</w:t>
      </w:r>
      <w:r>
        <w:rPr>
          <w:rFonts w:eastAsia="Calibri" w:cs="Times New Roman"/>
          <w:sz w:val="27"/>
          <w:szCs w:val="27"/>
        </w:rPr>
        <w:t xml:space="preserve"> (на основании договоров (соглашений), заключенных учреждением с </w:t>
      </w:r>
      <w:proofErr w:type="spellStart"/>
      <w:r>
        <w:rPr>
          <w:rFonts w:eastAsia="Calibri" w:cs="Times New Roman"/>
          <w:sz w:val="27"/>
          <w:szCs w:val="27"/>
        </w:rPr>
        <w:t>ресурсоснабжающими</w:t>
      </w:r>
      <w:proofErr w:type="spellEnd"/>
      <w:r>
        <w:rPr>
          <w:rFonts w:eastAsia="Calibri" w:cs="Times New Roman"/>
          <w:sz w:val="27"/>
          <w:szCs w:val="27"/>
        </w:rPr>
        <w:t xml:space="preserve">, сетевыми и газораспределительными </w:t>
      </w:r>
      <w:proofErr w:type="spellStart"/>
      <w:r>
        <w:rPr>
          <w:rFonts w:eastAsia="Calibri" w:cs="Times New Roman"/>
          <w:sz w:val="27"/>
          <w:szCs w:val="27"/>
        </w:rPr>
        <w:t>организаниями</w:t>
      </w:r>
      <w:proofErr w:type="spellEnd"/>
      <w:r w:rsidRPr="002A2438">
        <w:rPr>
          <w:rFonts w:eastAsia="Times New Roman" w:cs="Times New Roman"/>
          <w:sz w:val="27"/>
          <w:szCs w:val="27"/>
          <w:lang w:eastAsia="ru-RU"/>
        </w:rPr>
        <w:t>».</w:t>
      </w:r>
    </w:p>
    <w:p w:rsidR="002A2438" w:rsidRPr="002A2438" w:rsidRDefault="002A2438" w:rsidP="002A2438">
      <w:pPr>
        <w:ind w:firstLine="567"/>
        <w:jc w:val="both"/>
        <w:rPr>
          <w:rFonts w:eastAsia="Calibri" w:cs="Times New Roman"/>
          <w:sz w:val="27"/>
          <w:szCs w:val="27"/>
        </w:rPr>
      </w:pPr>
      <w:r w:rsidRPr="002A2438">
        <w:rPr>
          <w:rFonts w:eastAsia="Calibri" w:cs="Times New Roman"/>
          <w:sz w:val="27"/>
          <w:szCs w:val="27"/>
        </w:rPr>
        <w:t>2. Директору м</w:t>
      </w:r>
      <w:r w:rsidRPr="002A2438">
        <w:rPr>
          <w:rFonts w:eastAsia="Calibri" w:cs="Times New Roman"/>
          <w:color w:val="000000"/>
          <w:sz w:val="27"/>
          <w:szCs w:val="27"/>
        </w:rPr>
        <w:t xml:space="preserve">униципального казенного учреждения «Многофункциональный центр предоставления государственных и муниципальных услуг города Сургута» </w:t>
      </w:r>
      <w:r w:rsidRPr="002A2438">
        <w:rPr>
          <w:rFonts w:eastAsia="Calibri" w:cs="Times New Roman"/>
          <w:color w:val="000000"/>
          <w:spacing w:val="-4"/>
          <w:sz w:val="27"/>
          <w:szCs w:val="27"/>
        </w:rPr>
        <w:t xml:space="preserve">Симаковой Татьяне Владимировне </w:t>
      </w:r>
      <w:r w:rsidRPr="002A2438">
        <w:rPr>
          <w:rFonts w:eastAsia="Calibri" w:cs="Times New Roman"/>
          <w:spacing w:val="-4"/>
          <w:sz w:val="27"/>
          <w:szCs w:val="27"/>
        </w:rPr>
        <w:t>зарегистрировать изменени</w:t>
      </w:r>
      <w:r w:rsidR="001A29B5">
        <w:rPr>
          <w:rFonts w:eastAsia="Calibri" w:cs="Times New Roman"/>
          <w:spacing w:val="-4"/>
          <w:sz w:val="27"/>
          <w:szCs w:val="27"/>
        </w:rPr>
        <w:t>е</w:t>
      </w:r>
      <w:r w:rsidRPr="002A2438">
        <w:rPr>
          <w:rFonts w:eastAsia="Calibri" w:cs="Times New Roman"/>
          <w:spacing w:val="-4"/>
          <w:sz w:val="27"/>
          <w:szCs w:val="27"/>
        </w:rPr>
        <w:t xml:space="preserve"> в устав </w:t>
      </w:r>
      <w:r w:rsidR="002C4203">
        <w:rPr>
          <w:rFonts w:eastAsia="Calibri" w:cs="Times New Roman"/>
          <w:spacing w:val="-4"/>
          <w:sz w:val="27"/>
          <w:szCs w:val="27"/>
        </w:rPr>
        <w:t xml:space="preserve">учреждения                 </w:t>
      </w:r>
      <w:r w:rsidRPr="002A2438">
        <w:rPr>
          <w:rFonts w:eastAsia="Calibri" w:cs="Times New Roman"/>
          <w:spacing w:val="-4"/>
          <w:sz w:val="27"/>
          <w:szCs w:val="27"/>
        </w:rPr>
        <w:t>в Инспекции</w:t>
      </w:r>
      <w:r w:rsidRPr="002A2438">
        <w:rPr>
          <w:rFonts w:eastAsia="Calibri" w:cs="Times New Roman"/>
          <w:sz w:val="27"/>
          <w:szCs w:val="27"/>
        </w:rPr>
        <w:t xml:space="preserve"> Федеральной налоговой службы по городу Сургуту</w:t>
      </w:r>
      <w:r>
        <w:rPr>
          <w:rFonts w:eastAsia="Calibri" w:cs="Times New Roman"/>
          <w:sz w:val="27"/>
          <w:szCs w:val="27"/>
        </w:rPr>
        <w:t xml:space="preserve"> Ханты-Мансийского автономного округа – Югры</w:t>
      </w:r>
      <w:r w:rsidRPr="002A2438">
        <w:rPr>
          <w:rFonts w:eastAsia="Calibri" w:cs="Times New Roman"/>
          <w:sz w:val="27"/>
          <w:szCs w:val="27"/>
        </w:rPr>
        <w:t>.</w:t>
      </w:r>
    </w:p>
    <w:p w:rsidR="002A2438" w:rsidRPr="002A2438" w:rsidRDefault="002A2438" w:rsidP="002A2438">
      <w:pPr>
        <w:widowControl w:val="0"/>
        <w:suppressLineNumbers/>
        <w:tabs>
          <w:tab w:val="left" w:pos="0"/>
          <w:tab w:val="left" w:pos="567"/>
        </w:tabs>
        <w:suppressAutoHyphens/>
        <w:autoSpaceDE w:val="0"/>
        <w:ind w:firstLine="567"/>
        <w:jc w:val="both"/>
        <w:rPr>
          <w:rFonts w:eastAsia="Times New Roman" w:cs="Arial"/>
          <w:sz w:val="27"/>
          <w:szCs w:val="27"/>
          <w:lang w:eastAsia="ar-SA"/>
        </w:rPr>
      </w:pPr>
      <w:r w:rsidRPr="002A2438">
        <w:rPr>
          <w:rFonts w:eastAsia="Times New Roman" w:cs="Times New Roman"/>
          <w:sz w:val="27"/>
          <w:szCs w:val="27"/>
          <w:lang w:eastAsia="ar-SA"/>
        </w:rPr>
        <w:t xml:space="preserve">3. </w:t>
      </w:r>
      <w:r w:rsidRPr="002A2438">
        <w:rPr>
          <w:rFonts w:eastAsia="Times New Roman" w:cs="Arial"/>
          <w:sz w:val="27"/>
          <w:szCs w:val="27"/>
          <w:lang w:eastAsia="ar-SA"/>
        </w:rPr>
        <w:t>Контроль за выполнением распоряжения оставляю за собой.</w:t>
      </w:r>
    </w:p>
    <w:p w:rsidR="002A2438" w:rsidRPr="002A2438" w:rsidRDefault="002A2438" w:rsidP="002A2438">
      <w:pPr>
        <w:widowControl w:val="0"/>
        <w:suppressAutoHyphens/>
        <w:autoSpaceDE w:val="0"/>
        <w:ind w:firstLine="567"/>
        <w:jc w:val="both"/>
        <w:rPr>
          <w:rFonts w:eastAsia="Times New Roman" w:cs="Arial"/>
          <w:sz w:val="27"/>
          <w:szCs w:val="27"/>
          <w:lang w:eastAsia="ar-SA"/>
        </w:rPr>
      </w:pPr>
    </w:p>
    <w:p w:rsidR="002A2438" w:rsidRDefault="002A2438" w:rsidP="002A2438">
      <w:pPr>
        <w:widowControl w:val="0"/>
        <w:suppressAutoHyphens/>
        <w:autoSpaceDE w:val="0"/>
        <w:ind w:firstLine="567"/>
        <w:jc w:val="both"/>
        <w:rPr>
          <w:rFonts w:eastAsia="Times New Roman" w:cs="Arial"/>
          <w:sz w:val="27"/>
          <w:szCs w:val="27"/>
          <w:lang w:eastAsia="ar-SA"/>
        </w:rPr>
      </w:pPr>
    </w:p>
    <w:p w:rsidR="002A2438" w:rsidRPr="002A2438" w:rsidRDefault="002A2438" w:rsidP="002A2438">
      <w:pPr>
        <w:widowControl w:val="0"/>
        <w:suppressAutoHyphens/>
        <w:autoSpaceDE w:val="0"/>
        <w:jc w:val="both"/>
        <w:rPr>
          <w:rFonts w:eastAsia="Times New Roman" w:cs="Arial"/>
          <w:color w:val="000000"/>
          <w:sz w:val="27"/>
          <w:szCs w:val="27"/>
          <w:lang w:eastAsia="ar-SA"/>
        </w:rPr>
      </w:pPr>
      <w:r w:rsidRPr="002A2438">
        <w:rPr>
          <w:rFonts w:eastAsia="Times New Roman" w:cs="Arial"/>
          <w:color w:val="000000"/>
          <w:sz w:val="27"/>
          <w:szCs w:val="27"/>
          <w:lang w:eastAsia="ar-SA"/>
        </w:rPr>
        <w:t xml:space="preserve">Заместитель </w:t>
      </w:r>
      <w:r>
        <w:rPr>
          <w:rFonts w:eastAsia="Times New Roman" w:cs="Arial"/>
          <w:color w:val="000000"/>
          <w:sz w:val="27"/>
          <w:szCs w:val="27"/>
          <w:lang w:eastAsia="ar-SA"/>
        </w:rPr>
        <w:t>Г</w:t>
      </w:r>
      <w:r w:rsidRPr="002A2438">
        <w:rPr>
          <w:rFonts w:eastAsia="Times New Roman" w:cs="Arial"/>
          <w:color w:val="000000"/>
          <w:sz w:val="27"/>
          <w:szCs w:val="27"/>
          <w:lang w:eastAsia="ar-SA"/>
        </w:rPr>
        <w:t xml:space="preserve">лавы города          </w:t>
      </w:r>
      <w:r>
        <w:rPr>
          <w:rFonts w:eastAsia="Times New Roman" w:cs="Arial"/>
          <w:color w:val="000000"/>
          <w:sz w:val="27"/>
          <w:szCs w:val="27"/>
          <w:lang w:eastAsia="ar-SA"/>
        </w:rPr>
        <w:t xml:space="preserve">                                  </w:t>
      </w:r>
      <w:r w:rsidRPr="002A2438">
        <w:rPr>
          <w:rFonts w:eastAsia="Times New Roman" w:cs="Arial"/>
          <w:color w:val="000000"/>
          <w:sz w:val="27"/>
          <w:szCs w:val="27"/>
          <w:lang w:eastAsia="ar-SA"/>
        </w:rPr>
        <w:t xml:space="preserve">                                   Н.Н. Кривцов </w:t>
      </w:r>
    </w:p>
    <w:p w:rsidR="001A29B5" w:rsidRDefault="001A29B5" w:rsidP="002A2438">
      <w:pPr>
        <w:ind w:left="5103"/>
        <w:rPr>
          <w:rFonts w:eastAsia="Calibri"/>
          <w:szCs w:val="28"/>
        </w:rPr>
      </w:pPr>
    </w:p>
    <w:p w:rsidR="002A2438" w:rsidRPr="00D46A0D" w:rsidRDefault="002A2438" w:rsidP="002A2438">
      <w:pPr>
        <w:ind w:left="5103"/>
        <w:rPr>
          <w:rFonts w:eastAsia="Calibri"/>
          <w:szCs w:val="28"/>
        </w:rPr>
      </w:pPr>
      <w:r w:rsidRPr="00D46A0D">
        <w:rPr>
          <w:rFonts w:eastAsia="Calibri"/>
          <w:szCs w:val="28"/>
        </w:rPr>
        <w:lastRenderedPageBreak/>
        <w:t>УТВЕРЖДЕН</w:t>
      </w:r>
      <w:r w:rsidR="002C4203">
        <w:rPr>
          <w:rFonts w:eastAsia="Calibri"/>
          <w:szCs w:val="28"/>
        </w:rPr>
        <w:t>О</w:t>
      </w:r>
    </w:p>
    <w:p w:rsidR="002A2438" w:rsidRPr="00D46A0D" w:rsidRDefault="002A2438" w:rsidP="002A2438">
      <w:pPr>
        <w:ind w:left="5103"/>
        <w:rPr>
          <w:rFonts w:eastAsia="Calibri"/>
          <w:szCs w:val="28"/>
        </w:rPr>
      </w:pPr>
      <w:r w:rsidRPr="00D46A0D">
        <w:rPr>
          <w:rFonts w:eastAsia="Calibri"/>
          <w:szCs w:val="28"/>
        </w:rPr>
        <w:t xml:space="preserve">распоряжением </w:t>
      </w:r>
    </w:p>
    <w:p w:rsidR="002A2438" w:rsidRPr="00D46A0D" w:rsidRDefault="002A2438" w:rsidP="002A2438">
      <w:pPr>
        <w:ind w:left="5103"/>
        <w:rPr>
          <w:rFonts w:eastAsia="Calibri"/>
          <w:szCs w:val="28"/>
        </w:rPr>
      </w:pPr>
      <w:r w:rsidRPr="00D46A0D">
        <w:rPr>
          <w:rFonts w:eastAsia="Calibri"/>
          <w:szCs w:val="28"/>
        </w:rPr>
        <w:t xml:space="preserve">Администрации города </w:t>
      </w:r>
    </w:p>
    <w:p w:rsidR="002A2438" w:rsidRPr="00D46A0D" w:rsidRDefault="002A2438" w:rsidP="002A2438">
      <w:pPr>
        <w:ind w:left="5103"/>
        <w:rPr>
          <w:rFonts w:eastAsia="Calibri"/>
          <w:szCs w:val="28"/>
        </w:rPr>
      </w:pPr>
      <w:r w:rsidRPr="00D46A0D">
        <w:rPr>
          <w:rFonts w:eastAsia="Calibri"/>
          <w:szCs w:val="28"/>
        </w:rPr>
        <w:t>от ____________ № _________</w:t>
      </w:r>
    </w:p>
    <w:p w:rsidR="002A2438" w:rsidRDefault="002A2438" w:rsidP="002A2438">
      <w:pPr>
        <w:shd w:val="clear" w:color="auto" w:fill="FFFFFF"/>
        <w:ind w:left="5103"/>
        <w:rPr>
          <w:rFonts w:eastAsia="Calibri"/>
          <w:szCs w:val="28"/>
        </w:rPr>
      </w:pPr>
    </w:p>
    <w:p w:rsidR="002A2438" w:rsidRPr="00D46A0D" w:rsidRDefault="002A2438" w:rsidP="002A2438">
      <w:pPr>
        <w:shd w:val="clear" w:color="auto" w:fill="FFFFFF"/>
        <w:ind w:left="5103"/>
        <w:rPr>
          <w:rFonts w:eastAsia="Calibri"/>
          <w:szCs w:val="28"/>
        </w:rPr>
      </w:pPr>
      <w:r w:rsidRPr="00D46A0D">
        <w:rPr>
          <w:rFonts w:eastAsia="Calibri"/>
          <w:szCs w:val="28"/>
        </w:rPr>
        <w:t>«О внесении изменени</w:t>
      </w:r>
      <w:r w:rsidR="001A29B5">
        <w:rPr>
          <w:rFonts w:eastAsia="Calibri"/>
          <w:szCs w:val="28"/>
        </w:rPr>
        <w:t>я</w:t>
      </w:r>
      <w:r w:rsidRPr="00D46A0D">
        <w:rPr>
          <w:rFonts w:eastAsia="Calibri"/>
          <w:szCs w:val="28"/>
        </w:rPr>
        <w:t xml:space="preserve"> в устав </w:t>
      </w:r>
    </w:p>
    <w:p w:rsidR="002A2438" w:rsidRDefault="002A2438" w:rsidP="002A2438">
      <w:pPr>
        <w:shd w:val="clear" w:color="auto" w:fill="FFFFFF"/>
        <w:ind w:left="5103"/>
        <w:rPr>
          <w:rFonts w:eastAsia="Calibri"/>
          <w:szCs w:val="28"/>
        </w:rPr>
      </w:pPr>
      <w:r w:rsidRPr="00D46A0D">
        <w:rPr>
          <w:rFonts w:eastAsia="Calibri"/>
          <w:szCs w:val="28"/>
        </w:rPr>
        <w:t xml:space="preserve">муниципального казенного </w:t>
      </w:r>
    </w:p>
    <w:p w:rsidR="002A2438" w:rsidRDefault="002A2438" w:rsidP="002A2438">
      <w:pPr>
        <w:shd w:val="clear" w:color="auto" w:fill="FFFFFF"/>
        <w:ind w:left="5103"/>
        <w:rPr>
          <w:rFonts w:eastAsia="Calibri"/>
          <w:szCs w:val="28"/>
        </w:rPr>
      </w:pPr>
      <w:r w:rsidRPr="00D46A0D">
        <w:rPr>
          <w:rFonts w:eastAsia="Calibri"/>
          <w:szCs w:val="28"/>
        </w:rPr>
        <w:t xml:space="preserve">учреждения «Многофункциональный центр предоставления </w:t>
      </w:r>
    </w:p>
    <w:p w:rsidR="002A2438" w:rsidRPr="00D46A0D" w:rsidRDefault="002A2438" w:rsidP="002A2438">
      <w:pPr>
        <w:shd w:val="clear" w:color="auto" w:fill="FFFFFF"/>
        <w:ind w:left="5103"/>
        <w:rPr>
          <w:rFonts w:eastAsia="Calibri"/>
          <w:szCs w:val="28"/>
        </w:rPr>
      </w:pPr>
      <w:r w:rsidRPr="00D46A0D">
        <w:rPr>
          <w:rFonts w:eastAsia="Calibri"/>
          <w:szCs w:val="28"/>
        </w:rPr>
        <w:t>государственных и муниципальных услуг города Сургута»</w:t>
      </w:r>
    </w:p>
    <w:p w:rsidR="002A2438" w:rsidRPr="00D46A0D" w:rsidRDefault="002A2438" w:rsidP="002A2438">
      <w:pPr>
        <w:ind w:left="5103" w:firstLine="567"/>
        <w:rPr>
          <w:rFonts w:eastAsia="Calibri"/>
          <w:szCs w:val="28"/>
        </w:rPr>
      </w:pPr>
    </w:p>
    <w:p w:rsidR="002A2438" w:rsidRPr="00D46A0D" w:rsidRDefault="002A2438" w:rsidP="002A2438">
      <w:pPr>
        <w:tabs>
          <w:tab w:val="left" w:pos="6480"/>
        </w:tabs>
        <w:ind w:left="5103"/>
        <w:rPr>
          <w:rFonts w:eastAsia="Calibri"/>
          <w:szCs w:val="28"/>
        </w:rPr>
      </w:pPr>
      <w:r w:rsidRPr="00D46A0D">
        <w:rPr>
          <w:rFonts w:eastAsia="Calibri"/>
          <w:szCs w:val="28"/>
        </w:rPr>
        <w:t xml:space="preserve">Заместитель </w:t>
      </w:r>
      <w:r w:rsidR="00D270AE">
        <w:rPr>
          <w:rFonts w:eastAsia="Calibri"/>
          <w:szCs w:val="28"/>
        </w:rPr>
        <w:t>Г</w:t>
      </w:r>
      <w:r w:rsidRPr="00D46A0D">
        <w:rPr>
          <w:rFonts w:eastAsia="Calibri"/>
          <w:szCs w:val="28"/>
        </w:rPr>
        <w:t xml:space="preserve">лавы города </w:t>
      </w:r>
    </w:p>
    <w:p w:rsidR="002A2438" w:rsidRPr="00D46A0D" w:rsidRDefault="002A2438" w:rsidP="002A2438">
      <w:pPr>
        <w:tabs>
          <w:tab w:val="left" w:pos="6480"/>
        </w:tabs>
        <w:ind w:left="5103"/>
        <w:rPr>
          <w:rFonts w:eastAsia="Calibri"/>
          <w:szCs w:val="28"/>
        </w:rPr>
      </w:pPr>
    </w:p>
    <w:p w:rsidR="002A2438" w:rsidRPr="00D46A0D" w:rsidRDefault="002A2438" w:rsidP="002A2438">
      <w:pPr>
        <w:tabs>
          <w:tab w:val="left" w:pos="6480"/>
        </w:tabs>
        <w:ind w:left="5103"/>
        <w:rPr>
          <w:rFonts w:eastAsia="Calibri"/>
          <w:szCs w:val="28"/>
        </w:rPr>
      </w:pPr>
    </w:p>
    <w:p w:rsidR="002A2438" w:rsidRPr="00D46A0D" w:rsidRDefault="002A2438" w:rsidP="002A2438">
      <w:pPr>
        <w:shd w:val="clear" w:color="auto" w:fill="FFFFFF"/>
        <w:ind w:left="5103"/>
        <w:rPr>
          <w:rFonts w:eastAsia="Calibri"/>
          <w:szCs w:val="28"/>
        </w:rPr>
      </w:pPr>
      <w:r w:rsidRPr="00D46A0D">
        <w:rPr>
          <w:rFonts w:eastAsia="Calibri"/>
          <w:szCs w:val="28"/>
        </w:rPr>
        <w:t>___________</w:t>
      </w:r>
      <w:r>
        <w:rPr>
          <w:rFonts w:eastAsia="Calibri"/>
          <w:szCs w:val="28"/>
        </w:rPr>
        <w:t>_____</w:t>
      </w:r>
      <w:r w:rsidRPr="00D46A0D">
        <w:rPr>
          <w:rFonts w:eastAsia="Calibri"/>
          <w:szCs w:val="28"/>
        </w:rPr>
        <w:t>____ Н.Н. Кривцов</w:t>
      </w:r>
    </w:p>
    <w:p w:rsidR="002A2438" w:rsidRPr="00D46A0D" w:rsidRDefault="002A2438" w:rsidP="002A2438">
      <w:pPr>
        <w:shd w:val="clear" w:color="auto" w:fill="FFFFFF"/>
        <w:ind w:firstLine="567"/>
        <w:jc w:val="center"/>
        <w:rPr>
          <w:rFonts w:eastAsia="Calibri"/>
          <w:szCs w:val="32"/>
        </w:rPr>
      </w:pPr>
    </w:p>
    <w:p w:rsidR="002A2438" w:rsidRPr="00D46A0D" w:rsidRDefault="002A2438" w:rsidP="002A2438">
      <w:pPr>
        <w:shd w:val="clear" w:color="auto" w:fill="FFFFFF"/>
        <w:rPr>
          <w:rFonts w:eastAsia="Calibri"/>
          <w:szCs w:val="32"/>
        </w:rPr>
      </w:pPr>
    </w:p>
    <w:p w:rsidR="002A2438" w:rsidRPr="00D46A0D" w:rsidRDefault="002A2438" w:rsidP="002A2438">
      <w:pPr>
        <w:shd w:val="clear" w:color="auto" w:fill="FFFFFF"/>
        <w:spacing w:line="360" w:lineRule="auto"/>
        <w:ind w:firstLine="567"/>
        <w:jc w:val="center"/>
        <w:rPr>
          <w:rFonts w:eastAsia="Calibri"/>
          <w:sz w:val="32"/>
          <w:szCs w:val="32"/>
        </w:rPr>
      </w:pPr>
    </w:p>
    <w:p w:rsidR="002A2438" w:rsidRPr="00D46A0D" w:rsidRDefault="002A2438" w:rsidP="002A2438">
      <w:pPr>
        <w:shd w:val="clear" w:color="auto" w:fill="FFFFFF"/>
        <w:spacing w:line="360" w:lineRule="auto"/>
        <w:ind w:firstLine="567"/>
        <w:jc w:val="center"/>
        <w:rPr>
          <w:rFonts w:eastAsia="Calibri"/>
          <w:sz w:val="32"/>
          <w:szCs w:val="32"/>
        </w:rPr>
      </w:pPr>
    </w:p>
    <w:p w:rsidR="002A2438" w:rsidRPr="002A2438" w:rsidRDefault="002A2438" w:rsidP="002A2438">
      <w:pPr>
        <w:shd w:val="clear" w:color="auto" w:fill="FFFFFF"/>
        <w:spacing w:line="360" w:lineRule="auto"/>
        <w:jc w:val="center"/>
        <w:rPr>
          <w:rFonts w:eastAsia="Calibri"/>
          <w:sz w:val="33"/>
          <w:szCs w:val="33"/>
        </w:rPr>
      </w:pPr>
      <w:r>
        <w:rPr>
          <w:rFonts w:eastAsia="Calibri"/>
          <w:sz w:val="33"/>
          <w:szCs w:val="33"/>
        </w:rPr>
        <w:t>м</w:t>
      </w:r>
      <w:r w:rsidRPr="002A2438">
        <w:rPr>
          <w:rFonts w:eastAsia="Calibri"/>
          <w:sz w:val="33"/>
          <w:szCs w:val="33"/>
        </w:rPr>
        <w:t xml:space="preserve">униципальное казенное учреждение </w:t>
      </w:r>
    </w:p>
    <w:p w:rsidR="002A2438" w:rsidRPr="002A2438" w:rsidRDefault="002A2438" w:rsidP="002A2438">
      <w:pPr>
        <w:shd w:val="clear" w:color="auto" w:fill="FFFFFF"/>
        <w:spacing w:line="360" w:lineRule="auto"/>
        <w:jc w:val="center"/>
        <w:rPr>
          <w:rFonts w:eastAsia="Calibri"/>
          <w:sz w:val="33"/>
          <w:szCs w:val="33"/>
        </w:rPr>
      </w:pPr>
      <w:r w:rsidRPr="002A2438">
        <w:rPr>
          <w:rFonts w:eastAsia="Calibri"/>
          <w:sz w:val="33"/>
          <w:szCs w:val="33"/>
        </w:rPr>
        <w:t>«</w:t>
      </w:r>
      <w:r w:rsidRPr="002A2438">
        <w:rPr>
          <w:rFonts w:eastAsia="Calibri"/>
          <w:color w:val="000000"/>
          <w:sz w:val="33"/>
          <w:szCs w:val="33"/>
        </w:rPr>
        <w:t>Многофункциональный центр предоставления</w:t>
      </w:r>
    </w:p>
    <w:p w:rsidR="002A2438" w:rsidRPr="002A2438" w:rsidRDefault="002A2438" w:rsidP="002A2438">
      <w:pPr>
        <w:shd w:val="clear" w:color="auto" w:fill="FFFFFF"/>
        <w:spacing w:line="360" w:lineRule="auto"/>
        <w:jc w:val="center"/>
        <w:rPr>
          <w:rFonts w:eastAsia="Calibri"/>
          <w:sz w:val="33"/>
          <w:szCs w:val="33"/>
        </w:rPr>
      </w:pPr>
      <w:r w:rsidRPr="002A2438">
        <w:rPr>
          <w:rFonts w:eastAsia="Calibri"/>
          <w:color w:val="000000"/>
          <w:sz w:val="33"/>
          <w:szCs w:val="33"/>
        </w:rPr>
        <w:t>государственных и муниципальных услуг города Сургута</w:t>
      </w:r>
      <w:r w:rsidRPr="002A2438">
        <w:rPr>
          <w:rFonts w:eastAsia="Calibri"/>
          <w:sz w:val="33"/>
          <w:szCs w:val="33"/>
        </w:rPr>
        <w:t>»</w:t>
      </w:r>
    </w:p>
    <w:p w:rsidR="002A2438" w:rsidRPr="002A2438" w:rsidRDefault="002A2438" w:rsidP="002A2438">
      <w:pPr>
        <w:shd w:val="clear" w:color="auto" w:fill="FFFFFF"/>
        <w:spacing w:line="360" w:lineRule="auto"/>
        <w:jc w:val="center"/>
        <w:rPr>
          <w:rFonts w:eastAsia="Calibri"/>
          <w:sz w:val="33"/>
          <w:szCs w:val="33"/>
        </w:rPr>
      </w:pPr>
      <w:r w:rsidRPr="002A2438">
        <w:rPr>
          <w:rFonts w:eastAsia="Calibri"/>
          <w:sz w:val="33"/>
          <w:szCs w:val="33"/>
        </w:rPr>
        <w:t>Изменени</w:t>
      </w:r>
      <w:r w:rsidR="001A29B5">
        <w:rPr>
          <w:rFonts w:eastAsia="Calibri"/>
          <w:sz w:val="33"/>
          <w:szCs w:val="33"/>
        </w:rPr>
        <w:t>е</w:t>
      </w:r>
      <w:r w:rsidRPr="002A2438">
        <w:rPr>
          <w:rFonts w:eastAsia="Calibri"/>
          <w:sz w:val="33"/>
          <w:szCs w:val="33"/>
        </w:rPr>
        <w:t xml:space="preserve"> в устав</w:t>
      </w:r>
    </w:p>
    <w:p w:rsidR="002A2438" w:rsidRPr="00D46A0D" w:rsidRDefault="002A2438" w:rsidP="002A2438">
      <w:pPr>
        <w:tabs>
          <w:tab w:val="left" w:pos="8763"/>
        </w:tabs>
        <w:suppressAutoHyphens/>
        <w:spacing w:after="200"/>
        <w:ind w:left="720" w:hanging="720"/>
        <w:contextualSpacing/>
        <w:rPr>
          <w:rFonts w:eastAsia="Calibri"/>
          <w:szCs w:val="28"/>
        </w:rPr>
      </w:pPr>
    </w:p>
    <w:p w:rsidR="002A2438" w:rsidRPr="002A2438" w:rsidRDefault="002A2438" w:rsidP="002A2438">
      <w:pPr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 w:rsidRPr="002A2438">
        <w:rPr>
          <w:rFonts w:eastAsia="Times New Roman" w:cs="Times New Roman"/>
          <w:sz w:val="27"/>
          <w:szCs w:val="27"/>
          <w:lang w:eastAsia="ru-RU"/>
        </w:rPr>
        <w:t>Пункт 2.1 дополнить подпунктом 2.1.6 следующе</w:t>
      </w:r>
      <w:r>
        <w:rPr>
          <w:rFonts w:eastAsia="Times New Roman" w:cs="Times New Roman"/>
          <w:sz w:val="27"/>
          <w:szCs w:val="27"/>
          <w:lang w:eastAsia="ru-RU"/>
        </w:rPr>
        <w:t>го</w:t>
      </w:r>
      <w:r w:rsidRPr="002A2438">
        <w:rPr>
          <w:rFonts w:eastAsia="Times New Roman" w:cs="Times New Roman"/>
          <w:sz w:val="27"/>
          <w:szCs w:val="27"/>
          <w:lang w:eastAsia="ru-RU"/>
        </w:rPr>
        <w:t xml:space="preserve"> </w:t>
      </w:r>
      <w:r>
        <w:rPr>
          <w:rFonts w:eastAsia="Times New Roman" w:cs="Times New Roman"/>
          <w:sz w:val="27"/>
          <w:szCs w:val="27"/>
          <w:lang w:eastAsia="ru-RU"/>
        </w:rPr>
        <w:t>содержания</w:t>
      </w:r>
      <w:r w:rsidRPr="002A2438">
        <w:rPr>
          <w:rFonts w:eastAsia="Times New Roman" w:cs="Times New Roman"/>
          <w:sz w:val="27"/>
          <w:szCs w:val="27"/>
          <w:lang w:eastAsia="ru-RU"/>
        </w:rPr>
        <w:t>:</w:t>
      </w:r>
    </w:p>
    <w:p w:rsidR="002A2438" w:rsidRPr="002A2438" w:rsidRDefault="002A2438" w:rsidP="002A2438">
      <w:pPr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 w:rsidRPr="002A2438">
        <w:rPr>
          <w:rFonts w:eastAsia="Times New Roman" w:cs="Times New Roman"/>
          <w:sz w:val="27"/>
          <w:szCs w:val="27"/>
          <w:lang w:eastAsia="ru-RU"/>
        </w:rPr>
        <w:t>«</w:t>
      </w:r>
      <w:r w:rsidRPr="002A2438">
        <w:rPr>
          <w:rFonts w:eastAsia="Calibri" w:cs="Times New Roman"/>
          <w:sz w:val="27"/>
          <w:szCs w:val="27"/>
        </w:rPr>
        <w:t xml:space="preserve">2.1.6. Организация предоставления юридическим лицам и индивидуальным </w:t>
      </w:r>
      <w:r w:rsidRPr="002A2438">
        <w:rPr>
          <w:rFonts w:eastAsia="Calibri" w:cs="Times New Roman"/>
          <w:spacing w:val="-6"/>
          <w:sz w:val="27"/>
          <w:szCs w:val="27"/>
        </w:rPr>
        <w:t xml:space="preserve">предпринимателям услуг </w:t>
      </w:r>
      <w:proofErr w:type="spellStart"/>
      <w:r w:rsidRPr="002A2438">
        <w:rPr>
          <w:rFonts w:eastAsia="Calibri" w:cs="Times New Roman"/>
          <w:spacing w:val="-6"/>
          <w:sz w:val="27"/>
          <w:szCs w:val="27"/>
        </w:rPr>
        <w:t>ресурсоснабжающих</w:t>
      </w:r>
      <w:proofErr w:type="spellEnd"/>
      <w:r w:rsidRPr="002A2438">
        <w:rPr>
          <w:rFonts w:eastAsia="Calibri" w:cs="Times New Roman"/>
          <w:spacing w:val="-6"/>
          <w:sz w:val="27"/>
          <w:szCs w:val="27"/>
        </w:rPr>
        <w:t>, сетевых (в том числе территориальных)</w:t>
      </w:r>
      <w:r w:rsidRPr="002A2438">
        <w:rPr>
          <w:rFonts w:eastAsia="Calibri" w:cs="Times New Roman"/>
          <w:sz w:val="27"/>
          <w:szCs w:val="27"/>
        </w:rPr>
        <w:t xml:space="preserve"> и газораспределительных организаций по при</w:t>
      </w:r>
      <w:r>
        <w:rPr>
          <w:rFonts w:eastAsia="Calibri" w:cs="Times New Roman"/>
          <w:sz w:val="27"/>
          <w:szCs w:val="27"/>
        </w:rPr>
        <w:t>е</w:t>
      </w:r>
      <w:r w:rsidRPr="002A2438">
        <w:rPr>
          <w:rFonts w:eastAsia="Calibri" w:cs="Times New Roman"/>
          <w:sz w:val="27"/>
          <w:szCs w:val="27"/>
        </w:rPr>
        <w:t xml:space="preserve">му заявок на заключение договоров подключения (технологического присоединения) к сетям инженерно-технического обеспечения, а также к электрическим и газораспределительным сетям, включая </w:t>
      </w:r>
      <w:r>
        <w:rPr>
          <w:rFonts w:eastAsia="Calibri" w:cs="Times New Roman"/>
          <w:sz w:val="27"/>
          <w:szCs w:val="27"/>
        </w:rPr>
        <w:t xml:space="preserve">             </w:t>
      </w:r>
      <w:r w:rsidRPr="002A2438">
        <w:rPr>
          <w:rFonts w:eastAsia="Calibri" w:cs="Times New Roman"/>
          <w:sz w:val="27"/>
          <w:szCs w:val="27"/>
        </w:rPr>
        <w:t>выдачу технических условий</w:t>
      </w:r>
      <w:r>
        <w:rPr>
          <w:rFonts w:eastAsia="Calibri" w:cs="Times New Roman"/>
          <w:sz w:val="27"/>
          <w:szCs w:val="27"/>
        </w:rPr>
        <w:t xml:space="preserve"> (на основании договоров (соглашений), заключенных учреждением с </w:t>
      </w:r>
      <w:proofErr w:type="spellStart"/>
      <w:r>
        <w:rPr>
          <w:rFonts w:eastAsia="Calibri" w:cs="Times New Roman"/>
          <w:sz w:val="27"/>
          <w:szCs w:val="27"/>
        </w:rPr>
        <w:t>ресурсоснабжающими</w:t>
      </w:r>
      <w:proofErr w:type="spellEnd"/>
      <w:r>
        <w:rPr>
          <w:rFonts w:eastAsia="Calibri" w:cs="Times New Roman"/>
          <w:sz w:val="27"/>
          <w:szCs w:val="27"/>
        </w:rPr>
        <w:t xml:space="preserve">, сетевыми и газораспределительными </w:t>
      </w:r>
      <w:proofErr w:type="spellStart"/>
      <w:r>
        <w:rPr>
          <w:rFonts w:eastAsia="Calibri" w:cs="Times New Roman"/>
          <w:sz w:val="27"/>
          <w:szCs w:val="27"/>
        </w:rPr>
        <w:t>организаниями</w:t>
      </w:r>
      <w:proofErr w:type="spellEnd"/>
      <w:r w:rsidRPr="002A2438">
        <w:rPr>
          <w:rFonts w:eastAsia="Times New Roman" w:cs="Times New Roman"/>
          <w:sz w:val="27"/>
          <w:szCs w:val="27"/>
          <w:lang w:eastAsia="ru-RU"/>
        </w:rPr>
        <w:t>».</w:t>
      </w:r>
    </w:p>
    <w:p w:rsidR="002A2438" w:rsidRDefault="002A2438" w:rsidP="002A2438">
      <w:pPr>
        <w:tabs>
          <w:tab w:val="left" w:pos="8763"/>
        </w:tabs>
        <w:suppressAutoHyphens/>
        <w:spacing w:after="200"/>
        <w:contextualSpacing/>
        <w:jc w:val="center"/>
        <w:rPr>
          <w:rFonts w:eastAsia="Calibri"/>
          <w:szCs w:val="28"/>
        </w:rPr>
      </w:pPr>
    </w:p>
    <w:p w:rsidR="002A2438" w:rsidRDefault="002A2438" w:rsidP="002A2438">
      <w:pPr>
        <w:tabs>
          <w:tab w:val="left" w:pos="8763"/>
        </w:tabs>
        <w:suppressAutoHyphens/>
        <w:spacing w:after="200"/>
        <w:contextualSpacing/>
        <w:jc w:val="center"/>
        <w:rPr>
          <w:rFonts w:eastAsia="Calibri"/>
          <w:szCs w:val="28"/>
        </w:rPr>
      </w:pPr>
    </w:p>
    <w:p w:rsidR="002A2438" w:rsidRDefault="002A2438" w:rsidP="002A2438">
      <w:pPr>
        <w:tabs>
          <w:tab w:val="left" w:pos="8763"/>
        </w:tabs>
        <w:suppressAutoHyphens/>
        <w:spacing w:after="200"/>
        <w:contextualSpacing/>
        <w:jc w:val="center"/>
        <w:rPr>
          <w:rFonts w:eastAsia="Calibri"/>
          <w:szCs w:val="28"/>
        </w:rPr>
      </w:pPr>
    </w:p>
    <w:p w:rsidR="002A2438" w:rsidRDefault="002A2438" w:rsidP="002A2438">
      <w:pPr>
        <w:tabs>
          <w:tab w:val="left" w:pos="8763"/>
        </w:tabs>
        <w:suppressAutoHyphens/>
        <w:spacing w:after="200"/>
        <w:contextualSpacing/>
        <w:jc w:val="center"/>
        <w:rPr>
          <w:rFonts w:eastAsia="Calibri"/>
          <w:szCs w:val="28"/>
        </w:rPr>
      </w:pPr>
    </w:p>
    <w:p w:rsidR="00D270AE" w:rsidRDefault="00D270AE" w:rsidP="002A2438">
      <w:pPr>
        <w:tabs>
          <w:tab w:val="left" w:pos="8763"/>
        </w:tabs>
        <w:suppressAutoHyphens/>
        <w:spacing w:after="200"/>
        <w:contextualSpacing/>
        <w:jc w:val="center"/>
        <w:rPr>
          <w:rFonts w:eastAsia="Calibri"/>
          <w:szCs w:val="28"/>
        </w:rPr>
      </w:pPr>
    </w:p>
    <w:p w:rsidR="002A2438" w:rsidRDefault="002A2438" w:rsidP="002A2438">
      <w:pPr>
        <w:tabs>
          <w:tab w:val="left" w:pos="8763"/>
        </w:tabs>
        <w:suppressAutoHyphens/>
        <w:spacing w:after="200"/>
        <w:contextualSpacing/>
        <w:jc w:val="center"/>
        <w:rPr>
          <w:rFonts w:eastAsia="Calibri"/>
          <w:szCs w:val="28"/>
        </w:rPr>
      </w:pPr>
    </w:p>
    <w:p w:rsidR="002A2438" w:rsidRPr="00D46A0D" w:rsidRDefault="002A2438" w:rsidP="002A2438">
      <w:pPr>
        <w:tabs>
          <w:tab w:val="left" w:pos="8763"/>
        </w:tabs>
        <w:suppressAutoHyphens/>
        <w:spacing w:after="200"/>
        <w:contextualSpacing/>
        <w:jc w:val="center"/>
        <w:rPr>
          <w:rFonts w:eastAsia="Calibri"/>
          <w:szCs w:val="28"/>
        </w:rPr>
      </w:pPr>
      <w:r w:rsidRPr="00D46A0D">
        <w:rPr>
          <w:rFonts w:eastAsia="Calibri"/>
          <w:szCs w:val="28"/>
        </w:rPr>
        <w:t xml:space="preserve">город Сургут </w:t>
      </w:r>
    </w:p>
    <w:p w:rsidR="002A2438" w:rsidRPr="00D46A0D" w:rsidRDefault="002A2438" w:rsidP="002A2438">
      <w:pPr>
        <w:tabs>
          <w:tab w:val="left" w:pos="8763"/>
        </w:tabs>
        <w:suppressAutoHyphens/>
        <w:spacing w:after="200"/>
        <w:contextualSpacing/>
        <w:jc w:val="center"/>
        <w:rPr>
          <w:rFonts w:eastAsia="Calibri"/>
          <w:szCs w:val="28"/>
        </w:rPr>
      </w:pPr>
      <w:r w:rsidRPr="00D46A0D">
        <w:rPr>
          <w:rFonts w:eastAsia="Calibri"/>
          <w:szCs w:val="28"/>
        </w:rPr>
        <w:t>2017 год</w:t>
      </w:r>
    </w:p>
    <w:sectPr w:rsidR="002A2438" w:rsidRPr="00D46A0D" w:rsidSect="002A2438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438"/>
    <w:rsid w:val="001A29B5"/>
    <w:rsid w:val="002A2438"/>
    <w:rsid w:val="002C4203"/>
    <w:rsid w:val="00567BF1"/>
    <w:rsid w:val="007560C1"/>
    <w:rsid w:val="00A5590F"/>
    <w:rsid w:val="00B34892"/>
    <w:rsid w:val="00C91303"/>
    <w:rsid w:val="00D270AE"/>
    <w:rsid w:val="00D80BB2"/>
    <w:rsid w:val="00F02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1C716A-E81A-44F7-BF17-5DBD2C927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A24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474</Words>
  <Characters>2708</Characters>
  <Application>Microsoft Office Word</Application>
  <DocSecurity>0</DocSecurity>
  <Lines>22</Lines>
  <Paragraphs>6</Paragraphs>
  <ScaleCrop>false</ScaleCrop>
  <Company>Hewlett-Packard Company</Company>
  <LinksUpToDate>false</LinksUpToDate>
  <CharactersWithSpaces>3176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2</cp:revision>
  <cp:lastPrinted>2017-12-05T11:49:00Z</cp:lastPrinted>
  <dcterms:created xsi:type="dcterms:W3CDTF">2017-12-11T04:34:00Z</dcterms:created>
  <dcterms:modified xsi:type="dcterms:W3CDTF">2017-12-11T05:06:00Z</dcterms:modified>
</cp:coreProperties>
</file>