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13" w:rsidRDefault="00BD4313" w:rsidP="00656C1A">
      <w:pPr>
        <w:spacing w:line="120" w:lineRule="atLeast"/>
        <w:jc w:val="center"/>
        <w:rPr>
          <w:sz w:val="24"/>
          <w:szCs w:val="24"/>
        </w:rPr>
      </w:pPr>
    </w:p>
    <w:p w:rsidR="00BD4313" w:rsidRDefault="00BD4313" w:rsidP="00656C1A">
      <w:pPr>
        <w:spacing w:line="120" w:lineRule="atLeast"/>
        <w:jc w:val="center"/>
        <w:rPr>
          <w:sz w:val="24"/>
          <w:szCs w:val="24"/>
        </w:rPr>
      </w:pPr>
    </w:p>
    <w:p w:rsidR="00BD4313" w:rsidRPr="00852378" w:rsidRDefault="00BD4313" w:rsidP="00656C1A">
      <w:pPr>
        <w:spacing w:line="120" w:lineRule="atLeast"/>
        <w:jc w:val="center"/>
        <w:rPr>
          <w:sz w:val="10"/>
          <w:szCs w:val="10"/>
        </w:rPr>
      </w:pPr>
    </w:p>
    <w:p w:rsidR="00BD4313" w:rsidRDefault="00BD4313" w:rsidP="00656C1A">
      <w:pPr>
        <w:spacing w:line="120" w:lineRule="atLeast"/>
        <w:jc w:val="center"/>
        <w:rPr>
          <w:sz w:val="10"/>
          <w:szCs w:val="24"/>
        </w:rPr>
      </w:pPr>
    </w:p>
    <w:p w:rsidR="00BD4313" w:rsidRPr="005541F0" w:rsidRDefault="00BD4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4313" w:rsidRPr="005541F0" w:rsidRDefault="00BD4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4313" w:rsidRPr="005649E4" w:rsidRDefault="00BD4313" w:rsidP="00656C1A">
      <w:pPr>
        <w:spacing w:line="120" w:lineRule="atLeast"/>
        <w:jc w:val="center"/>
        <w:rPr>
          <w:sz w:val="18"/>
          <w:szCs w:val="24"/>
        </w:rPr>
      </w:pPr>
    </w:p>
    <w:p w:rsidR="00BD4313" w:rsidRPr="00656C1A" w:rsidRDefault="00BD43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4313" w:rsidRPr="005541F0" w:rsidRDefault="00BD4313" w:rsidP="00656C1A">
      <w:pPr>
        <w:spacing w:line="120" w:lineRule="atLeast"/>
        <w:jc w:val="center"/>
        <w:rPr>
          <w:sz w:val="18"/>
          <w:szCs w:val="24"/>
        </w:rPr>
      </w:pPr>
    </w:p>
    <w:p w:rsidR="00BD4313" w:rsidRPr="005541F0" w:rsidRDefault="00BD4313" w:rsidP="00656C1A">
      <w:pPr>
        <w:spacing w:line="120" w:lineRule="atLeast"/>
        <w:jc w:val="center"/>
        <w:rPr>
          <w:sz w:val="20"/>
          <w:szCs w:val="24"/>
        </w:rPr>
      </w:pPr>
    </w:p>
    <w:p w:rsidR="00BD4313" w:rsidRPr="00656C1A" w:rsidRDefault="00BD43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D4313" w:rsidRDefault="00BD4313" w:rsidP="00656C1A">
      <w:pPr>
        <w:spacing w:line="120" w:lineRule="atLeast"/>
        <w:jc w:val="center"/>
        <w:rPr>
          <w:sz w:val="30"/>
          <w:szCs w:val="24"/>
        </w:rPr>
      </w:pPr>
    </w:p>
    <w:p w:rsidR="00BD4313" w:rsidRPr="00656C1A" w:rsidRDefault="00BD43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D43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4313" w:rsidRPr="00F8214F" w:rsidRDefault="00BD4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4313" w:rsidRPr="00F8214F" w:rsidRDefault="003425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4313" w:rsidRPr="00F8214F" w:rsidRDefault="00BD43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4313" w:rsidRPr="00F8214F" w:rsidRDefault="003425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D4313" w:rsidRPr="00A63FB0" w:rsidRDefault="00BD43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4313" w:rsidRPr="00A3761A" w:rsidRDefault="003425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D4313" w:rsidRPr="00F8214F" w:rsidRDefault="00BD43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D4313" w:rsidRPr="00F8214F" w:rsidRDefault="00BD43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D4313" w:rsidRPr="00AB4194" w:rsidRDefault="00BD4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D4313" w:rsidRPr="00F8214F" w:rsidRDefault="003425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187</w:t>
            </w:r>
          </w:p>
        </w:tc>
      </w:tr>
    </w:tbl>
    <w:p w:rsidR="00BD4313" w:rsidRPr="000C4AB5" w:rsidRDefault="00BD4313" w:rsidP="00C725A6">
      <w:pPr>
        <w:rPr>
          <w:rFonts w:cs="Times New Roman"/>
          <w:szCs w:val="28"/>
          <w:lang w:val="en-US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Администрации города от 24.02.2016 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№ 271 «Об утверждении состава 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общественного совета по вопросам 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нормирования в сфере закупок 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>при Администрации города Сургута»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D4313" w:rsidRPr="00BD4313" w:rsidRDefault="00066790" w:rsidP="00BD431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ф</w:t>
      </w:r>
      <w:r w:rsidR="00BD4313" w:rsidRPr="00BD4313">
        <w:rPr>
          <w:rFonts w:eastAsia="Times New Roman" w:cs="Times New Roman"/>
          <w:szCs w:val="28"/>
          <w:lang w:eastAsia="ru-RU"/>
        </w:rPr>
        <w:t xml:space="preserve">едеральными законами от 05.04.2013 № 44-ФЗ </w:t>
      </w:r>
      <w:r w:rsidR="00BD4313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BD4313" w:rsidRPr="00BD4313">
        <w:rPr>
          <w:rFonts w:eastAsia="Times New Roman" w:cs="Times New Roman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BD4313" w:rsidRPr="00BD4313">
        <w:rPr>
          <w:rFonts w:cs="Times New Roman"/>
          <w:szCs w:val="28"/>
        </w:rPr>
        <w:t xml:space="preserve">от 21.07.2014 № 212-ФЗ «Об основах общественного контроля в Российской Федерации», постановлениями Администрации города </w:t>
      </w:r>
      <w:r w:rsidR="00BD4313" w:rsidRPr="00BD4313">
        <w:rPr>
          <w:rFonts w:cs="Times New Roman"/>
          <w:spacing w:val="-4"/>
          <w:szCs w:val="28"/>
        </w:rPr>
        <w:t xml:space="preserve">от 08.10.2015 № 7084 «Об утверждении требований к порядку </w:t>
      </w:r>
      <w:r w:rsidR="00BD4313">
        <w:rPr>
          <w:rFonts w:cs="Times New Roman"/>
          <w:spacing w:val="-4"/>
          <w:szCs w:val="28"/>
        </w:rPr>
        <w:t xml:space="preserve">                  </w:t>
      </w:r>
      <w:r w:rsidR="00BD4313" w:rsidRPr="00BD4313">
        <w:rPr>
          <w:rFonts w:cs="Times New Roman"/>
          <w:spacing w:val="-4"/>
          <w:szCs w:val="28"/>
        </w:rPr>
        <w:t>разработки и принятия</w:t>
      </w:r>
      <w:r w:rsidR="00BD4313" w:rsidRPr="00BD4313">
        <w:rPr>
          <w:rFonts w:cs="Times New Roman"/>
          <w:szCs w:val="28"/>
        </w:rPr>
        <w:t xml:space="preserve"> правовых актов о нормировании в сфере закупок, содержанию указанных актов и обеспечению их исполнения», от 24.12.2015 № 9048 «Об общественном совете </w:t>
      </w:r>
      <w:r w:rsidR="00BD4313">
        <w:rPr>
          <w:rFonts w:cs="Times New Roman"/>
          <w:szCs w:val="28"/>
        </w:rPr>
        <w:t>п</w:t>
      </w:r>
      <w:r w:rsidR="00BD4313" w:rsidRPr="00BD4313">
        <w:rPr>
          <w:rFonts w:cs="Times New Roman"/>
          <w:szCs w:val="28"/>
        </w:rPr>
        <w:t xml:space="preserve">о вопросам нормирования в сфере закупок </w:t>
      </w:r>
      <w:r w:rsidR="00BD4313">
        <w:rPr>
          <w:rFonts w:cs="Times New Roman"/>
          <w:szCs w:val="28"/>
        </w:rPr>
        <w:t xml:space="preserve">                             </w:t>
      </w:r>
      <w:r w:rsidR="00BD4313" w:rsidRPr="00BD4313">
        <w:rPr>
          <w:rFonts w:cs="Times New Roman"/>
          <w:szCs w:val="28"/>
        </w:rPr>
        <w:t>при</w:t>
      </w:r>
      <w:r w:rsidR="00BD4313">
        <w:rPr>
          <w:rFonts w:cs="Times New Roman"/>
          <w:szCs w:val="28"/>
        </w:rPr>
        <w:t xml:space="preserve"> </w:t>
      </w:r>
      <w:r w:rsidR="00BD4313" w:rsidRPr="00BD4313">
        <w:rPr>
          <w:rFonts w:cs="Times New Roman"/>
          <w:szCs w:val="28"/>
        </w:rPr>
        <w:t xml:space="preserve">Администрации города Сургута»: </w:t>
      </w:r>
    </w:p>
    <w:p w:rsidR="00BD4313" w:rsidRPr="00BD4313" w:rsidRDefault="00BD4313" w:rsidP="00BD431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7" w:history="1">
        <w:r w:rsidRPr="00BD4313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BD4313">
        <w:rPr>
          <w:rFonts w:eastAsia="Times New Roman" w:cs="Times New Roman"/>
          <w:szCs w:val="28"/>
          <w:lang w:eastAsia="ru-RU"/>
        </w:rPr>
        <w:t xml:space="preserve"> Администрации города от 24.02.2016 № 271                         «Об утверждении состава общественного совета по вопросам нормирования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D4313">
        <w:rPr>
          <w:rFonts w:eastAsia="Times New Roman" w:cs="Times New Roman"/>
          <w:szCs w:val="28"/>
          <w:lang w:eastAsia="ru-RU"/>
        </w:rPr>
        <w:t xml:space="preserve">в сфере закупок при Администрации города Сургута»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D4313">
        <w:rPr>
          <w:rFonts w:eastAsia="Times New Roman" w:cs="Times New Roman"/>
          <w:szCs w:val="28"/>
          <w:lang w:eastAsia="ru-RU"/>
        </w:rPr>
        <w:t>от 22.03.2016 № 422, 06.10.2016 № 1872) изменение, изложив приложение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D4313">
        <w:rPr>
          <w:rFonts w:eastAsia="Times New Roman" w:cs="Times New Roman"/>
          <w:szCs w:val="28"/>
          <w:lang w:eastAsia="ru-RU"/>
        </w:rPr>
        <w:t xml:space="preserve"> к распоряжению в нов</w:t>
      </w:r>
      <w:r w:rsidR="006B3F1A">
        <w:rPr>
          <w:rFonts w:eastAsia="Times New Roman" w:cs="Times New Roman"/>
          <w:szCs w:val="28"/>
          <w:lang w:eastAsia="ru-RU"/>
        </w:rPr>
        <w:t>ой редакции согласно приложению</w:t>
      </w:r>
      <w:r w:rsidRPr="00BD4313">
        <w:rPr>
          <w:rFonts w:eastAsia="Times New Roman" w:cs="Times New Roman"/>
          <w:szCs w:val="28"/>
          <w:lang w:eastAsia="ru-RU"/>
        </w:rPr>
        <w:t xml:space="preserve"> к настоящему распоряжению.</w:t>
      </w:r>
    </w:p>
    <w:p w:rsidR="00BD4313" w:rsidRPr="00BD4313" w:rsidRDefault="00BD4313" w:rsidP="00BD431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pacing w:val="-4"/>
          <w:szCs w:val="28"/>
          <w:lang w:eastAsia="ru-RU"/>
        </w:rPr>
        <w:t>2. Управлению по связям с общественностью и средствами массовой информации</w:t>
      </w:r>
      <w:r w:rsidRPr="00BD4313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города.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BD4313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BD4313">
        <w:rPr>
          <w:rFonts w:eastAsia="Times New Roman" w:cs="Times New Roman"/>
          <w:szCs w:val="28"/>
          <w:lang w:eastAsia="ru-RU"/>
        </w:rPr>
        <w:t xml:space="preserve"> А.Ю.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4313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BD4313" w:rsidRPr="001F6252" w:rsidRDefault="00BD4313" w:rsidP="00BD431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  <w:sectPr w:rsidR="00BD4313" w:rsidRPr="001F6252" w:rsidSect="001F6252">
          <w:headerReference w:type="default" r:id="rId8"/>
          <w:pgSz w:w="11906" w:h="16838"/>
          <w:pgMar w:top="993" w:right="567" w:bottom="993" w:left="1701" w:header="709" w:footer="709" w:gutter="0"/>
          <w:cols w:space="708"/>
          <w:docGrid w:linePitch="360"/>
        </w:sectPr>
      </w:pPr>
    </w:p>
    <w:p w:rsidR="00BD4313" w:rsidRPr="00BD4313" w:rsidRDefault="00BD4313" w:rsidP="00BD4313">
      <w:pPr>
        <w:autoSpaceDE w:val="0"/>
        <w:autoSpaceDN w:val="0"/>
        <w:adjustRightInd w:val="0"/>
        <w:ind w:firstLine="6237"/>
        <w:rPr>
          <w:rFonts w:cs="Times New Roman"/>
          <w:bCs/>
          <w:szCs w:val="28"/>
        </w:rPr>
      </w:pPr>
      <w:r w:rsidRPr="00BD4313">
        <w:rPr>
          <w:rFonts w:cs="Times New Roman"/>
          <w:bCs/>
          <w:szCs w:val="28"/>
        </w:rPr>
        <w:lastRenderedPageBreak/>
        <w:t xml:space="preserve">Приложение </w:t>
      </w:r>
    </w:p>
    <w:p w:rsidR="00BD4313" w:rsidRPr="00BD4313" w:rsidRDefault="00BD4313" w:rsidP="00BD4313">
      <w:pPr>
        <w:autoSpaceDE w:val="0"/>
        <w:autoSpaceDN w:val="0"/>
        <w:adjustRightInd w:val="0"/>
        <w:ind w:firstLine="6237"/>
        <w:rPr>
          <w:rFonts w:cs="Times New Roman"/>
          <w:bCs/>
          <w:szCs w:val="28"/>
        </w:rPr>
      </w:pPr>
      <w:r w:rsidRPr="00BD4313">
        <w:rPr>
          <w:rFonts w:cs="Times New Roman"/>
          <w:bCs/>
          <w:szCs w:val="28"/>
        </w:rPr>
        <w:t xml:space="preserve">к распоряжению </w:t>
      </w:r>
    </w:p>
    <w:p w:rsidR="00BD4313" w:rsidRPr="00BD4313" w:rsidRDefault="00BD4313" w:rsidP="00BD4313">
      <w:pPr>
        <w:autoSpaceDE w:val="0"/>
        <w:autoSpaceDN w:val="0"/>
        <w:adjustRightInd w:val="0"/>
        <w:ind w:firstLine="6237"/>
        <w:rPr>
          <w:rFonts w:cs="Times New Roman"/>
          <w:bCs/>
          <w:szCs w:val="28"/>
        </w:rPr>
      </w:pPr>
      <w:r w:rsidRPr="00BD4313">
        <w:rPr>
          <w:rFonts w:cs="Times New Roman"/>
          <w:bCs/>
          <w:szCs w:val="28"/>
        </w:rPr>
        <w:t xml:space="preserve">Администрации города </w:t>
      </w:r>
    </w:p>
    <w:p w:rsidR="00BD4313" w:rsidRPr="00BD4313" w:rsidRDefault="00BD4313" w:rsidP="00BD4313">
      <w:pPr>
        <w:autoSpaceDE w:val="0"/>
        <w:autoSpaceDN w:val="0"/>
        <w:adjustRightInd w:val="0"/>
        <w:ind w:firstLine="6237"/>
        <w:rPr>
          <w:rFonts w:cs="Times New Roman"/>
          <w:bCs/>
          <w:szCs w:val="28"/>
        </w:rPr>
      </w:pPr>
      <w:r w:rsidRPr="00BD4313">
        <w:rPr>
          <w:rFonts w:cs="Times New Roman"/>
          <w:bCs/>
          <w:szCs w:val="28"/>
        </w:rPr>
        <w:t>от ___________ № ______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>Состав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>общественного совета по вопросам нормирования в сфере закупок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4313">
        <w:rPr>
          <w:rFonts w:eastAsia="Times New Roman" w:cs="Times New Roman"/>
          <w:szCs w:val="28"/>
          <w:lang w:eastAsia="ru-RU"/>
        </w:rPr>
        <w:t>при Администрации города Сургута</w:t>
      </w:r>
    </w:p>
    <w:p w:rsidR="00BD4313" w:rsidRPr="00BD4313" w:rsidRDefault="00BD4313" w:rsidP="00BD43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D4313">
              <w:rPr>
                <w:szCs w:val="28"/>
              </w:rPr>
              <w:t>Основной состав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D4313">
              <w:rPr>
                <w:szCs w:val="28"/>
              </w:rPr>
              <w:t>Резервный состав</w:t>
            </w:r>
          </w:p>
        </w:tc>
      </w:tr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Иванова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Наталья Юрьевна – руководитель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контрактной службы бюджетного учреждения высшего образования Ханты-Мансийского автономного округа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BD4313">
              <w:rPr>
                <w:color w:val="000000"/>
                <w:sz w:val="28"/>
                <w:szCs w:val="28"/>
              </w:rPr>
              <w:t xml:space="preserve"> Югры «Сургутский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государственный университет»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>Попова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Татьяна Александровна </w:t>
            </w:r>
            <w:r w:rsidRPr="00BD4313">
              <w:rPr>
                <w:color w:val="000000"/>
                <w:szCs w:val="28"/>
              </w:rPr>
              <w:t>–</w:t>
            </w:r>
            <w:r w:rsidRPr="00BD4313">
              <w:rPr>
                <w:szCs w:val="28"/>
              </w:rPr>
              <w:t xml:space="preserve"> экономист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1 категории контрактной службы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бюджетного учреждения высшего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образования Ханты-Мансийского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автономного округа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BD4313">
              <w:rPr>
                <w:color w:val="000000"/>
                <w:sz w:val="28"/>
                <w:szCs w:val="28"/>
              </w:rPr>
              <w:t xml:space="preserve"> Югры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«Сургутский государственный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университет» (по согласованию)</w:t>
            </w:r>
          </w:p>
        </w:tc>
      </w:tr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D4313">
              <w:rPr>
                <w:color w:val="000000"/>
                <w:sz w:val="28"/>
                <w:szCs w:val="28"/>
              </w:rPr>
              <w:t>Криштанович</w:t>
            </w:r>
            <w:proofErr w:type="spellEnd"/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Тарас Михайлович – председатель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ассоциации негосударственных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D4313">
              <w:rPr>
                <w:color w:val="000000"/>
                <w:sz w:val="28"/>
                <w:szCs w:val="28"/>
              </w:rPr>
              <w:t>дошкольно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-образовательных </w:t>
            </w:r>
            <w:proofErr w:type="spellStart"/>
            <w:r w:rsidRPr="00BD4313">
              <w:rPr>
                <w:color w:val="000000"/>
                <w:sz w:val="28"/>
                <w:szCs w:val="28"/>
              </w:rPr>
              <w:t>учреж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D4313">
              <w:rPr>
                <w:color w:val="000000"/>
                <w:sz w:val="28"/>
                <w:szCs w:val="28"/>
              </w:rPr>
              <w:t>дений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 и центров </w:t>
            </w:r>
            <w:proofErr w:type="spellStart"/>
            <w:r w:rsidRPr="00BD4313">
              <w:rPr>
                <w:color w:val="000000"/>
                <w:sz w:val="28"/>
                <w:szCs w:val="28"/>
              </w:rPr>
              <w:t>времяпрепровож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D4313">
              <w:rPr>
                <w:color w:val="000000"/>
                <w:sz w:val="28"/>
                <w:szCs w:val="28"/>
              </w:rPr>
              <w:t>дения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 детей Ханты-Мансийского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автономного округа – Югры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>Филиппов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szCs w:val="28"/>
              </w:rPr>
              <w:t xml:space="preserve">Дмитрий Юрьевич </w:t>
            </w:r>
            <w:r w:rsidRPr="00BD4313">
              <w:rPr>
                <w:color w:val="000000"/>
                <w:szCs w:val="28"/>
              </w:rPr>
              <w:t xml:space="preserve">– </w:t>
            </w:r>
            <w:r w:rsidRPr="00BD4313">
              <w:rPr>
                <w:rFonts w:cs="Times New Roman"/>
                <w:color w:val="000000"/>
                <w:szCs w:val="28"/>
              </w:rPr>
              <w:t xml:space="preserve">директор 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 xml:space="preserve">автономной некоммерческой 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 xml:space="preserve">организации «Центр развития 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>и поддержки хоккея с шайбой»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>(по согласованию)</w:t>
            </w:r>
          </w:p>
        </w:tc>
      </w:tr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Лозинский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pacing w:val="-6"/>
                <w:sz w:val="28"/>
                <w:szCs w:val="28"/>
              </w:rPr>
              <w:t>Александр Николаевич – руководитель</w:t>
            </w:r>
            <w:r w:rsidRPr="00BD4313">
              <w:rPr>
                <w:color w:val="000000"/>
                <w:sz w:val="28"/>
                <w:szCs w:val="28"/>
              </w:rPr>
              <w:t xml:space="preserve"> комитета по развитию потребительского рынка при </w:t>
            </w:r>
            <w:proofErr w:type="spellStart"/>
            <w:r w:rsidRPr="00BD4313">
              <w:rPr>
                <w:color w:val="000000"/>
                <w:sz w:val="28"/>
                <w:szCs w:val="28"/>
              </w:rPr>
              <w:t>Сургутской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 торгово-промышленной палате, директор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D4313">
              <w:rPr>
                <w:color w:val="000000"/>
                <w:sz w:val="28"/>
                <w:szCs w:val="28"/>
              </w:rPr>
              <w:t>бщества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4313">
              <w:rPr>
                <w:color w:val="000000"/>
                <w:sz w:val="28"/>
                <w:szCs w:val="28"/>
              </w:rPr>
              <w:t xml:space="preserve">с ограниченной ответственностью «Мясокомбинат Сургутский»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BD4313">
              <w:rPr>
                <w:rFonts w:cs="Times New Roman"/>
                <w:szCs w:val="28"/>
              </w:rPr>
              <w:t>Налбандян</w:t>
            </w:r>
            <w:proofErr w:type="spellEnd"/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rFonts w:cs="Times New Roman"/>
                <w:szCs w:val="28"/>
              </w:rPr>
              <w:t xml:space="preserve">Елена </w:t>
            </w:r>
            <w:proofErr w:type="spellStart"/>
            <w:r w:rsidRPr="00BD4313">
              <w:rPr>
                <w:rFonts w:cs="Times New Roman"/>
                <w:szCs w:val="28"/>
              </w:rPr>
              <w:t>Левоновна</w:t>
            </w:r>
            <w:proofErr w:type="spellEnd"/>
            <w:r w:rsidRPr="00BD4313">
              <w:rPr>
                <w:rFonts w:cs="Times New Roman"/>
                <w:szCs w:val="28"/>
              </w:rPr>
              <w:t xml:space="preserve"> </w:t>
            </w:r>
            <w:r w:rsidRPr="00BD4313">
              <w:rPr>
                <w:color w:val="000000"/>
                <w:szCs w:val="28"/>
              </w:rPr>
              <w:t>–</w:t>
            </w:r>
            <w:r w:rsidRPr="00BD4313">
              <w:rPr>
                <w:rFonts w:cs="Times New Roman"/>
                <w:color w:val="000000"/>
                <w:szCs w:val="28"/>
              </w:rPr>
              <w:t xml:space="preserve"> заместитель 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 xml:space="preserve">Генерального директора по правовым вопросам </w:t>
            </w:r>
            <w:proofErr w:type="spellStart"/>
            <w:r w:rsidRPr="00BD4313">
              <w:rPr>
                <w:rFonts w:cs="Times New Roman"/>
                <w:color w:val="000000"/>
                <w:szCs w:val="28"/>
              </w:rPr>
              <w:t>Сургутской</w:t>
            </w:r>
            <w:proofErr w:type="spellEnd"/>
            <w:r w:rsidRPr="00BD4313">
              <w:rPr>
                <w:rFonts w:cs="Times New Roman"/>
                <w:color w:val="000000"/>
                <w:szCs w:val="28"/>
              </w:rPr>
              <w:t xml:space="preserve"> торгово-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 xml:space="preserve">промышленной палаты 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>(по согласованию)</w:t>
            </w:r>
          </w:p>
        </w:tc>
      </w:tr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Николаенко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Оксана Евгеньевна – генеральный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директор общества с ограниченной ответственностью «Инжиниринговый центр «СУРГУТСТРОЙЦЕНА»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Долина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Ирина Владимировна – начальник производственного отдела общества с ограниченной ответственностью «Инжиниринговый центр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«СУРГУТСТРОЙЦЕНА» 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>(по согласованию)</w:t>
            </w:r>
          </w:p>
        </w:tc>
      </w:tr>
    </w:tbl>
    <w:p w:rsidR="00BD4313" w:rsidRDefault="00BD4313" w:rsidP="0071298C">
      <w:pPr>
        <w:pStyle w:val="s16"/>
        <w:spacing w:before="0" w:beforeAutospacing="0" w:after="0" w:afterAutospacing="0"/>
        <w:rPr>
          <w:color w:val="000000"/>
          <w:sz w:val="28"/>
          <w:szCs w:val="28"/>
        </w:rPr>
        <w:sectPr w:rsidR="00BD4313" w:rsidSect="00C357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lastRenderedPageBreak/>
              <w:t>Смагин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Сергей Юрьевич – руководитель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комитета по оценке </w:t>
            </w:r>
            <w:proofErr w:type="spellStart"/>
            <w:r w:rsidRPr="00BD4313">
              <w:rPr>
                <w:color w:val="000000"/>
                <w:sz w:val="28"/>
                <w:szCs w:val="28"/>
              </w:rPr>
              <w:t>Сургутской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 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торгово-промышленной палаты,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BD4313">
              <w:rPr>
                <w:color w:val="000000"/>
                <w:sz w:val="28"/>
                <w:szCs w:val="28"/>
              </w:rPr>
              <w:t>Радас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>»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Добровольская 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BD4313">
              <w:rPr>
                <w:szCs w:val="28"/>
              </w:rPr>
              <w:t xml:space="preserve">Татьяна Владимировна </w:t>
            </w:r>
            <w:r w:rsidRPr="00BD4313">
              <w:rPr>
                <w:color w:val="000000"/>
                <w:szCs w:val="28"/>
              </w:rPr>
              <w:t>–</w:t>
            </w:r>
            <w:r w:rsidRPr="00BD4313">
              <w:rPr>
                <w:szCs w:val="28"/>
              </w:rPr>
              <w:t xml:space="preserve"> генеральный </w:t>
            </w:r>
            <w:r w:rsidRPr="00BD4313">
              <w:rPr>
                <w:rFonts w:cs="Times New Roman"/>
                <w:szCs w:val="28"/>
              </w:rPr>
              <w:t xml:space="preserve">директор оценочной фирмы </w:t>
            </w:r>
            <w:r w:rsidRPr="00BD4313">
              <w:rPr>
                <w:rFonts w:cs="Times New Roman"/>
                <w:color w:val="000000"/>
                <w:szCs w:val="28"/>
              </w:rPr>
              <w:t>общества с ограниченной ответственностью «Оценка и Консалтинг»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>(по согласованию)</w:t>
            </w:r>
          </w:p>
        </w:tc>
      </w:tr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Хмелевская</w:t>
            </w:r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Галина Николаевна – председатель профсоюзной организации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работников культуры города Сургута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BD4313">
              <w:rPr>
                <w:szCs w:val="28"/>
              </w:rPr>
              <w:t>Северчуков</w:t>
            </w:r>
            <w:proofErr w:type="spellEnd"/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Роман Геннадьевич </w:t>
            </w:r>
            <w:r w:rsidRPr="00BD4313">
              <w:rPr>
                <w:color w:val="000000"/>
                <w:szCs w:val="28"/>
              </w:rPr>
              <w:t>–</w:t>
            </w:r>
            <w:r w:rsidRPr="00BD4313">
              <w:rPr>
                <w:szCs w:val="28"/>
              </w:rPr>
              <w:t xml:space="preserve"> председатель 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BD4313">
              <w:rPr>
                <w:szCs w:val="28"/>
              </w:rPr>
              <w:t>Сургутской</w:t>
            </w:r>
            <w:proofErr w:type="spellEnd"/>
            <w:r w:rsidRPr="00BD4313">
              <w:rPr>
                <w:szCs w:val="28"/>
              </w:rPr>
              <w:t xml:space="preserve"> территориальной 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организации Профсоюза работников государственных учреждений </w:t>
            </w:r>
          </w:p>
          <w:p w:rsid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и общественного обслуживания 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>Российской Федерации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BD4313">
              <w:rPr>
                <w:rFonts w:cs="Times New Roman"/>
                <w:color w:val="000000"/>
                <w:szCs w:val="28"/>
              </w:rPr>
              <w:t>(по согласованию)</w:t>
            </w:r>
          </w:p>
        </w:tc>
      </w:tr>
      <w:tr w:rsidR="00BD4313" w:rsidRPr="00BD4313" w:rsidTr="0071298C">
        <w:trPr>
          <w:tblCellSpacing w:w="5" w:type="nil"/>
        </w:trPr>
        <w:tc>
          <w:tcPr>
            <w:tcW w:w="4800" w:type="dxa"/>
          </w:tcPr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D4313">
              <w:rPr>
                <w:color w:val="000000"/>
                <w:sz w:val="28"/>
                <w:szCs w:val="28"/>
              </w:rPr>
              <w:t>Болотов</w:t>
            </w:r>
            <w:proofErr w:type="spellEnd"/>
          </w:p>
          <w:p w:rsid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Владимир Николаевич – председатель правления </w:t>
            </w:r>
            <w:proofErr w:type="spellStart"/>
            <w:r w:rsidRPr="00BD4313">
              <w:rPr>
                <w:color w:val="000000"/>
                <w:sz w:val="28"/>
                <w:szCs w:val="28"/>
              </w:rPr>
              <w:t>Сургутской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 торгово-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 xml:space="preserve">промышленной палаты 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313">
              <w:rPr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800" w:type="dxa"/>
          </w:tcPr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>Шмидт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 xml:space="preserve">Алексей Альфредович </w:t>
            </w:r>
            <w:r w:rsidRPr="00BD4313">
              <w:rPr>
                <w:color w:val="000000"/>
                <w:szCs w:val="28"/>
              </w:rPr>
              <w:t>–</w:t>
            </w:r>
            <w:r w:rsidRPr="00BD4313">
              <w:rPr>
                <w:szCs w:val="28"/>
              </w:rPr>
              <w:t xml:space="preserve"> заместитель</w:t>
            </w:r>
          </w:p>
          <w:p w:rsidR="00BD4313" w:rsidRPr="00BD4313" w:rsidRDefault="00BD4313" w:rsidP="0071298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4313">
              <w:rPr>
                <w:szCs w:val="28"/>
              </w:rPr>
              <w:t>Генерального директора по развитию</w:t>
            </w:r>
          </w:p>
          <w:p w:rsidR="00BD4313" w:rsidRPr="00BD4313" w:rsidRDefault="00BD4313" w:rsidP="0071298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D4313">
              <w:rPr>
                <w:color w:val="000000"/>
                <w:sz w:val="28"/>
                <w:szCs w:val="28"/>
              </w:rPr>
              <w:t>Сургутской</w:t>
            </w:r>
            <w:proofErr w:type="spellEnd"/>
            <w:r w:rsidRPr="00BD4313">
              <w:rPr>
                <w:color w:val="000000"/>
                <w:sz w:val="28"/>
                <w:szCs w:val="28"/>
              </w:rPr>
              <w:t xml:space="preserve"> торгово-промышленной палаты (по согласованию)</w:t>
            </w:r>
          </w:p>
        </w:tc>
      </w:tr>
    </w:tbl>
    <w:p w:rsidR="0060767A" w:rsidRPr="00BD4313" w:rsidRDefault="0060767A" w:rsidP="00BD4313">
      <w:pPr>
        <w:rPr>
          <w:szCs w:val="28"/>
        </w:rPr>
      </w:pPr>
    </w:p>
    <w:sectPr w:rsidR="0060767A" w:rsidRPr="00BD4313" w:rsidSect="00C357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51" w:rsidRDefault="008A0951" w:rsidP="00BD4313">
      <w:r>
        <w:separator/>
      </w:r>
    </w:p>
  </w:endnote>
  <w:endnote w:type="continuationSeparator" w:id="0">
    <w:p w:rsidR="008A0951" w:rsidRDefault="008A0951" w:rsidP="00B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51" w:rsidRDefault="008A0951" w:rsidP="00BD4313">
      <w:r>
        <w:separator/>
      </w:r>
    </w:p>
  </w:footnote>
  <w:footnote w:type="continuationSeparator" w:id="0">
    <w:p w:rsidR="008A0951" w:rsidRDefault="008A0951" w:rsidP="00BD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5455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4313" w:rsidRPr="00BD4313" w:rsidRDefault="00BD4313">
        <w:pPr>
          <w:pStyle w:val="a5"/>
          <w:jc w:val="center"/>
          <w:rPr>
            <w:sz w:val="20"/>
            <w:szCs w:val="20"/>
          </w:rPr>
        </w:pPr>
        <w:r w:rsidRPr="00BD4313">
          <w:rPr>
            <w:sz w:val="20"/>
            <w:szCs w:val="20"/>
          </w:rPr>
          <w:fldChar w:fldCharType="begin"/>
        </w:r>
        <w:r w:rsidRPr="00BD4313">
          <w:rPr>
            <w:sz w:val="20"/>
            <w:szCs w:val="20"/>
          </w:rPr>
          <w:instrText>PAGE   \* MERGEFORMAT</w:instrText>
        </w:r>
        <w:r w:rsidRPr="00BD4313">
          <w:rPr>
            <w:sz w:val="20"/>
            <w:szCs w:val="20"/>
          </w:rPr>
          <w:fldChar w:fldCharType="separate"/>
        </w:r>
        <w:r w:rsidR="00342561">
          <w:rPr>
            <w:noProof/>
            <w:sz w:val="20"/>
            <w:szCs w:val="20"/>
          </w:rPr>
          <w:t>1</w:t>
        </w:r>
        <w:r w:rsidRPr="00BD431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13"/>
    <w:rsid w:val="00066790"/>
    <w:rsid w:val="00256721"/>
    <w:rsid w:val="00342561"/>
    <w:rsid w:val="004A3837"/>
    <w:rsid w:val="00601D40"/>
    <w:rsid w:val="0060767A"/>
    <w:rsid w:val="006B3F1A"/>
    <w:rsid w:val="008A0951"/>
    <w:rsid w:val="00914FE0"/>
    <w:rsid w:val="00AC1267"/>
    <w:rsid w:val="00AD19A7"/>
    <w:rsid w:val="00BD4313"/>
    <w:rsid w:val="00E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5E4D11-7FC2-4526-8D3D-81DD420A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313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paragraph" w:customStyle="1" w:styleId="s16">
    <w:name w:val="s_16"/>
    <w:basedOn w:val="a"/>
    <w:rsid w:val="00BD43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4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31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D4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31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AC3CD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2018-02-09T11:39:00Z</cp:lastPrinted>
  <dcterms:created xsi:type="dcterms:W3CDTF">2018-02-14T04:09:00Z</dcterms:created>
  <dcterms:modified xsi:type="dcterms:W3CDTF">2018-02-14T04:09:00Z</dcterms:modified>
</cp:coreProperties>
</file>