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A79" w:rsidRDefault="008F1A79" w:rsidP="00656C1A">
      <w:pPr>
        <w:spacing w:line="120" w:lineRule="atLeast"/>
        <w:jc w:val="center"/>
        <w:rPr>
          <w:sz w:val="24"/>
          <w:szCs w:val="24"/>
        </w:rPr>
      </w:pPr>
    </w:p>
    <w:p w:rsidR="008F1A79" w:rsidRDefault="008F1A79" w:rsidP="00656C1A">
      <w:pPr>
        <w:spacing w:line="120" w:lineRule="atLeast"/>
        <w:jc w:val="center"/>
        <w:rPr>
          <w:sz w:val="24"/>
          <w:szCs w:val="24"/>
        </w:rPr>
      </w:pPr>
    </w:p>
    <w:p w:rsidR="008F1A79" w:rsidRPr="00852378" w:rsidRDefault="008F1A79" w:rsidP="00656C1A">
      <w:pPr>
        <w:spacing w:line="120" w:lineRule="atLeast"/>
        <w:jc w:val="center"/>
        <w:rPr>
          <w:sz w:val="10"/>
          <w:szCs w:val="10"/>
        </w:rPr>
      </w:pPr>
    </w:p>
    <w:p w:rsidR="008F1A79" w:rsidRDefault="008F1A79" w:rsidP="00656C1A">
      <w:pPr>
        <w:spacing w:line="120" w:lineRule="atLeast"/>
        <w:jc w:val="center"/>
        <w:rPr>
          <w:sz w:val="10"/>
          <w:szCs w:val="24"/>
        </w:rPr>
      </w:pPr>
    </w:p>
    <w:p w:rsidR="008F1A79" w:rsidRPr="005541F0" w:rsidRDefault="008F1A7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F1A79" w:rsidRPr="005541F0" w:rsidRDefault="008F1A7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F1A79" w:rsidRPr="005649E4" w:rsidRDefault="008F1A79" w:rsidP="00656C1A">
      <w:pPr>
        <w:spacing w:line="120" w:lineRule="atLeast"/>
        <w:jc w:val="center"/>
        <w:rPr>
          <w:sz w:val="18"/>
          <w:szCs w:val="24"/>
        </w:rPr>
      </w:pPr>
    </w:p>
    <w:p w:rsidR="008F1A79" w:rsidRPr="00656C1A" w:rsidRDefault="008F1A7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F1A79" w:rsidRPr="005541F0" w:rsidRDefault="008F1A79" w:rsidP="00656C1A">
      <w:pPr>
        <w:spacing w:line="120" w:lineRule="atLeast"/>
        <w:jc w:val="center"/>
        <w:rPr>
          <w:sz w:val="18"/>
          <w:szCs w:val="24"/>
        </w:rPr>
      </w:pPr>
    </w:p>
    <w:p w:rsidR="008F1A79" w:rsidRPr="005541F0" w:rsidRDefault="008F1A79" w:rsidP="00656C1A">
      <w:pPr>
        <w:spacing w:line="120" w:lineRule="atLeast"/>
        <w:jc w:val="center"/>
        <w:rPr>
          <w:sz w:val="20"/>
          <w:szCs w:val="24"/>
        </w:rPr>
      </w:pPr>
    </w:p>
    <w:p w:rsidR="008F1A79" w:rsidRPr="00656C1A" w:rsidRDefault="008F1A7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F1A79" w:rsidRDefault="008F1A79" w:rsidP="00656C1A">
      <w:pPr>
        <w:spacing w:line="120" w:lineRule="atLeast"/>
        <w:jc w:val="center"/>
        <w:rPr>
          <w:sz w:val="30"/>
          <w:szCs w:val="24"/>
        </w:rPr>
      </w:pPr>
    </w:p>
    <w:p w:rsidR="008F1A79" w:rsidRPr="00656C1A" w:rsidRDefault="008F1A7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F1A7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F1A79" w:rsidRPr="00F8214F" w:rsidRDefault="008F1A7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F1A79" w:rsidRPr="00F8214F" w:rsidRDefault="00AC00B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F1A79" w:rsidRPr="00F8214F" w:rsidRDefault="008F1A7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F1A79" w:rsidRPr="00F8214F" w:rsidRDefault="00AC00B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8F1A79" w:rsidRPr="00A63FB0" w:rsidRDefault="008F1A7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F1A79" w:rsidRPr="00A3761A" w:rsidRDefault="00AC00B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F1A79" w:rsidRPr="00F8214F" w:rsidRDefault="008F1A7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8F1A79" w:rsidRPr="00F8214F" w:rsidRDefault="008F1A7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F1A79" w:rsidRPr="00AB4194" w:rsidRDefault="008F1A7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F1A79" w:rsidRPr="00F8214F" w:rsidRDefault="00AC00B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217</w:t>
            </w:r>
          </w:p>
        </w:tc>
      </w:tr>
    </w:tbl>
    <w:p w:rsidR="008F1A79" w:rsidRDefault="008F1A79" w:rsidP="008F1A79">
      <w:pPr>
        <w:jc w:val="both"/>
        <w:rPr>
          <w:rFonts w:cs="Times New Roman"/>
          <w:szCs w:val="24"/>
        </w:rPr>
      </w:pPr>
    </w:p>
    <w:p w:rsidR="008F1A79" w:rsidRPr="00ED7477" w:rsidRDefault="008F1A79" w:rsidP="008F1A79">
      <w:pPr>
        <w:jc w:val="both"/>
        <w:rPr>
          <w:rFonts w:cs="Times New Roman"/>
          <w:szCs w:val="24"/>
        </w:rPr>
      </w:pPr>
      <w:r w:rsidRPr="00ED7477">
        <w:rPr>
          <w:rFonts w:cs="Times New Roman"/>
          <w:szCs w:val="24"/>
        </w:rPr>
        <w:t>О внесении изменения</w:t>
      </w:r>
    </w:p>
    <w:p w:rsidR="008F1A79" w:rsidRPr="00ED7477" w:rsidRDefault="008F1A79" w:rsidP="008F1A79">
      <w:pPr>
        <w:jc w:val="both"/>
        <w:rPr>
          <w:rFonts w:cs="Times New Roman"/>
          <w:szCs w:val="24"/>
        </w:rPr>
      </w:pPr>
      <w:r w:rsidRPr="00ED7477">
        <w:rPr>
          <w:rFonts w:cs="Times New Roman"/>
          <w:szCs w:val="24"/>
        </w:rPr>
        <w:t>в распоряжение Администрации</w:t>
      </w:r>
    </w:p>
    <w:p w:rsidR="008F1A79" w:rsidRPr="00ED7477" w:rsidRDefault="008F1A79" w:rsidP="008F1A79">
      <w:pPr>
        <w:jc w:val="both"/>
        <w:rPr>
          <w:rFonts w:cs="Times New Roman"/>
          <w:szCs w:val="24"/>
        </w:rPr>
      </w:pPr>
      <w:r w:rsidRPr="00ED7477">
        <w:rPr>
          <w:rFonts w:cs="Times New Roman"/>
          <w:szCs w:val="24"/>
        </w:rPr>
        <w:t>города от 13.10.2016 № 1934</w:t>
      </w:r>
    </w:p>
    <w:p w:rsidR="008F1A79" w:rsidRPr="00ED7477" w:rsidRDefault="008F1A79" w:rsidP="008F1A79">
      <w:pPr>
        <w:jc w:val="both"/>
        <w:rPr>
          <w:rFonts w:cs="Times New Roman"/>
          <w:szCs w:val="24"/>
        </w:rPr>
      </w:pPr>
      <w:r w:rsidRPr="00ED7477">
        <w:rPr>
          <w:rFonts w:cs="Times New Roman"/>
          <w:szCs w:val="24"/>
        </w:rPr>
        <w:t xml:space="preserve">«Об утверждении требований </w:t>
      </w:r>
    </w:p>
    <w:p w:rsidR="0030515B" w:rsidRDefault="008F1A79" w:rsidP="008F1A79">
      <w:pPr>
        <w:jc w:val="both"/>
        <w:rPr>
          <w:rFonts w:cs="Times New Roman"/>
          <w:szCs w:val="24"/>
        </w:rPr>
      </w:pPr>
      <w:r w:rsidRPr="00ED7477">
        <w:rPr>
          <w:rFonts w:cs="Times New Roman"/>
          <w:szCs w:val="24"/>
        </w:rPr>
        <w:t xml:space="preserve">к закупаемым отдельным видам </w:t>
      </w:r>
    </w:p>
    <w:p w:rsidR="0030515B" w:rsidRDefault="008F1A79" w:rsidP="008F1A79">
      <w:pPr>
        <w:jc w:val="both"/>
        <w:rPr>
          <w:rFonts w:cs="Times New Roman"/>
          <w:szCs w:val="24"/>
        </w:rPr>
      </w:pPr>
      <w:r w:rsidRPr="00ED7477">
        <w:rPr>
          <w:rFonts w:cs="Times New Roman"/>
          <w:szCs w:val="24"/>
        </w:rPr>
        <w:t xml:space="preserve">товаров, работ, услуг (в том числе </w:t>
      </w:r>
    </w:p>
    <w:p w:rsidR="0030515B" w:rsidRDefault="008F1A79" w:rsidP="008F1A79">
      <w:pPr>
        <w:jc w:val="both"/>
        <w:rPr>
          <w:rFonts w:cs="Times New Roman"/>
          <w:szCs w:val="24"/>
        </w:rPr>
      </w:pPr>
      <w:r w:rsidRPr="00ED7477">
        <w:rPr>
          <w:rFonts w:cs="Times New Roman"/>
          <w:szCs w:val="24"/>
        </w:rPr>
        <w:t xml:space="preserve">предельные цены товаров, работ, </w:t>
      </w:r>
    </w:p>
    <w:p w:rsidR="0030515B" w:rsidRDefault="008F1A79" w:rsidP="008F1A79">
      <w:pPr>
        <w:jc w:val="both"/>
        <w:rPr>
          <w:rFonts w:cs="Times New Roman"/>
          <w:szCs w:val="24"/>
        </w:rPr>
      </w:pPr>
      <w:r w:rsidRPr="00ED7477">
        <w:rPr>
          <w:rFonts w:cs="Times New Roman"/>
          <w:szCs w:val="24"/>
        </w:rPr>
        <w:t>услуг) для департамента</w:t>
      </w:r>
      <w:r>
        <w:rPr>
          <w:rFonts w:cs="Times New Roman"/>
          <w:szCs w:val="24"/>
        </w:rPr>
        <w:t xml:space="preserve"> </w:t>
      </w:r>
    </w:p>
    <w:p w:rsidR="0030515B" w:rsidRDefault="008F1A79" w:rsidP="008F1A79">
      <w:pPr>
        <w:jc w:val="both"/>
        <w:rPr>
          <w:rFonts w:cs="Times New Roman"/>
          <w:szCs w:val="24"/>
        </w:rPr>
      </w:pPr>
      <w:r w:rsidRPr="00ED7477">
        <w:rPr>
          <w:rFonts w:cs="Times New Roman"/>
          <w:szCs w:val="24"/>
        </w:rPr>
        <w:t xml:space="preserve">архитектуры и градостроительства </w:t>
      </w:r>
    </w:p>
    <w:p w:rsidR="0030515B" w:rsidRDefault="008F1A79" w:rsidP="008F1A79">
      <w:pPr>
        <w:jc w:val="both"/>
        <w:rPr>
          <w:rFonts w:cs="Times New Roman"/>
          <w:szCs w:val="24"/>
        </w:rPr>
      </w:pPr>
      <w:r w:rsidRPr="00ED7477">
        <w:rPr>
          <w:rFonts w:cs="Times New Roman"/>
          <w:szCs w:val="24"/>
        </w:rPr>
        <w:t xml:space="preserve">и подведомственного ему муниципального </w:t>
      </w:r>
    </w:p>
    <w:p w:rsidR="0030515B" w:rsidRDefault="008F1A79" w:rsidP="008F1A79">
      <w:pPr>
        <w:jc w:val="both"/>
        <w:rPr>
          <w:rFonts w:cs="Times New Roman"/>
          <w:szCs w:val="24"/>
        </w:rPr>
      </w:pPr>
      <w:r w:rsidRPr="00ED7477">
        <w:rPr>
          <w:rFonts w:cs="Times New Roman"/>
          <w:szCs w:val="24"/>
        </w:rPr>
        <w:t xml:space="preserve">казенного учреждения «Управление </w:t>
      </w:r>
    </w:p>
    <w:p w:rsidR="008F1A79" w:rsidRPr="00ED7477" w:rsidRDefault="008F1A79" w:rsidP="008F1A79">
      <w:pPr>
        <w:jc w:val="both"/>
        <w:rPr>
          <w:rFonts w:cs="Times New Roman"/>
          <w:szCs w:val="24"/>
        </w:rPr>
      </w:pPr>
      <w:r w:rsidRPr="00ED7477">
        <w:rPr>
          <w:rFonts w:cs="Times New Roman"/>
          <w:szCs w:val="24"/>
        </w:rPr>
        <w:t>капитального строительства»</w:t>
      </w:r>
    </w:p>
    <w:p w:rsidR="008F1A79" w:rsidRDefault="008F1A79" w:rsidP="008F1A79">
      <w:pPr>
        <w:ind w:firstLine="567"/>
        <w:jc w:val="both"/>
        <w:rPr>
          <w:rFonts w:cs="Times New Roman"/>
          <w:szCs w:val="24"/>
        </w:rPr>
      </w:pPr>
    </w:p>
    <w:p w:rsidR="008F1A79" w:rsidRDefault="008F1A79" w:rsidP="008F1A79">
      <w:pPr>
        <w:ind w:firstLine="567"/>
        <w:jc w:val="both"/>
        <w:rPr>
          <w:rFonts w:cs="Times New Roman"/>
          <w:szCs w:val="24"/>
        </w:rPr>
      </w:pPr>
    </w:p>
    <w:p w:rsidR="008F1A79" w:rsidRPr="00ED7477" w:rsidRDefault="008F1A79" w:rsidP="008F1A79">
      <w:pPr>
        <w:ind w:firstLine="567"/>
        <w:jc w:val="both"/>
        <w:rPr>
          <w:rFonts w:cs="Times New Roman"/>
          <w:szCs w:val="24"/>
        </w:rPr>
      </w:pPr>
      <w:r w:rsidRPr="00ED7477">
        <w:rPr>
          <w:rFonts w:cs="Times New Roman"/>
          <w:szCs w:val="24"/>
        </w:rPr>
        <w:t xml:space="preserve">В соответствии с п.2 ч.4 ст.19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</w:t>
      </w:r>
      <w:r>
        <w:rPr>
          <w:rFonts w:cs="Times New Roman"/>
          <w:szCs w:val="24"/>
        </w:rPr>
        <w:t xml:space="preserve">                      </w:t>
      </w:r>
      <w:r w:rsidRPr="00ED7477">
        <w:rPr>
          <w:rFonts w:cs="Times New Roman"/>
          <w:szCs w:val="24"/>
        </w:rPr>
        <w:t>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</w:t>
      </w:r>
      <w:r>
        <w:rPr>
          <w:rFonts w:cs="Times New Roman"/>
          <w:szCs w:val="24"/>
        </w:rPr>
        <w:t xml:space="preserve">-                   </w:t>
      </w:r>
      <w:r w:rsidRPr="00ED7477">
        <w:rPr>
          <w:rFonts w:cs="Times New Roman"/>
          <w:szCs w:val="24"/>
        </w:rPr>
        <w:t xml:space="preserve">лением Администрации города от 30.12.2015 № 9242 «Об утверждении правил определения требований к закупаемым муниципальными органами, подведомственными им казенными учреждениями и бюджетными учреждениями, </w:t>
      </w:r>
      <w:r>
        <w:rPr>
          <w:rFonts w:cs="Times New Roman"/>
          <w:szCs w:val="24"/>
        </w:rPr>
        <w:t xml:space="preserve">                       </w:t>
      </w:r>
      <w:r w:rsidRPr="00ED7477">
        <w:rPr>
          <w:rFonts w:cs="Times New Roman"/>
          <w:szCs w:val="24"/>
        </w:rPr>
        <w:t xml:space="preserve">муниципальными унитарными предприятиями отдельным видам товаров, работ, услуг (в том числе предельных цен товаров, работ, услуг)», в целях приведения в соответствие с действующим законодательством муниципальных правовых </w:t>
      </w:r>
      <w:r>
        <w:rPr>
          <w:rFonts w:cs="Times New Roman"/>
          <w:szCs w:val="24"/>
        </w:rPr>
        <w:t xml:space="preserve">                         </w:t>
      </w:r>
      <w:r w:rsidRPr="00ED7477">
        <w:rPr>
          <w:rFonts w:cs="Times New Roman"/>
          <w:szCs w:val="24"/>
        </w:rPr>
        <w:t>актов Администрации города:</w:t>
      </w:r>
    </w:p>
    <w:p w:rsidR="008F1A79" w:rsidRPr="00ED7477" w:rsidRDefault="008F1A79" w:rsidP="008F1A79">
      <w:pPr>
        <w:ind w:firstLine="567"/>
        <w:jc w:val="both"/>
        <w:rPr>
          <w:rFonts w:cs="Times New Roman"/>
          <w:szCs w:val="24"/>
        </w:rPr>
      </w:pPr>
      <w:r w:rsidRPr="00ED7477">
        <w:rPr>
          <w:rFonts w:cs="Times New Roman"/>
          <w:szCs w:val="24"/>
        </w:rPr>
        <w:t>1. Внести в распо</w:t>
      </w:r>
      <w:r>
        <w:rPr>
          <w:rFonts w:cs="Times New Roman"/>
          <w:szCs w:val="24"/>
        </w:rPr>
        <w:t xml:space="preserve">ряжение Администрации города от </w:t>
      </w:r>
      <w:r w:rsidRPr="00ED7477">
        <w:rPr>
          <w:rFonts w:cs="Times New Roman"/>
          <w:szCs w:val="24"/>
        </w:rPr>
        <w:t xml:space="preserve">13.10.2016 № 1934 </w:t>
      </w:r>
      <w:r>
        <w:rPr>
          <w:rFonts w:cs="Times New Roman"/>
          <w:szCs w:val="24"/>
        </w:rPr>
        <w:t xml:space="preserve">                   (с изменениями от 22.11.2017 № 2074) </w:t>
      </w:r>
      <w:r w:rsidRPr="00ED7477">
        <w:rPr>
          <w:rFonts w:cs="Times New Roman"/>
          <w:szCs w:val="24"/>
        </w:rPr>
        <w:t>«Об утверждении требований к заку</w:t>
      </w:r>
      <w:r>
        <w:rPr>
          <w:rFonts w:cs="Times New Roman"/>
          <w:szCs w:val="24"/>
        </w:rPr>
        <w:t xml:space="preserve">па-                   </w:t>
      </w:r>
      <w:r w:rsidRPr="00ED7477">
        <w:rPr>
          <w:rFonts w:cs="Times New Roman"/>
          <w:szCs w:val="24"/>
        </w:rPr>
        <w:t xml:space="preserve">емым отдельным видам товаров, работ, услуг (в том числе предельные цены </w:t>
      </w:r>
      <w:r>
        <w:rPr>
          <w:rFonts w:cs="Times New Roman"/>
          <w:szCs w:val="24"/>
        </w:rPr>
        <w:t xml:space="preserve">                  </w:t>
      </w:r>
      <w:r w:rsidRPr="00ED7477">
        <w:rPr>
          <w:rFonts w:cs="Times New Roman"/>
          <w:szCs w:val="24"/>
        </w:rPr>
        <w:t>товаров, работ, услуг) для департамента</w:t>
      </w:r>
      <w:r>
        <w:rPr>
          <w:rFonts w:cs="Times New Roman"/>
          <w:szCs w:val="24"/>
        </w:rPr>
        <w:t xml:space="preserve"> </w:t>
      </w:r>
      <w:r w:rsidRPr="00ED7477">
        <w:rPr>
          <w:rFonts w:cs="Times New Roman"/>
          <w:szCs w:val="24"/>
        </w:rPr>
        <w:t xml:space="preserve">архитектуры и градостроительства </w:t>
      </w:r>
      <w:r>
        <w:rPr>
          <w:rFonts w:cs="Times New Roman"/>
          <w:szCs w:val="24"/>
        </w:rPr>
        <w:t xml:space="preserve">                     </w:t>
      </w:r>
      <w:r w:rsidRPr="00ED7477">
        <w:rPr>
          <w:rFonts w:cs="Times New Roman"/>
          <w:szCs w:val="24"/>
        </w:rPr>
        <w:t xml:space="preserve">и подведомственного ему муниципального казенного учреждения «Управление </w:t>
      </w:r>
      <w:r w:rsidRPr="00ED7477">
        <w:rPr>
          <w:rFonts w:cs="Times New Roman"/>
          <w:szCs w:val="24"/>
        </w:rPr>
        <w:lastRenderedPageBreak/>
        <w:t>капитального строительства» изменение, изложив приложение к распоряжению в новой редакции согласно приложению к настоящему распоряжению.</w:t>
      </w:r>
    </w:p>
    <w:p w:rsidR="008F1A79" w:rsidRPr="00ED7477" w:rsidRDefault="008F1A79" w:rsidP="008F1A79">
      <w:pPr>
        <w:ind w:firstLine="567"/>
        <w:jc w:val="both"/>
        <w:rPr>
          <w:rFonts w:cs="Times New Roman"/>
          <w:szCs w:val="24"/>
        </w:rPr>
      </w:pPr>
      <w:r w:rsidRPr="00ED7477">
        <w:rPr>
          <w:rFonts w:cs="Times New Roman"/>
          <w:szCs w:val="24"/>
        </w:rPr>
        <w:t xml:space="preserve">2. Управлению по связям с общественностью и средствами массовой </w:t>
      </w:r>
      <w:r>
        <w:rPr>
          <w:rFonts w:cs="Times New Roman"/>
          <w:szCs w:val="24"/>
        </w:rPr>
        <w:t xml:space="preserve">                     </w:t>
      </w:r>
      <w:r w:rsidRPr="00ED7477">
        <w:rPr>
          <w:rFonts w:cs="Times New Roman"/>
          <w:szCs w:val="24"/>
        </w:rPr>
        <w:t xml:space="preserve">информации </w:t>
      </w:r>
      <w:r>
        <w:rPr>
          <w:rFonts w:cs="Times New Roman"/>
          <w:szCs w:val="24"/>
        </w:rPr>
        <w:t xml:space="preserve">опубликовать </w:t>
      </w:r>
      <w:r w:rsidRPr="00ED7477">
        <w:rPr>
          <w:rFonts w:cs="Times New Roman"/>
          <w:szCs w:val="24"/>
        </w:rPr>
        <w:t xml:space="preserve">настоящее распоряжение </w:t>
      </w:r>
      <w:r>
        <w:rPr>
          <w:rFonts w:cs="Times New Roman"/>
          <w:szCs w:val="24"/>
        </w:rPr>
        <w:t xml:space="preserve">в средствах массовой                     информации и </w:t>
      </w:r>
      <w:r w:rsidRPr="00ED7477">
        <w:rPr>
          <w:rFonts w:cs="Times New Roman"/>
          <w:szCs w:val="24"/>
        </w:rPr>
        <w:t>разместить на официальном портале</w:t>
      </w:r>
      <w:r>
        <w:rPr>
          <w:rFonts w:cs="Times New Roman"/>
          <w:szCs w:val="24"/>
        </w:rPr>
        <w:t xml:space="preserve"> </w:t>
      </w:r>
      <w:r w:rsidRPr="00ED7477">
        <w:rPr>
          <w:rFonts w:cs="Times New Roman"/>
          <w:szCs w:val="24"/>
        </w:rPr>
        <w:t>Администрации города.</w:t>
      </w:r>
    </w:p>
    <w:p w:rsidR="008F1A79" w:rsidRPr="00ED7477" w:rsidRDefault="008F1A79" w:rsidP="008F1A79">
      <w:pPr>
        <w:ind w:firstLine="567"/>
        <w:jc w:val="both"/>
        <w:rPr>
          <w:rFonts w:cs="Times New Roman"/>
          <w:szCs w:val="24"/>
        </w:rPr>
      </w:pPr>
      <w:r w:rsidRPr="00ED7477"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 xml:space="preserve">Настоящее распоряжение распространяет свое действие на </w:t>
      </w:r>
      <w:r w:rsidRPr="00ED7477">
        <w:rPr>
          <w:rFonts w:cs="Times New Roman"/>
          <w:szCs w:val="24"/>
        </w:rPr>
        <w:t>правоотно</w:t>
      </w:r>
      <w:r>
        <w:rPr>
          <w:rFonts w:cs="Times New Roman"/>
          <w:szCs w:val="24"/>
        </w:rPr>
        <w:t xml:space="preserve">- </w:t>
      </w:r>
      <w:r w:rsidRPr="00ED7477">
        <w:rPr>
          <w:rFonts w:cs="Times New Roman"/>
          <w:szCs w:val="24"/>
        </w:rPr>
        <w:t>шения, возникшие с 01.01.2018.</w:t>
      </w:r>
    </w:p>
    <w:p w:rsidR="008F1A79" w:rsidRPr="00ED7477" w:rsidRDefault="008F1A79" w:rsidP="008F1A79">
      <w:pPr>
        <w:ind w:firstLine="567"/>
        <w:jc w:val="both"/>
        <w:rPr>
          <w:rFonts w:cs="Times New Roman"/>
          <w:szCs w:val="24"/>
        </w:rPr>
      </w:pPr>
      <w:r w:rsidRPr="00ED7477">
        <w:rPr>
          <w:rFonts w:cs="Times New Roman"/>
          <w:szCs w:val="24"/>
        </w:rPr>
        <w:t xml:space="preserve">4. Контроль за выполнением распоряжения возложить на заместителя </w:t>
      </w:r>
      <w:r w:rsidR="00DE116B">
        <w:rPr>
          <w:rFonts w:cs="Times New Roman"/>
          <w:szCs w:val="24"/>
        </w:rPr>
        <w:t>Г</w:t>
      </w:r>
      <w:r w:rsidRPr="00ED7477">
        <w:rPr>
          <w:rFonts w:cs="Times New Roman"/>
          <w:szCs w:val="24"/>
        </w:rPr>
        <w:t>лавы города Меркулова Р.Е.</w:t>
      </w:r>
    </w:p>
    <w:p w:rsidR="008F1A79" w:rsidRDefault="008F1A79" w:rsidP="008F1A79">
      <w:pPr>
        <w:ind w:firstLine="567"/>
        <w:jc w:val="both"/>
        <w:rPr>
          <w:rFonts w:cs="Times New Roman"/>
          <w:szCs w:val="24"/>
        </w:rPr>
      </w:pPr>
    </w:p>
    <w:p w:rsidR="008F1A79" w:rsidRDefault="008F1A79" w:rsidP="008F1A79">
      <w:pPr>
        <w:ind w:firstLine="567"/>
        <w:jc w:val="both"/>
        <w:rPr>
          <w:rFonts w:cs="Times New Roman"/>
          <w:szCs w:val="24"/>
        </w:rPr>
      </w:pPr>
    </w:p>
    <w:p w:rsidR="008F1A79" w:rsidRPr="00ED7477" w:rsidRDefault="008F1A79" w:rsidP="008F1A79">
      <w:pPr>
        <w:ind w:firstLine="567"/>
        <w:jc w:val="both"/>
        <w:rPr>
          <w:rFonts w:cs="Times New Roman"/>
          <w:szCs w:val="24"/>
        </w:rPr>
      </w:pPr>
    </w:p>
    <w:p w:rsidR="008F1A79" w:rsidRPr="00ED7477" w:rsidRDefault="008F1A79" w:rsidP="008F1A79">
      <w:pPr>
        <w:jc w:val="both"/>
        <w:rPr>
          <w:rFonts w:cs="Times New Roman"/>
          <w:szCs w:val="24"/>
        </w:rPr>
      </w:pPr>
      <w:r w:rsidRPr="00ED7477">
        <w:rPr>
          <w:rFonts w:cs="Times New Roman"/>
          <w:szCs w:val="24"/>
        </w:rPr>
        <w:t>Глава города</w:t>
      </w:r>
      <w:r w:rsidRPr="00ED7477">
        <w:rPr>
          <w:rFonts w:cs="Times New Roman"/>
          <w:szCs w:val="24"/>
        </w:rPr>
        <w:tab/>
      </w:r>
      <w:r w:rsidRPr="00ED7477">
        <w:rPr>
          <w:rFonts w:cs="Times New Roman"/>
          <w:szCs w:val="24"/>
        </w:rPr>
        <w:tab/>
      </w:r>
      <w:r w:rsidRPr="00ED7477">
        <w:rPr>
          <w:rFonts w:cs="Times New Roman"/>
          <w:szCs w:val="24"/>
        </w:rPr>
        <w:tab/>
      </w:r>
      <w:r w:rsidRPr="00ED7477">
        <w:rPr>
          <w:rFonts w:cs="Times New Roman"/>
          <w:szCs w:val="24"/>
        </w:rPr>
        <w:tab/>
      </w:r>
      <w:r w:rsidRPr="00ED7477">
        <w:rPr>
          <w:rFonts w:cs="Times New Roman"/>
          <w:szCs w:val="24"/>
        </w:rPr>
        <w:tab/>
      </w:r>
      <w:r w:rsidRPr="00ED7477">
        <w:rPr>
          <w:rFonts w:cs="Times New Roman"/>
          <w:szCs w:val="24"/>
        </w:rPr>
        <w:tab/>
      </w:r>
      <w:r w:rsidRPr="00ED7477">
        <w:rPr>
          <w:rFonts w:cs="Times New Roman"/>
          <w:szCs w:val="24"/>
        </w:rPr>
        <w:tab/>
      </w:r>
      <w:r w:rsidRPr="00ED7477">
        <w:rPr>
          <w:rFonts w:cs="Times New Roman"/>
          <w:szCs w:val="24"/>
        </w:rPr>
        <w:tab/>
        <w:t xml:space="preserve">            В.Н. Шувалов </w:t>
      </w:r>
    </w:p>
    <w:p w:rsidR="008F1A79" w:rsidRPr="00ED7477" w:rsidRDefault="008F1A79" w:rsidP="008F1A79">
      <w:pPr>
        <w:ind w:firstLine="567"/>
        <w:jc w:val="both"/>
        <w:rPr>
          <w:rFonts w:cs="Times New Roman"/>
          <w:szCs w:val="24"/>
        </w:rPr>
      </w:pPr>
    </w:p>
    <w:p w:rsidR="007560C1" w:rsidRDefault="007560C1" w:rsidP="008F1A79">
      <w:pPr>
        <w:ind w:firstLine="567"/>
      </w:pPr>
    </w:p>
    <w:p w:rsidR="0030515B" w:rsidRDefault="0030515B">
      <w:pPr>
        <w:spacing w:after="160" w:line="259" w:lineRule="auto"/>
      </w:pPr>
      <w:r>
        <w:br w:type="page"/>
      </w:r>
    </w:p>
    <w:p w:rsidR="0030515B" w:rsidRDefault="0030515B" w:rsidP="008F1A79">
      <w:pPr>
        <w:ind w:firstLine="567"/>
        <w:sectPr w:rsidR="0030515B" w:rsidSect="00566D8E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515B" w:rsidRDefault="0030515B" w:rsidP="0030515B">
      <w:pPr>
        <w:ind w:left="11624" w:hanging="1134"/>
        <w:rPr>
          <w:rFonts w:cs="Times New Roman"/>
          <w:szCs w:val="28"/>
        </w:rPr>
      </w:pPr>
      <w:r w:rsidRPr="00AA2D5A">
        <w:rPr>
          <w:rFonts w:cs="Times New Roman"/>
          <w:szCs w:val="28"/>
        </w:rPr>
        <w:lastRenderedPageBreak/>
        <w:t xml:space="preserve">Приложение </w:t>
      </w:r>
    </w:p>
    <w:p w:rsidR="0030515B" w:rsidRDefault="0030515B" w:rsidP="0030515B">
      <w:pPr>
        <w:tabs>
          <w:tab w:val="left" w:pos="11624"/>
        </w:tabs>
        <w:ind w:left="11624" w:hanging="1134"/>
        <w:rPr>
          <w:rFonts w:cs="Times New Roman"/>
          <w:szCs w:val="28"/>
        </w:rPr>
      </w:pPr>
      <w:r w:rsidRPr="00AA2D5A">
        <w:rPr>
          <w:rFonts w:cs="Times New Roman"/>
          <w:szCs w:val="28"/>
        </w:rPr>
        <w:t xml:space="preserve">к </w:t>
      </w:r>
      <w:r>
        <w:rPr>
          <w:rFonts w:cs="Times New Roman"/>
          <w:szCs w:val="28"/>
        </w:rPr>
        <w:t xml:space="preserve">распоряжению </w:t>
      </w:r>
    </w:p>
    <w:p w:rsidR="0030515B" w:rsidRDefault="0030515B" w:rsidP="0030515B">
      <w:pPr>
        <w:ind w:left="10490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</w:t>
      </w:r>
    </w:p>
    <w:p w:rsidR="0030515B" w:rsidRPr="00AA2D5A" w:rsidRDefault="0030515B" w:rsidP="0030515B">
      <w:pPr>
        <w:ind w:left="11624" w:hanging="1134"/>
        <w:rPr>
          <w:rFonts w:cs="Times New Roman"/>
          <w:szCs w:val="28"/>
        </w:rPr>
      </w:pPr>
      <w:r w:rsidRPr="00AA2D5A">
        <w:rPr>
          <w:rFonts w:cs="Times New Roman"/>
          <w:szCs w:val="28"/>
        </w:rPr>
        <w:t>от ________</w:t>
      </w:r>
      <w:r>
        <w:rPr>
          <w:rFonts w:cs="Times New Roman"/>
          <w:szCs w:val="28"/>
        </w:rPr>
        <w:t>____ № _________</w:t>
      </w:r>
    </w:p>
    <w:p w:rsidR="0030515B" w:rsidRPr="00AA2D5A" w:rsidRDefault="0030515B" w:rsidP="0030515B">
      <w:pPr>
        <w:ind w:left="11624"/>
        <w:jc w:val="right"/>
        <w:rPr>
          <w:rFonts w:cs="Times New Roman"/>
          <w:szCs w:val="28"/>
        </w:rPr>
      </w:pPr>
    </w:p>
    <w:p w:rsidR="0030515B" w:rsidRPr="00AA2D5A" w:rsidRDefault="0030515B" w:rsidP="0030515B">
      <w:pPr>
        <w:jc w:val="right"/>
        <w:rPr>
          <w:rFonts w:cs="Times New Roman"/>
          <w:szCs w:val="28"/>
        </w:rPr>
      </w:pPr>
    </w:p>
    <w:p w:rsidR="0030515B" w:rsidRPr="005A3507" w:rsidRDefault="0030515B" w:rsidP="0030515B">
      <w:pPr>
        <w:widowControl w:val="0"/>
        <w:autoSpaceDE w:val="0"/>
        <w:autoSpaceDN w:val="0"/>
        <w:jc w:val="center"/>
        <w:rPr>
          <w:rFonts w:cs="Times New Roman"/>
          <w:szCs w:val="28"/>
        </w:rPr>
      </w:pPr>
      <w:r w:rsidRPr="005A3507">
        <w:rPr>
          <w:rFonts w:cs="Times New Roman"/>
          <w:szCs w:val="28"/>
        </w:rPr>
        <w:t>Ведомственный перечень</w:t>
      </w:r>
    </w:p>
    <w:p w:rsidR="0030515B" w:rsidRDefault="0030515B" w:rsidP="0030515B">
      <w:pPr>
        <w:widowControl w:val="0"/>
        <w:autoSpaceDE w:val="0"/>
        <w:autoSpaceDN w:val="0"/>
        <w:jc w:val="center"/>
        <w:rPr>
          <w:rFonts w:cs="Times New Roman"/>
          <w:szCs w:val="28"/>
        </w:rPr>
      </w:pPr>
      <w:r w:rsidRPr="005A3507">
        <w:rPr>
          <w:rFonts w:cs="Times New Roman"/>
          <w:szCs w:val="28"/>
        </w:rPr>
        <w:t>отдельных видов товаров, работ, услуг, их потребительские свойства (в том числе качество) и иные характеристики</w:t>
      </w:r>
      <w:r>
        <w:rPr>
          <w:rFonts w:cs="Times New Roman"/>
          <w:szCs w:val="28"/>
        </w:rPr>
        <w:t xml:space="preserve"> </w:t>
      </w:r>
    </w:p>
    <w:p w:rsidR="0030515B" w:rsidRDefault="0030515B" w:rsidP="0030515B">
      <w:pPr>
        <w:widowControl w:val="0"/>
        <w:autoSpaceDE w:val="0"/>
        <w:autoSpaceDN w:val="0"/>
        <w:jc w:val="center"/>
        <w:rPr>
          <w:rFonts w:cs="Times New Roman"/>
          <w:szCs w:val="28"/>
        </w:rPr>
      </w:pPr>
      <w:r w:rsidRPr="005A3507">
        <w:rPr>
          <w:rFonts w:cs="Times New Roman"/>
          <w:szCs w:val="28"/>
        </w:rPr>
        <w:t>(в том числе предельные цены товаров, работ, услуг) для департамента архитектуры и градостроительства</w:t>
      </w:r>
    </w:p>
    <w:p w:rsidR="0030515B" w:rsidRDefault="0030515B" w:rsidP="0030515B">
      <w:pPr>
        <w:widowControl w:val="0"/>
        <w:autoSpaceDE w:val="0"/>
        <w:autoSpaceDN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5A3507">
        <w:rPr>
          <w:rFonts w:cs="Times New Roman"/>
          <w:szCs w:val="28"/>
        </w:rPr>
        <w:t>и подведомственного</w:t>
      </w:r>
      <w:r>
        <w:rPr>
          <w:rFonts w:cs="Times New Roman"/>
          <w:szCs w:val="28"/>
        </w:rPr>
        <w:t xml:space="preserve"> </w:t>
      </w:r>
      <w:r w:rsidRPr="005A3507">
        <w:rPr>
          <w:rFonts w:cs="Times New Roman"/>
          <w:szCs w:val="28"/>
        </w:rPr>
        <w:t>ему муниципального казенного учреждения «Управление капитального строительства»</w:t>
      </w:r>
    </w:p>
    <w:p w:rsidR="0030515B" w:rsidRPr="00AA2D5A" w:rsidRDefault="0030515B" w:rsidP="0030515B">
      <w:pPr>
        <w:widowControl w:val="0"/>
        <w:autoSpaceDE w:val="0"/>
        <w:autoSpaceDN w:val="0"/>
        <w:ind w:left="284" w:firstLine="142"/>
        <w:jc w:val="center"/>
        <w:rPr>
          <w:rFonts w:cs="Times New Roman"/>
          <w:szCs w:val="28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134"/>
        <w:gridCol w:w="1560"/>
        <w:gridCol w:w="850"/>
        <w:gridCol w:w="938"/>
        <w:gridCol w:w="196"/>
        <w:gridCol w:w="2496"/>
        <w:gridCol w:w="56"/>
        <w:gridCol w:w="2126"/>
        <w:gridCol w:w="2410"/>
        <w:gridCol w:w="3118"/>
      </w:tblGrid>
      <w:tr w:rsidR="0030515B" w:rsidRPr="002E5988" w:rsidTr="0030515B">
        <w:trPr>
          <w:trHeight w:val="1304"/>
          <w:jc w:val="center"/>
        </w:trPr>
        <w:tc>
          <w:tcPr>
            <w:tcW w:w="562" w:type="dxa"/>
            <w:vMerge w:val="restart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sz w:val="24"/>
                <w:szCs w:val="24"/>
              </w:rPr>
              <w:t xml:space="preserve">Код </w:t>
            </w:r>
            <w:r>
              <w:rPr>
                <w:rFonts w:cs="Times New Roman"/>
                <w:sz w:val="24"/>
                <w:szCs w:val="24"/>
              </w:rPr>
              <w:t xml:space="preserve">                  </w:t>
            </w:r>
            <w:r w:rsidRPr="002E5988">
              <w:rPr>
                <w:rFonts w:cs="Times New Roman"/>
                <w:sz w:val="24"/>
                <w:szCs w:val="24"/>
              </w:rPr>
              <w:t xml:space="preserve">по </w:t>
            </w:r>
            <w:hyperlink r:id="rId8" w:history="1">
              <w:r w:rsidRPr="002E5988">
                <w:rPr>
                  <w:rFonts w:cs="Times New Roman"/>
                  <w:sz w:val="24"/>
                  <w:szCs w:val="24"/>
                </w:rPr>
                <w:t>ОКПД</w:t>
              </w:r>
            </w:hyperlink>
            <w:r w:rsidRPr="002E598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sz w:val="24"/>
                <w:szCs w:val="24"/>
              </w:rPr>
              <w:t>Наимено</w:t>
            </w:r>
            <w:r>
              <w:rPr>
                <w:rFonts w:cs="Times New Roman"/>
                <w:sz w:val="24"/>
                <w:szCs w:val="24"/>
              </w:rPr>
              <w:t xml:space="preserve">-                  </w:t>
            </w:r>
            <w:r w:rsidRPr="002E5988">
              <w:rPr>
                <w:rFonts w:cs="Times New Roman"/>
                <w:sz w:val="24"/>
                <w:szCs w:val="24"/>
              </w:rPr>
              <w:t xml:space="preserve">вание </w:t>
            </w:r>
            <w:r>
              <w:rPr>
                <w:rFonts w:cs="Times New Roman"/>
                <w:sz w:val="24"/>
                <w:szCs w:val="24"/>
              </w:rPr>
              <w:t xml:space="preserve">                  </w:t>
            </w:r>
            <w:r w:rsidRPr="002E5988">
              <w:rPr>
                <w:rFonts w:cs="Times New Roman"/>
                <w:sz w:val="24"/>
                <w:szCs w:val="24"/>
              </w:rPr>
              <w:t xml:space="preserve">отдельного вида </w:t>
            </w:r>
          </w:p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sz w:val="24"/>
                <w:szCs w:val="24"/>
              </w:rPr>
              <w:t xml:space="preserve">товаров, </w:t>
            </w:r>
            <w:r>
              <w:rPr>
                <w:rFonts w:cs="Times New Roman"/>
                <w:sz w:val="24"/>
                <w:szCs w:val="24"/>
              </w:rPr>
              <w:t xml:space="preserve">                  </w:t>
            </w:r>
            <w:r w:rsidRPr="002E5988">
              <w:rPr>
                <w:rFonts w:cs="Times New Roman"/>
                <w:sz w:val="24"/>
                <w:szCs w:val="24"/>
              </w:rPr>
              <w:t>работ, услуг</w:t>
            </w:r>
          </w:p>
        </w:tc>
        <w:tc>
          <w:tcPr>
            <w:tcW w:w="1984" w:type="dxa"/>
            <w:gridSpan w:val="3"/>
          </w:tcPr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sz w:val="24"/>
                <w:szCs w:val="24"/>
              </w:rPr>
              <w:t xml:space="preserve">Единица </w:t>
            </w:r>
          </w:p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sz w:val="24"/>
                <w:szCs w:val="24"/>
              </w:rPr>
              <w:t>измерения</w:t>
            </w:r>
          </w:p>
        </w:tc>
        <w:tc>
          <w:tcPr>
            <w:tcW w:w="4678" w:type="dxa"/>
            <w:gridSpan w:val="3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sz w:val="24"/>
                <w:szCs w:val="24"/>
              </w:rPr>
              <w:t xml:space="preserve">Требования к потребительским свойствам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2E5988">
              <w:rPr>
                <w:rFonts w:cs="Times New Roman"/>
                <w:sz w:val="24"/>
                <w:szCs w:val="24"/>
              </w:rPr>
              <w:t xml:space="preserve">(в том числе качеству) и иным характеристикам (в том числе предельные цены) </w:t>
            </w:r>
            <w:r>
              <w:rPr>
                <w:rFonts w:cs="Times New Roman"/>
                <w:sz w:val="24"/>
                <w:szCs w:val="24"/>
              </w:rPr>
              <w:t xml:space="preserve">                         </w:t>
            </w:r>
            <w:r w:rsidRPr="002E5988">
              <w:rPr>
                <w:rFonts w:cs="Times New Roman"/>
                <w:sz w:val="24"/>
                <w:szCs w:val="24"/>
              </w:rPr>
              <w:t>отдельных видов товаров, работ, услуг, утвержденные Администрацией города</w:t>
            </w:r>
          </w:p>
        </w:tc>
        <w:tc>
          <w:tcPr>
            <w:tcW w:w="5528" w:type="dxa"/>
            <w:gridSpan w:val="2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sz w:val="24"/>
                <w:szCs w:val="24"/>
              </w:rPr>
              <w:t>Требования к потребительским свойствам</w:t>
            </w:r>
          </w:p>
          <w:p w:rsidR="0030515B" w:rsidRPr="002E5988" w:rsidRDefault="0030515B" w:rsidP="0030515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sz w:val="24"/>
                <w:szCs w:val="24"/>
              </w:rPr>
              <w:t>(в том числе качеству) и иным характеристикам</w:t>
            </w:r>
            <w:r>
              <w:rPr>
                <w:rFonts w:cs="Times New Roman"/>
                <w:sz w:val="24"/>
                <w:szCs w:val="24"/>
              </w:rPr>
              <w:t xml:space="preserve">                   </w:t>
            </w:r>
            <w:r w:rsidRPr="002E5988">
              <w:rPr>
                <w:rFonts w:cs="Times New Roman"/>
                <w:sz w:val="24"/>
                <w:szCs w:val="24"/>
              </w:rPr>
              <w:t xml:space="preserve"> (в том числе предельные цены) отдельных видов </w:t>
            </w:r>
            <w:r>
              <w:rPr>
                <w:rFonts w:cs="Times New Roman"/>
                <w:sz w:val="24"/>
                <w:szCs w:val="24"/>
              </w:rPr>
              <w:t xml:space="preserve">     </w:t>
            </w:r>
            <w:r w:rsidRPr="002E5988">
              <w:rPr>
                <w:rFonts w:cs="Times New Roman"/>
                <w:sz w:val="24"/>
                <w:szCs w:val="24"/>
              </w:rPr>
              <w:t xml:space="preserve">товаров, работ, услуг, утвержденные </w:t>
            </w:r>
            <w:r>
              <w:rPr>
                <w:rFonts w:cs="Times New Roman"/>
                <w:sz w:val="24"/>
                <w:szCs w:val="24"/>
              </w:rPr>
              <w:t xml:space="preserve">                                   </w:t>
            </w:r>
            <w:r w:rsidRPr="002E5988">
              <w:rPr>
                <w:rFonts w:cs="Times New Roman"/>
                <w:sz w:val="24"/>
                <w:szCs w:val="24"/>
              </w:rPr>
              <w:t>муниципальными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E5988">
              <w:rPr>
                <w:rFonts w:cs="Times New Roman"/>
                <w:sz w:val="24"/>
                <w:szCs w:val="24"/>
              </w:rPr>
              <w:t>органами</w:t>
            </w:r>
          </w:p>
        </w:tc>
      </w:tr>
      <w:tr w:rsidR="0030515B" w:rsidRPr="002E5988" w:rsidTr="0030515B">
        <w:trPr>
          <w:trHeight w:val="351"/>
          <w:jc w:val="center"/>
        </w:trPr>
        <w:tc>
          <w:tcPr>
            <w:tcW w:w="562" w:type="dxa"/>
            <w:vMerge/>
          </w:tcPr>
          <w:p w:rsidR="0030515B" w:rsidRPr="002E5988" w:rsidRDefault="0030515B" w:rsidP="00923E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515B" w:rsidRPr="002E5988" w:rsidRDefault="0030515B" w:rsidP="00923E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0515B" w:rsidRPr="002E5988" w:rsidRDefault="0030515B" w:rsidP="00923E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sz w:val="24"/>
                <w:szCs w:val="24"/>
              </w:rPr>
              <w:t xml:space="preserve">код по </w:t>
            </w:r>
            <w:hyperlink r:id="rId9" w:history="1">
              <w:r w:rsidRPr="002E5988">
                <w:rPr>
                  <w:rFonts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gridSpan w:val="2"/>
          </w:tcPr>
          <w:p w:rsidR="0030515B" w:rsidRPr="002E5988" w:rsidRDefault="0030515B" w:rsidP="0030515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2E5988">
              <w:rPr>
                <w:rFonts w:cs="Times New Roman"/>
                <w:sz w:val="24"/>
                <w:szCs w:val="24"/>
              </w:rPr>
              <w:t>аиме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2E5988">
              <w:rPr>
                <w:rFonts w:cs="Times New Roman"/>
                <w:sz w:val="24"/>
                <w:szCs w:val="24"/>
              </w:rPr>
              <w:t>нование</w:t>
            </w:r>
          </w:p>
        </w:tc>
        <w:tc>
          <w:tcPr>
            <w:tcW w:w="2552" w:type="dxa"/>
            <w:gridSpan w:val="2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126" w:type="dxa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sz w:val="24"/>
                <w:szCs w:val="24"/>
              </w:rPr>
              <w:t>значение</w:t>
            </w:r>
          </w:p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2410" w:type="dxa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3118" w:type="dxa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sz w:val="24"/>
                <w:szCs w:val="24"/>
              </w:rPr>
              <w:t>значение</w:t>
            </w:r>
          </w:p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sz w:val="24"/>
                <w:szCs w:val="24"/>
              </w:rPr>
              <w:t>характеристики</w:t>
            </w:r>
          </w:p>
        </w:tc>
      </w:tr>
      <w:tr w:rsidR="0030515B" w:rsidRPr="002E5988" w:rsidTr="0030515B">
        <w:trPr>
          <w:trHeight w:val="515"/>
          <w:jc w:val="center"/>
        </w:trPr>
        <w:tc>
          <w:tcPr>
            <w:tcW w:w="15446" w:type="dxa"/>
            <w:gridSpan w:val="11"/>
          </w:tcPr>
          <w:p w:rsidR="0030515B" w:rsidRPr="002E5988" w:rsidRDefault="0030515B" w:rsidP="0030515B">
            <w:pPr>
              <w:widowControl w:val="0"/>
              <w:autoSpaceDE w:val="0"/>
              <w:autoSpaceDN w:val="0"/>
              <w:ind w:firstLine="567"/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sz w:val="24"/>
                <w:szCs w:val="24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r>
              <w:rPr>
                <w:rFonts w:cs="Times New Roman"/>
                <w:sz w:val="24"/>
                <w:szCs w:val="24"/>
              </w:rPr>
              <w:t xml:space="preserve">                                             </w:t>
            </w:r>
            <w:r w:rsidRPr="002E5988">
              <w:rPr>
                <w:rFonts w:cs="Times New Roman"/>
                <w:sz w:val="24"/>
                <w:szCs w:val="24"/>
              </w:rPr>
              <w:t>приложением 1</w:t>
            </w:r>
            <w:hyperlink w:anchor="P173" w:history="1"/>
            <w:r>
              <w:t xml:space="preserve"> </w:t>
            </w:r>
            <w:r w:rsidRPr="002E5988">
              <w:rPr>
                <w:rFonts w:cs="Times New Roman"/>
                <w:sz w:val="24"/>
                <w:szCs w:val="24"/>
              </w:rPr>
              <w:t>к Правилам, утвержденным постановлением Администрации города от 30.12.2015 г. № 9242 (с изменениями от 01.03.2017)</w:t>
            </w:r>
          </w:p>
        </w:tc>
      </w:tr>
      <w:tr w:rsidR="0030515B" w:rsidRPr="002E5988" w:rsidTr="0030515B">
        <w:trPr>
          <w:trHeight w:val="352"/>
          <w:jc w:val="center"/>
        </w:trPr>
        <w:tc>
          <w:tcPr>
            <w:tcW w:w="562" w:type="dxa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0"/>
          </w:tcPr>
          <w:p w:rsidR="0030515B" w:rsidRPr="002E5988" w:rsidRDefault="0030515B" w:rsidP="00923EE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E5988">
              <w:rPr>
                <w:rFonts w:cs="Times New Roman"/>
                <w:color w:val="000000"/>
                <w:sz w:val="24"/>
                <w:szCs w:val="24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</w:tr>
      <w:tr w:rsidR="0030515B" w:rsidRPr="002E5988" w:rsidTr="0030515B">
        <w:trPr>
          <w:trHeight w:val="459"/>
          <w:jc w:val="center"/>
        </w:trPr>
        <w:tc>
          <w:tcPr>
            <w:tcW w:w="562" w:type="dxa"/>
            <w:vMerge w:val="restart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1134" w:type="dxa"/>
            <w:vMerge w:val="restart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sz w:val="24"/>
                <w:szCs w:val="24"/>
              </w:rPr>
              <w:t>26.20.15</w:t>
            </w:r>
          </w:p>
        </w:tc>
        <w:tc>
          <w:tcPr>
            <w:tcW w:w="1560" w:type="dxa"/>
            <w:vMerge w:val="restart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sz w:val="24"/>
                <w:szCs w:val="24"/>
              </w:rPr>
              <w:t>Сервер</w:t>
            </w:r>
          </w:p>
        </w:tc>
        <w:tc>
          <w:tcPr>
            <w:tcW w:w="850" w:type="dxa"/>
            <w:vMerge w:val="restart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sz w:val="24"/>
                <w:szCs w:val="24"/>
              </w:rPr>
              <w:t>796</w:t>
            </w:r>
          </w:p>
        </w:tc>
        <w:tc>
          <w:tcPr>
            <w:tcW w:w="1134" w:type="dxa"/>
            <w:gridSpan w:val="2"/>
            <w:vMerge w:val="restart"/>
          </w:tcPr>
          <w:p w:rsidR="0030515B" w:rsidRPr="002E5988" w:rsidRDefault="0030515B" w:rsidP="00923E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2552" w:type="dxa"/>
            <w:gridSpan w:val="2"/>
            <w:vMerge w:val="restart"/>
          </w:tcPr>
          <w:p w:rsidR="0030515B" w:rsidRPr="002E5988" w:rsidRDefault="0030515B" w:rsidP="0030515B">
            <w:pPr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sz w:val="24"/>
                <w:szCs w:val="24"/>
              </w:rPr>
              <w:t>тип (моноблок/</w:t>
            </w:r>
            <w:r>
              <w:rPr>
                <w:rFonts w:cs="Times New Roman"/>
                <w:sz w:val="24"/>
                <w:szCs w:val="24"/>
              </w:rPr>
              <w:t xml:space="preserve">                          </w:t>
            </w:r>
            <w:r w:rsidRPr="002E5988">
              <w:rPr>
                <w:rFonts w:cs="Times New Roman"/>
                <w:sz w:val="24"/>
                <w:szCs w:val="24"/>
              </w:rPr>
              <w:t xml:space="preserve">системный блок </w:t>
            </w:r>
            <w:r>
              <w:rPr>
                <w:rFonts w:cs="Times New Roman"/>
                <w:sz w:val="24"/>
                <w:szCs w:val="24"/>
              </w:rPr>
              <w:t xml:space="preserve">                               </w:t>
            </w:r>
            <w:r w:rsidRPr="002E5988">
              <w:rPr>
                <w:rFonts w:cs="Times New Roman"/>
                <w:sz w:val="24"/>
                <w:szCs w:val="24"/>
              </w:rPr>
              <w:t>и монитор), размер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E5988">
              <w:rPr>
                <w:rFonts w:cs="Times New Roman"/>
                <w:sz w:val="24"/>
                <w:szCs w:val="24"/>
              </w:rPr>
              <w:t xml:space="preserve">экрана/монитора, тип процессора, частота процессора, размер оперативной памяти, объем накопителя, тип жесткого диска, </w:t>
            </w:r>
            <w:r>
              <w:rPr>
                <w:rFonts w:cs="Times New Roman"/>
                <w:sz w:val="24"/>
                <w:szCs w:val="24"/>
              </w:rPr>
              <w:t xml:space="preserve">                      </w:t>
            </w:r>
            <w:r w:rsidRPr="002E5988">
              <w:rPr>
                <w:rFonts w:cs="Times New Roman"/>
                <w:sz w:val="24"/>
                <w:szCs w:val="24"/>
              </w:rPr>
              <w:t>оптический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E5988">
              <w:rPr>
                <w:rFonts w:cs="Times New Roman"/>
                <w:sz w:val="24"/>
                <w:szCs w:val="24"/>
              </w:rPr>
              <w:t>привод, тип видеоадаптера, операционная</w:t>
            </w:r>
            <w:r>
              <w:rPr>
                <w:rFonts w:cs="Times New Roman"/>
                <w:sz w:val="24"/>
                <w:szCs w:val="24"/>
              </w:rPr>
              <w:t xml:space="preserve">               </w:t>
            </w:r>
            <w:r w:rsidRPr="002E5988">
              <w:rPr>
                <w:rFonts w:cs="Times New Roman"/>
                <w:sz w:val="24"/>
                <w:szCs w:val="24"/>
              </w:rPr>
              <w:t xml:space="preserve"> система, предустановленное программное обеспечение</w:t>
            </w:r>
          </w:p>
        </w:tc>
        <w:tc>
          <w:tcPr>
            <w:tcW w:w="2126" w:type="dxa"/>
            <w:vMerge w:val="restart"/>
          </w:tcPr>
          <w:p w:rsidR="0030515B" w:rsidRPr="00CE0013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30515B" w:rsidRPr="002E5988" w:rsidRDefault="0030515B" w:rsidP="00923EE9">
            <w:pPr>
              <w:rPr>
                <w:rFonts w:cs="Times New Roman"/>
                <w:color w:val="FF0000"/>
                <w:sz w:val="24"/>
                <w:szCs w:val="24"/>
              </w:rPr>
            </w:pPr>
          </w:p>
          <w:p w:rsidR="0030515B" w:rsidRPr="002E5988" w:rsidRDefault="0030515B" w:rsidP="00923EE9">
            <w:pPr>
              <w:rPr>
                <w:rFonts w:cs="Times New Roman"/>
                <w:color w:val="FF0000"/>
                <w:sz w:val="24"/>
                <w:szCs w:val="24"/>
              </w:rPr>
            </w:pPr>
          </w:p>
          <w:p w:rsidR="0030515B" w:rsidRPr="002E5988" w:rsidRDefault="0030515B" w:rsidP="00923EE9">
            <w:pPr>
              <w:jc w:val="righ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роцессор</w:t>
            </w:r>
          </w:p>
        </w:tc>
        <w:tc>
          <w:tcPr>
            <w:tcW w:w="3118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не менее 2 шт. </w:t>
            </w:r>
          </w:p>
        </w:tc>
      </w:tr>
      <w:tr w:rsidR="0030515B" w:rsidRPr="002E5988" w:rsidTr="0030515B">
        <w:trPr>
          <w:trHeight w:val="605"/>
          <w:jc w:val="center"/>
        </w:trPr>
        <w:tc>
          <w:tcPr>
            <w:tcW w:w="562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30515B" w:rsidRPr="002E5988" w:rsidRDefault="0030515B" w:rsidP="00923EE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30515B" w:rsidRPr="002E5988" w:rsidRDefault="0030515B" w:rsidP="00923EE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0515B" w:rsidRPr="002E5988" w:rsidRDefault="0030515B" w:rsidP="00923EE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оминальная тактовая частота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процессора</w:t>
            </w:r>
          </w:p>
        </w:tc>
        <w:tc>
          <w:tcPr>
            <w:tcW w:w="3118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E5988">
              <w:rPr>
                <w:rFonts w:cs="Times New Roman"/>
                <w:color w:val="000000"/>
                <w:sz w:val="24"/>
                <w:szCs w:val="24"/>
              </w:rPr>
              <w:t>не менее 2,2 Ггц</w:t>
            </w:r>
          </w:p>
        </w:tc>
      </w:tr>
      <w:tr w:rsidR="0030515B" w:rsidRPr="002E5988" w:rsidTr="0030515B">
        <w:trPr>
          <w:trHeight w:val="192"/>
          <w:jc w:val="center"/>
        </w:trPr>
        <w:tc>
          <w:tcPr>
            <w:tcW w:w="562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30515B" w:rsidRPr="002E5988" w:rsidRDefault="0030515B" w:rsidP="00923EE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30515B" w:rsidRPr="002E5988" w:rsidRDefault="0030515B" w:rsidP="00923EE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бъем кэша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процессора</w:t>
            </w:r>
          </w:p>
        </w:tc>
        <w:tc>
          <w:tcPr>
            <w:tcW w:w="3118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E5988">
              <w:rPr>
                <w:rFonts w:cs="Times New Roman"/>
                <w:color w:val="000000"/>
                <w:sz w:val="24"/>
                <w:szCs w:val="24"/>
              </w:rPr>
              <w:t>не менее 20 Мб.</w:t>
            </w:r>
          </w:p>
        </w:tc>
      </w:tr>
      <w:tr w:rsidR="0030515B" w:rsidRPr="002E5988" w:rsidTr="0030515B">
        <w:trPr>
          <w:trHeight w:val="542"/>
          <w:jc w:val="center"/>
        </w:trPr>
        <w:tc>
          <w:tcPr>
            <w:tcW w:w="562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30515B" w:rsidRPr="002E5988" w:rsidRDefault="0030515B" w:rsidP="00923EE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30515B" w:rsidRPr="002E5988" w:rsidRDefault="0030515B" w:rsidP="00923EE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оличество ядер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  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 процессора</w:t>
            </w:r>
          </w:p>
        </w:tc>
        <w:tc>
          <w:tcPr>
            <w:tcW w:w="3118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E5988">
              <w:rPr>
                <w:rFonts w:cs="Times New Roman"/>
                <w:color w:val="000000"/>
                <w:sz w:val="24"/>
                <w:szCs w:val="24"/>
              </w:rPr>
              <w:t>не менее 4</w:t>
            </w:r>
          </w:p>
        </w:tc>
      </w:tr>
      <w:tr w:rsidR="0030515B" w:rsidRPr="002E5988" w:rsidTr="0030515B">
        <w:trPr>
          <w:trHeight w:val="198"/>
          <w:jc w:val="center"/>
        </w:trPr>
        <w:tc>
          <w:tcPr>
            <w:tcW w:w="562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30515B" w:rsidRPr="002E5988" w:rsidRDefault="0030515B" w:rsidP="00923EE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30515B" w:rsidRPr="002E5988" w:rsidRDefault="0030515B" w:rsidP="00923EE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оличество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потоков процессора</w:t>
            </w:r>
          </w:p>
        </w:tc>
        <w:tc>
          <w:tcPr>
            <w:tcW w:w="3118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не менее 16 </w:t>
            </w:r>
          </w:p>
        </w:tc>
      </w:tr>
      <w:tr w:rsidR="0030515B" w:rsidRPr="002E5988" w:rsidTr="0030515B">
        <w:trPr>
          <w:trHeight w:val="422"/>
          <w:jc w:val="center"/>
        </w:trPr>
        <w:tc>
          <w:tcPr>
            <w:tcW w:w="562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30515B" w:rsidRPr="002E5988" w:rsidRDefault="0030515B" w:rsidP="00923EE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30515B" w:rsidRPr="002E5988" w:rsidRDefault="0030515B" w:rsidP="00923EE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бщий объ</w:t>
            </w:r>
            <w:r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м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         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 оперативной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памяти</w:t>
            </w:r>
          </w:p>
        </w:tc>
        <w:tc>
          <w:tcPr>
            <w:tcW w:w="3118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не менее 32Gb. </w:t>
            </w:r>
          </w:p>
        </w:tc>
      </w:tr>
      <w:tr w:rsidR="0030515B" w:rsidRPr="002E5988" w:rsidTr="0030515B">
        <w:trPr>
          <w:trHeight w:val="234"/>
          <w:jc w:val="center"/>
        </w:trPr>
        <w:tc>
          <w:tcPr>
            <w:tcW w:w="562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30515B" w:rsidRPr="002E5988" w:rsidRDefault="0030515B" w:rsidP="00923EE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30515B" w:rsidRPr="002E5988" w:rsidRDefault="0030515B" w:rsidP="00923EE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же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сткий диск </w:t>
            </w:r>
          </w:p>
        </w:tc>
        <w:tc>
          <w:tcPr>
            <w:tcW w:w="3118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E5988">
              <w:rPr>
                <w:rFonts w:cs="Times New Roman"/>
                <w:color w:val="000000"/>
                <w:sz w:val="24"/>
                <w:szCs w:val="24"/>
              </w:rPr>
              <w:t>не менее 4 шт.</w:t>
            </w:r>
          </w:p>
        </w:tc>
      </w:tr>
      <w:tr w:rsidR="0030515B" w:rsidRPr="002E5988" w:rsidTr="0030515B">
        <w:trPr>
          <w:trHeight w:val="453"/>
          <w:jc w:val="center"/>
        </w:trPr>
        <w:tc>
          <w:tcPr>
            <w:tcW w:w="562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30515B" w:rsidRPr="002E5988" w:rsidRDefault="0030515B" w:rsidP="00923EE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30515B" w:rsidRPr="002E5988" w:rsidRDefault="0030515B" w:rsidP="00923EE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бъем памяти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  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ж</w:t>
            </w:r>
            <w:r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сткого диска</w:t>
            </w:r>
          </w:p>
        </w:tc>
        <w:tc>
          <w:tcPr>
            <w:tcW w:w="3118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не менее 4 Тб. </w:t>
            </w:r>
          </w:p>
        </w:tc>
      </w:tr>
      <w:tr w:rsidR="0030515B" w:rsidRPr="002E5988" w:rsidTr="0030515B">
        <w:trPr>
          <w:trHeight w:val="393"/>
          <w:jc w:val="center"/>
        </w:trPr>
        <w:tc>
          <w:tcPr>
            <w:tcW w:w="562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30515B" w:rsidRPr="002E5988" w:rsidRDefault="0030515B" w:rsidP="00923EE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30515B" w:rsidRPr="002E5988" w:rsidRDefault="0030515B" w:rsidP="00923EE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бъем кэша ж</w:t>
            </w:r>
            <w:r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сткого диска</w:t>
            </w:r>
          </w:p>
        </w:tc>
        <w:tc>
          <w:tcPr>
            <w:tcW w:w="3118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не менее 64 Мб. </w:t>
            </w:r>
          </w:p>
        </w:tc>
      </w:tr>
      <w:tr w:rsidR="0030515B" w:rsidRPr="002E5988" w:rsidTr="0030515B">
        <w:trPr>
          <w:trHeight w:val="274"/>
          <w:jc w:val="center"/>
        </w:trPr>
        <w:tc>
          <w:tcPr>
            <w:tcW w:w="562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30515B" w:rsidRPr="002E5988" w:rsidRDefault="0030515B" w:rsidP="00923EE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30515B" w:rsidRPr="002E5988" w:rsidRDefault="0030515B" w:rsidP="00923EE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лок питания </w:t>
            </w:r>
          </w:p>
        </w:tc>
        <w:tc>
          <w:tcPr>
            <w:tcW w:w="3118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E5988">
              <w:rPr>
                <w:rFonts w:cs="Times New Roman"/>
                <w:color w:val="000000"/>
                <w:sz w:val="24"/>
                <w:szCs w:val="24"/>
              </w:rPr>
              <w:t>не менее 2 шт</w:t>
            </w:r>
            <w:r w:rsidRPr="002E5988">
              <w:rPr>
                <w:rFonts w:cs="Times New Roman"/>
                <w:color w:val="FF0000"/>
                <w:sz w:val="24"/>
                <w:szCs w:val="24"/>
              </w:rPr>
              <w:t xml:space="preserve">. </w:t>
            </w:r>
          </w:p>
        </w:tc>
      </w:tr>
      <w:tr w:rsidR="0030515B" w:rsidRPr="002E5988" w:rsidTr="0030515B">
        <w:trPr>
          <w:trHeight w:val="283"/>
          <w:jc w:val="center"/>
        </w:trPr>
        <w:tc>
          <w:tcPr>
            <w:tcW w:w="562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30515B" w:rsidRPr="002E5988" w:rsidRDefault="0030515B" w:rsidP="00923EE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30515B" w:rsidRPr="002E5988" w:rsidRDefault="0030515B" w:rsidP="00923EE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ощность БП </w:t>
            </w:r>
          </w:p>
        </w:tc>
        <w:tc>
          <w:tcPr>
            <w:tcW w:w="3118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E5988">
              <w:rPr>
                <w:rFonts w:cs="Times New Roman"/>
                <w:color w:val="000000"/>
                <w:sz w:val="24"/>
                <w:szCs w:val="24"/>
              </w:rPr>
              <w:t>не менее 740 В</w:t>
            </w:r>
            <w:r w:rsidRPr="002E5988">
              <w:rPr>
                <w:rFonts w:cs="Times New Roman"/>
                <w:color w:val="FF0000"/>
                <w:sz w:val="24"/>
                <w:szCs w:val="24"/>
              </w:rPr>
              <w:t xml:space="preserve">. </w:t>
            </w:r>
          </w:p>
        </w:tc>
      </w:tr>
      <w:tr w:rsidR="0030515B" w:rsidRPr="00DE116B" w:rsidTr="0030515B">
        <w:trPr>
          <w:trHeight w:val="772"/>
          <w:jc w:val="center"/>
        </w:trPr>
        <w:tc>
          <w:tcPr>
            <w:tcW w:w="562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30515B" w:rsidRPr="002E5988" w:rsidRDefault="0030515B" w:rsidP="00923EE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30515B" w:rsidRPr="002E5988" w:rsidRDefault="0030515B" w:rsidP="00923EE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515B" w:rsidRPr="0030515B" w:rsidRDefault="0030515B" w:rsidP="0030515B">
            <w:pPr>
              <w:rPr>
                <w:rFonts w:cs="Times New Roman"/>
                <w:color w:val="000000"/>
                <w:sz w:val="10"/>
                <w:szCs w:val="1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редустановленное программное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          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3118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2E598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Microsoft Windows Server 2012 R2 x64 Standard, RUS </w:t>
            </w:r>
          </w:p>
        </w:tc>
      </w:tr>
      <w:tr w:rsidR="0030515B" w:rsidRPr="002E5988" w:rsidTr="0030515B">
        <w:trPr>
          <w:trHeight w:val="149"/>
          <w:jc w:val="center"/>
        </w:trPr>
        <w:tc>
          <w:tcPr>
            <w:tcW w:w="562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222" w:type="dxa"/>
            <w:gridSpan w:val="7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4"/>
                <w:szCs w:val="24"/>
                <w:lang w:val="en-US"/>
              </w:rPr>
            </w:pPr>
            <w:r w:rsidRPr="002D38AE">
              <w:rPr>
                <w:rFonts w:cs="Times New Roman"/>
                <w:sz w:val="24"/>
                <w:szCs w:val="24"/>
                <w:lang w:val="en-US"/>
              </w:rPr>
              <w:t>Предельная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D38AE">
              <w:rPr>
                <w:rFonts w:cs="Times New Roman"/>
                <w:sz w:val="24"/>
                <w:szCs w:val="24"/>
                <w:lang w:val="en-US"/>
              </w:rPr>
              <w:t>цена</w:t>
            </w:r>
          </w:p>
        </w:tc>
        <w:tc>
          <w:tcPr>
            <w:tcW w:w="2410" w:type="dxa"/>
          </w:tcPr>
          <w:p w:rsidR="0030515B" w:rsidRPr="0030515B" w:rsidRDefault="0030515B" w:rsidP="0030515B">
            <w:pPr>
              <w:rPr>
                <w:rFonts w:cs="Times New Roman"/>
                <w:color w:val="000000"/>
                <w:sz w:val="10"/>
                <w:szCs w:val="10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</w:t>
            </w:r>
            <w:r w:rsidRPr="002D38AE">
              <w:rPr>
                <w:rFonts w:cs="Times New Roman"/>
                <w:color w:val="000000"/>
                <w:sz w:val="24"/>
                <w:szCs w:val="24"/>
                <w:lang w:val="en-US"/>
              </w:rPr>
              <w:t>е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D38AE">
              <w:rPr>
                <w:rFonts w:cs="Times New Roman"/>
                <w:color w:val="000000"/>
                <w:sz w:val="24"/>
                <w:szCs w:val="24"/>
                <w:lang w:val="en-US"/>
              </w:rPr>
              <w:t>более</w:t>
            </w:r>
          </w:p>
        </w:tc>
        <w:tc>
          <w:tcPr>
            <w:tcW w:w="3118" w:type="dxa"/>
          </w:tcPr>
          <w:p w:rsidR="0030515B" w:rsidRPr="002D38AE" w:rsidRDefault="0030515B" w:rsidP="0030515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E5988">
              <w:rPr>
                <w:rFonts w:cs="Times New Roman"/>
                <w:color w:val="000000"/>
                <w:sz w:val="24"/>
                <w:szCs w:val="24"/>
              </w:rPr>
              <w:t>491 000,00 руб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лей</w:t>
            </w:r>
          </w:p>
        </w:tc>
      </w:tr>
      <w:tr w:rsidR="0030515B" w:rsidRPr="002E5988" w:rsidTr="0030515B">
        <w:trPr>
          <w:trHeight w:val="86"/>
          <w:jc w:val="center"/>
        </w:trPr>
        <w:tc>
          <w:tcPr>
            <w:tcW w:w="562" w:type="dxa"/>
            <w:vMerge w:val="restart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1134" w:type="dxa"/>
            <w:vMerge w:val="restart"/>
          </w:tcPr>
          <w:p w:rsidR="0030515B" w:rsidRP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0515B">
              <w:rPr>
                <w:rFonts w:cs="Times New Roman"/>
                <w:color w:val="000000"/>
                <w:sz w:val="24"/>
                <w:szCs w:val="24"/>
              </w:rPr>
              <w:t>26.20.15</w:t>
            </w:r>
          </w:p>
          <w:p w:rsidR="0030515B" w:rsidRP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0515B" w:rsidRPr="0030515B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4"/>
                <w:szCs w:val="24"/>
              </w:rPr>
            </w:pPr>
            <w:r w:rsidRPr="0030515B">
              <w:rPr>
                <w:rFonts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850" w:type="dxa"/>
            <w:vMerge w:val="restart"/>
          </w:tcPr>
          <w:p w:rsidR="0030515B" w:rsidRP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0515B">
              <w:rPr>
                <w:rFonts w:cs="Times New Roman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1134" w:type="dxa"/>
            <w:gridSpan w:val="2"/>
            <w:vMerge w:val="restart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шт</w:t>
            </w:r>
          </w:p>
        </w:tc>
        <w:tc>
          <w:tcPr>
            <w:tcW w:w="2552" w:type="dxa"/>
            <w:gridSpan w:val="2"/>
            <w:vMerge w:val="restart"/>
          </w:tcPr>
          <w:p w:rsidR="0030515B" w:rsidRPr="002E5988" w:rsidRDefault="0030515B" w:rsidP="0030515B">
            <w:pPr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sz w:val="24"/>
                <w:szCs w:val="24"/>
              </w:rPr>
              <w:t>тип (моноблок/</w:t>
            </w:r>
            <w:r>
              <w:rPr>
                <w:rFonts w:cs="Times New Roman"/>
                <w:sz w:val="24"/>
                <w:szCs w:val="24"/>
              </w:rPr>
              <w:t xml:space="preserve">                       </w:t>
            </w:r>
            <w:r w:rsidRPr="002E5988">
              <w:rPr>
                <w:rFonts w:cs="Times New Roman"/>
                <w:sz w:val="24"/>
                <w:szCs w:val="24"/>
              </w:rPr>
              <w:t>системный блок</w:t>
            </w:r>
            <w:r>
              <w:rPr>
                <w:rFonts w:cs="Times New Roman"/>
                <w:sz w:val="24"/>
                <w:szCs w:val="24"/>
              </w:rPr>
              <w:t xml:space="preserve">                           </w:t>
            </w:r>
            <w:r w:rsidRPr="002E5988">
              <w:rPr>
                <w:rFonts w:cs="Times New Roman"/>
                <w:sz w:val="24"/>
                <w:szCs w:val="24"/>
              </w:rPr>
              <w:t xml:space="preserve"> и монитор), размер</w:t>
            </w:r>
          </w:p>
          <w:p w:rsidR="0030515B" w:rsidRPr="002E5988" w:rsidRDefault="0030515B" w:rsidP="0030515B">
            <w:pPr>
              <w:rPr>
                <w:rFonts w:cs="Times New Roman"/>
                <w:color w:val="000000"/>
              </w:rPr>
            </w:pPr>
            <w:r w:rsidRPr="002E5988">
              <w:rPr>
                <w:rFonts w:cs="Times New Roman"/>
                <w:sz w:val="24"/>
                <w:szCs w:val="24"/>
              </w:rPr>
              <w:t>экрана/монитора,</w:t>
            </w:r>
            <w:r>
              <w:rPr>
                <w:rFonts w:cs="Times New Roman"/>
                <w:sz w:val="24"/>
                <w:szCs w:val="24"/>
              </w:rPr>
              <w:t xml:space="preserve">               </w:t>
            </w:r>
            <w:r w:rsidRPr="002E5988">
              <w:rPr>
                <w:rFonts w:cs="Times New Roman"/>
                <w:sz w:val="24"/>
                <w:szCs w:val="24"/>
              </w:rPr>
              <w:t xml:space="preserve"> тип процессора, </w:t>
            </w:r>
            <w:r>
              <w:rPr>
                <w:rFonts w:cs="Times New Roman"/>
                <w:sz w:val="24"/>
                <w:szCs w:val="24"/>
              </w:rPr>
              <w:t xml:space="preserve">                </w:t>
            </w:r>
            <w:r w:rsidRPr="002E5988">
              <w:rPr>
                <w:rFonts w:cs="Times New Roman"/>
                <w:sz w:val="24"/>
                <w:szCs w:val="24"/>
              </w:rPr>
              <w:t xml:space="preserve">частота процессора, размер оперативной памяти, </w:t>
            </w:r>
            <w:r>
              <w:rPr>
                <w:rFonts w:cs="Times New Roman"/>
                <w:sz w:val="24"/>
                <w:szCs w:val="24"/>
              </w:rPr>
              <w:t xml:space="preserve">                           </w:t>
            </w:r>
            <w:r w:rsidRPr="002E5988">
              <w:rPr>
                <w:rFonts w:cs="Times New Roman"/>
                <w:sz w:val="24"/>
                <w:szCs w:val="24"/>
              </w:rPr>
              <w:t xml:space="preserve">объем накопителя, </w:t>
            </w:r>
            <w:r>
              <w:rPr>
                <w:rFonts w:cs="Times New Roman"/>
                <w:sz w:val="24"/>
                <w:szCs w:val="24"/>
              </w:rPr>
              <w:t xml:space="preserve">               </w:t>
            </w:r>
            <w:r w:rsidRPr="002E5988">
              <w:rPr>
                <w:rFonts w:cs="Times New Roman"/>
                <w:sz w:val="24"/>
                <w:szCs w:val="24"/>
              </w:rPr>
              <w:t>тип жесткого диска, оптический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E5988">
              <w:rPr>
                <w:rFonts w:cs="Times New Roman"/>
                <w:sz w:val="24"/>
                <w:szCs w:val="24"/>
              </w:rPr>
              <w:t>привод, тип видеоадаптера, операционная система, предустановленное программное</w:t>
            </w:r>
            <w:r>
              <w:rPr>
                <w:rFonts w:cs="Times New Roman"/>
                <w:sz w:val="24"/>
                <w:szCs w:val="24"/>
              </w:rPr>
              <w:t xml:space="preserve">                        </w:t>
            </w:r>
            <w:r w:rsidRPr="002E5988">
              <w:rPr>
                <w:rFonts w:cs="Times New Roman"/>
                <w:sz w:val="24"/>
                <w:szCs w:val="24"/>
              </w:rPr>
              <w:t xml:space="preserve"> обеспечение</w:t>
            </w:r>
          </w:p>
        </w:tc>
        <w:tc>
          <w:tcPr>
            <w:tcW w:w="2126" w:type="dxa"/>
            <w:vMerge w:val="restart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  <w:tc>
          <w:tcPr>
            <w:tcW w:w="2410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роцессор</w:t>
            </w:r>
          </w:p>
        </w:tc>
        <w:tc>
          <w:tcPr>
            <w:tcW w:w="3118" w:type="dxa"/>
          </w:tcPr>
          <w:p w:rsidR="0030515B" w:rsidRPr="00AD0F2D" w:rsidRDefault="0030515B" w:rsidP="0030515B">
            <w:pPr>
              <w:widowControl w:val="0"/>
              <w:autoSpaceDE w:val="0"/>
              <w:autoSpaceDN w:val="0"/>
              <w:rPr>
                <w:rFonts w:cs="Times New Roman"/>
                <w:color w:val="FF0000"/>
              </w:rPr>
            </w:pPr>
            <w:r w:rsidRPr="007459E8">
              <w:rPr>
                <w:rFonts w:cs="Times New Roman"/>
                <w:sz w:val="24"/>
                <w:szCs w:val="24"/>
              </w:rPr>
              <w:t xml:space="preserve">не менее </w:t>
            </w:r>
            <w:r w:rsidRPr="007459E8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Pr="007459E8">
              <w:rPr>
                <w:rFonts w:cs="Times New Roman"/>
                <w:sz w:val="24"/>
                <w:szCs w:val="24"/>
              </w:rPr>
              <w:t xml:space="preserve"> шт.</w:t>
            </w:r>
          </w:p>
        </w:tc>
      </w:tr>
      <w:tr w:rsidR="0030515B" w:rsidRPr="002E5988" w:rsidTr="0030515B">
        <w:trPr>
          <w:trHeight w:val="435"/>
          <w:jc w:val="center"/>
        </w:trPr>
        <w:tc>
          <w:tcPr>
            <w:tcW w:w="562" w:type="dxa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850" w:type="dxa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gridSpan w:val="2"/>
            <w:vMerge/>
          </w:tcPr>
          <w:p w:rsidR="0030515B" w:rsidRPr="002E5988" w:rsidRDefault="0030515B" w:rsidP="00923E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2410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оминальная тактовая частота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процессора</w:t>
            </w:r>
          </w:p>
        </w:tc>
        <w:tc>
          <w:tcPr>
            <w:tcW w:w="3118" w:type="dxa"/>
          </w:tcPr>
          <w:p w:rsidR="0030515B" w:rsidRPr="002E5988" w:rsidRDefault="0030515B" w:rsidP="0030515B">
            <w:pPr>
              <w:widowControl w:val="0"/>
              <w:autoSpaceDE w:val="0"/>
              <w:autoSpaceDN w:val="0"/>
              <w:rPr>
                <w:rFonts w:cs="Times New Roman"/>
                <w:color w:val="000000"/>
              </w:rPr>
            </w:pP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не менее </w:t>
            </w:r>
            <w:r w:rsidRPr="00FB45E0">
              <w:rPr>
                <w:rFonts w:cs="Times New Roman"/>
                <w:color w:val="000000"/>
                <w:sz w:val="24"/>
                <w:szCs w:val="24"/>
              </w:rPr>
              <w:t>3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,7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Ггц</w:t>
            </w:r>
          </w:p>
        </w:tc>
      </w:tr>
      <w:tr w:rsidR="0030515B" w:rsidRPr="002E5988" w:rsidTr="0030515B">
        <w:trPr>
          <w:trHeight w:val="435"/>
          <w:jc w:val="center"/>
        </w:trPr>
        <w:tc>
          <w:tcPr>
            <w:tcW w:w="562" w:type="dxa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850" w:type="dxa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gridSpan w:val="2"/>
            <w:vMerge/>
          </w:tcPr>
          <w:p w:rsidR="0030515B" w:rsidRPr="002E5988" w:rsidRDefault="0030515B" w:rsidP="00923E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2410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бъем кэша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процессора</w:t>
            </w:r>
          </w:p>
        </w:tc>
        <w:tc>
          <w:tcPr>
            <w:tcW w:w="3118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не менее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3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 Мб.</w:t>
            </w:r>
          </w:p>
        </w:tc>
      </w:tr>
      <w:tr w:rsidR="0030515B" w:rsidRPr="002E5988" w:rsidTr="0030515B">
        <w:trPr>
          <w:trHeight w:val="435"/>
          <w:jc w:val="center"/>
        </w:trPr>
        <w:tc>
          <w:tcPr>
            <w:tcW w:w="562" w:type="dxa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850" w:type="dxa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gridSpan w:val="2"/>
            <w:vMerge/>
          </w:tcPr>
          <w:p w:rsidR="0030515B" w:rsidRPr="002E5988" w:rsidRDefault="0030515B" w:rsidP="00923E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2410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оличество ядер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процессора</w:t>
            </w:r>
          </w:p>
        </w:tc>
        <w:tc>
          <w:tcPr>
            <w:tcW w:w="3118" w:type="dxa"/>
          </w:tcPr>
          <w:p w:rsidR="0030515B" w:rsidRPr="00FB45E0" w:rsidRDefault="0030515B" w:rsidP="0030515B">
            <w:pPr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не менее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30515B" w:rsidRPr="002E5988" w:rsidTr="0030515B">
        <w:trPr>
          <w:trHeight w:val="435"/>
          <w:jc w:val="center"/>
        </w:trPr>
        <w:tc>
          <w:tcPr>
            <w:tcW w:w="562" w:type="dxa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850" w:type="dxa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gridSpan w:val="2"/>
            <w:vMerge/>
          </w:tcPr>
          <w:p w:rsidR="0030515B" w:rsidRPr="002E5988" w:rsidRDefault="0030515B" w:rsidP="00923E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2410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оличество потоков процессора</w:t>
            </w:r>
          </w:p>
        </w:tc>
        <w:tc>
          <w:tcPr>
            <w:tcW w:w="3118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не менее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30515B" w:rsidRPr="002E5988" w:rsidTr="0030515B">
        <w:trPr>
          <w:trHeight w:val="421"/>
          <w:jc w:val="center"/>
        </w:trPr>
        <w:tc>
          <w:tcPr>
            <w:tcW w:w="562" w:type="dxa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850" w:type="dxa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gridSpan w:val="2"/>
            <w:vMerge/>
          </w:tcPr>
          <w:p w:rsidR="0030515B" w:rsidRPr="002E5988" w:rsidRDefault="0030515B" w:rsidP="00923E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2410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бщий объ</w:t>
            </w:r>
            <w:r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м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   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 оперативной памяти</w:t>
            </w:r>
          </w:p>
        </w:tc>
        <w:tc>
          <w:tcPr>
            <w:tcW w:w="3118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не менее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4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Gb. </w:t>
            </w:r>
          </w:p>
        </w:tc>
      </w:tr>
      <w:tr w:rsidR="0030515B" w:rsidRPr="002E5988" w:rsidTr="0030515B">
        <w:trPr>
          <w:trHeight w:val="234"/>
          <w:jc w:val="center"/>
        </w:trPr>
        <w:tc>
          <w:tcPr>
            <w:tcW w:w="562" w:type="dxa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850" w:type="dxa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gridSpan w:val="2"/>
            <w:vMerge/>
          </w:tcPr>
          <w:p w:rsidR="0030515B" w:rsidRPr="002E5988" w:rsidRDefault="0030515B" w:rsidP="00923E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2410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же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сткий диск </w:t>
            </w:r>
          </w:p>
        </w:tc>
        <w:tc>
          <w:tcPr>
            <w:tcW w:w="3118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не менее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30515B" w:rsidRPr="002E5988" w:rsidTr="0030515B">
        <w:trPr>
          <w:trHeight w:val="355"/>
          <w:jc w:val="center"/>
        </w:trPr>
        <w:tc>
          <w:tcPr>
            <w:tcW w:w="562" w:type="dxa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850" w:type="dxa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gridSpan w:val="2"/>
            <w:vMerge/>
          </w:tcPr>
          <w:p w:rsidR="0030515B" w:rsidRPr="002E5988" w:rsidRDefault="0030515B" w:rsidP="00923E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2410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бъем памяти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ж</w:t>
            </w:r>
            <w:r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сткого диска</w:t>
            </w:r>
          </w:p>
        </w:tc>
        <w:tc>
          <w:tcPr>
            <w:tcW w:w="3118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не менее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500</w:t>
            </w:r>
            <w:r>
              <w:rPr>
                <w:rFonts w:cs="Times New Roman"/>
                <w:color w:val="000000"/>
                <w:sz w:val="24"/>
                <w:szCs w:val="24"/>
              </w:rPr>
              <w:t>Г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б. </w:t>
            </w:r>
          </w:p>
        </w:tc>
      </w:tr>
      <w:tr w:rsidR="0030515B" w:rsidRPr="002E5988" w:rsidTr="0030515B">
        <w:trPr>
          <w:trHeight w:val="402"/>
          <w:jc w:val="center"/>
        </w:trPr>
        <w:tc>
          <w:tcPr>
            <w:tcW w:w="562" w:type="dxa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850" w:type="dxa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gridSpan w:val="2"/>
            <w:vMerge/>
          </w:tcPr>
          <w:p w:rsidR="0030515B" w:rsidRPr="002E5988" w:rsidRDefault="0030515B" w:rsidP="00923E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2410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бъем кэша ж</w:t>
            </w:r>
            <w:r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сткого диска</w:t>
            </w:r>
          </w:p>
        </w:tc>
        <w:tc>
          <w:tcPr>
            <w:tcW w:w="3118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не менее </w:t>
            </w:r>
            <w:r>
              <w:rPr>
                <w:rFonts w:cs="Times New Roman"/>
                <w:color w:val="000000"/>
                <w:sz w:val="24"/>
                <w:szCs w:val="24"/>
              </w:rPr>
              <w:t>32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 Мб. </w:t>
            </w:r>
          </w:p>
        </w:tc>
      </w:tr>
      <w:tr w:rsidR="0030515B" w:rsidRPr="002E5988" w:rsidTr="0030515B">
        <w:trPr>
          <w:trHeight w:val="236"/>
          <w:jc w:val="center"/>
        </w:trPr>
        <w:tc>
          <w:tcPr>
            <w:tcW w:w="562" w:type="dxa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850" w:type="dxa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gridSpan w:val="2"/>
            <w:vMerge/>
          </w:tcPr>
          <w:p w:rsidR="0030515B" w:rsidRPr="002E5988" w:rsidRDefault="0030515B" w:rsidP="00923E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2410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лок питания </w:t>
            </w:r>
          </w:p>
        </w:tc>
        <w:tc>
          <w:tcPr>
            <w:tcW w:w="3118" w:type="dxa"/>
          </w:tcPr>
          <w:p w:rsidR="0030515B" w:rsidRPr="000A0FFF" w:rsidRDefault="0030515B" w:rsidP="0030515B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7459E8">
              <w:rPr>
                <w:rFonts w:cs="Times New Roman"/>
                <w:sz w:val="24"/>
                <w:szCs w:val="24"/>
              </w:rPr>
              <w:t xml:space="preserve">не менее </w:t>
            </w:r>
            <w:r w:rsidRPr="007459E8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Pr="007459E8">
              <w:rPr>
                <w:rFonts w:cs="Times New Roman"/>
                <w:sz w:val="24"/>
                <w:szCs w:val="24"/>
              </w:rPr>
              <w:t xml:space="preserve"> шт. </w:t>
            </w:r>
          </w:p>
        </w:tc>
      </w:tr>
      <w:tr w:rsidR="0030515B" w:rsidRPr="002E5988" w:rsidTr="0030515B">
        <w:trPr>
          <w:trHeight w:val="69"/>
          <w:jc w:val="center"/>
        </w:trPr>
        <w:tc>
          <w:tcPr>
            <w:tcW w:w="562" w:type="dxa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850" w:type="dxa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gridSpan w:val="2"/>
            <w:vMerge/>
          </w:tcPr>
          <w:p w:rsidR="0030515B" w:rsidRPr="002E5988" w:rsidRDefault="0030515B" w:rsidP="00923E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2410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ощность БП </w:t>
            </w:r>
          </w:p>
        </w:tc>
        <w:tc>
          <w:tcPr>
            <w:tcW w:w="3118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не менее </w:t>
            </w:r>
            <w:r>
              <w:rPr>
                <w:rFonts w:cs="Times New Roman"/>
                <w:color w:val="000000"/>
                <w:sz w:val="24"/>
                <w:szCs w:val="24"/>
              </w:rPr>
              <w:t>350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 В</w:t>
            </w:r>
            <w:r w:rsidRPr="002E5988">
              <w:rPr>
                <w:rFonts w:cs="Times New Roman"/>
                <w:color w:val="FF0000"/>
                <w:sz w:val="24"/>
                <w:szCs w:val="24"/>
              </w:rPr>
              <w:t xml:space="preserve">. </w:t>
            </w:r>
          </w:p>
        </w:tc>
      </w:tr>
      <w:tr w:rsidR="0030515B" w:rsidRPr="00DE116B" w:rsidTr="0030515B">
        <w:trPr>
          <w:trHeight w:val="691"/>
          <w:jc w:val="center"/>
        </w:trPr>
        <w:tc>
          <w:tcPr>
            <w:tcW w:w="562" w:type="dxa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850" w:type="dxa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gridSpan w:val="2"/>
            <w:vMerge/>
          </w:tcPr>
          <w:p w:rsidR="0030515B" w:rsidRPr="002E5988" w:rsidRDefault="0030515B" w:rsidP="00923E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000000"/>
              </w:rPr>
            </w:pPr>
          </w:p>
        </w:tc>
        <w:tc>
          <w:tcPr>
            <w:tcW w:w="2410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редустановленное программное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              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 обеспечение</w:t>
            </w:r>
          </w:p>
        </w:tc>
        <w:tc>
          <w:tcPr>
            <w:tcW w:w="3118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9E3676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Microsoft Windows 10 Professional OEM 64-bit Russian.</w:t>
            </w:r>
          </w:p>
        </w:tc>
      </w:tr>
      <w:tr w:rsidR="0030515B" w:rsidRPr="002E5988" w:rsidTr="0030515B">
        <w:trPr>
          <w:trHeight w:val="65"/>
          <w:jc w:val="center"/>
        </w:trPr>
        <w:tc>
          <w:tcPr>
            <w:tcW w:w="562" w:type="dxa"/>
            <w:vMerge/>
          </w:tcPr>
          <w:p w:rsidR="0030515B" w:rsidRPr="00FB45E0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0515B" w:rsidRPr="00FB45E0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8222" w:type="dxa"/>
            <w:gridSpan w:val="7"/>
          </w:tcPr>
          <w:p w:rsidR="0030515B" w:rsidRPr="00775B95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000000"/>
              </w:rPr>
            </w:pPr>
            <w:r w:rsidRPr="002D38AE">
              <w:rPr>
                <w:rFonts w:cs="Times New Roman"/>
                <w:sz w:val="24"/>
                <w:szCs w:val="24"/>
                <w:lang w:val="en-US"/>
              </w:rPr>
              <w:t>Предельная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D38AE">
              <w:rPr>
                <w:rFonts w:cs="Times New Roman"/>
                <w:sz w:val="24"/>
                <w:szCs w:val="24"/>
                <w:lang w:val="en-US"/>
              </w:rPr>
              <w:t>цена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0515B" w:rsidRPr="002E5988" w:rsidRDefault="0030515B" w:rsidP="0030515B">
            <w:pPr>
              <w:widowControl w:val="0"/>
              <w:autoSpaceDE w:val="0"/>
              <w:autoSpaceDN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</w:t>
            </w:r>
            <w:r w:rsidRPr="002D38AE">
              <w:rPr>
                <w:rFonts w:cs="Times New Roman"/>
                <w:color w:val="000000"/>
                <w:sz w:val="24"/>
                <w:szCs w:val="24"/>
                <w:lang w:val="en-US"/>
              </w:rPr>
              <w:t>е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D38AE">
              <w:rPr>
                <w:rFonts w:cs="Times New Roman"/>
                <w:color w:val="000000"/>
                <w:sz w:val="24"/>
                <w:szCs w:val="24"/>
                <w:lang w:val="en-US"/>
              </w:rPr>
              <w:t>более</w:t>
            </w:r>
          </w:p>
        </w:tc>
        <w:tc>
          <w:tcPr>
            <w:tcW w:w="3118" w:type="dxa"/>
          </w:tcPr>
          <w:p w:rsidR="0030515B" w:rsidRPr="0030515B" w:rsidRDefault="0030515B" w:rsidP="0030515B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4"/>
                <w:szCs w:val="24"/>
              </w:rPr>
            </w:pPr>
            <w:r w:rsidRPr="0030515B">
              <w:rPr>
                <w:rFonts w:cs="Times New Roman"/>
                <w:color w:val="000000"/>
                <w:sz w:val="24"/>
                <w:szCs w:val="24"/>
              </w:rPr>
              <w:t>54 500,00 рублей</w:t>
            </w:r>
          </w:p>
        </w:tc>
      </w:tr>
      <w:tr w:rsidR="0030515B" w:rsidRPr="002E5988" w:rsidTr="0030515B">
        <w:trPr>
          <w:trHeight w:val="87"/>
          <w:jc w:val="center"/>
        </w:trPr>
        <w:tc>
          <w:tcPr>
            <w:tcW w:w="562" w:type="dxa"/>
          </w:tcPr>
          <w:p w:rsidR="0030515B" w:rsidRPr="007E7812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4884" w:type="dxa"/>
            <w:gridSpan w:val="10"/>
          </w:tcPr>
          <w:p w:rsidR="0030515B" w:rsidRPr="007E7812" w:rsidRDefault="0030515B" w:rsidP="0030515B">
            <w:pPr>
              <w:pStyle w:val="a6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E781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Средства транспортные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с двигателем с искровым зажиганием, с рабочим объемом цилиндров </w:t>
            </w:r>
            <w:r w:rsidRPr="007E7812">
              <w:rPr>
                <w:rFonts w:ascii="Times New Roman" w:hAnsi="Times New Roman" w:cs="Times New Roman"/>
                <w:color w:val="000000"/>
              </w:rPr>
              <w:t>более 1500 куб. см, новые</w:t>
            </w:r>
          </w:p>
        </w:tc>
      </w:tr>
      <w:tr w:rsidR="0030515B" w:rsidRPr="002E5988" w:rsidTr="0030515B">
        <w:trPr>
          <w:trHeight w:val="318"/>
          <w:jc w:val="center"/>
        </w:trPr>
        <w:tc>
          <w:tcPr>
            <w:tcW w:w="562" w:type="dxa"/>
            <w:vMerge w:val="restart"/>
          </w:tcPr>
          <w:p w:rsidR="0030515B" w:rsidRPr="007E7812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0515B" w:rsidRPr="007E7812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29.10.22</w:t>
            </w:r>
          </w:p>
        </w:tc>
        <w:tc>
          <w:tcPr>
            <w:tcW w:w="1560" w:type="dxa"/>
            <w:vMerge w:val="restart"/>
          </w:tcPr>
          <w:p w:rsidR="0030515B" w:rsidRPr="002B3A62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Автомобили легковые</w:t>
            </w:r>
          </w:p>
        </w:tc>
        <w:tc>
          <w:tcPr>
            <w:tcW w:w="850" w:type="dxa"/>
          </w:tcPr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251</w:t>
            </w:r>
          </w:p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30515B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лошадиная сила</w:t>
            </w:r>
          </w:p>
          <w:p w:rsidR="0030515B" w:rsidRPr="002B3A62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 w:val="restart"/>
          </w:tcPr>
          <w:p w:rsidR="0030515B" w:rsidRPr="002B3A62" w:rsidRDefault="0030515B" w:rsidP="0030515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7E7812">
              <w:rPr>
                <w:rFonts w:cs="Times New Roman"/>
                <w:sz w:val="24"/>
                <w:szCs w:val="24"/>
              </w:rPr>
              <w:t>мощность двигателя,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E7812">
              <w:rPr>
                <w:rFonts w:cs="Times New Roman"/>
                <w:sz w:val="24"/>
                <w:szCs w:val="24"/>
              </w:rPr>
              <w:t xml:space="preserve">комплектация, </w:t>
            </w:r>
            <w:r>
              <w:rPr>
                <w:rFonts w:cs="Times New Roman"/>
                <w:sz w:val="24"/>
                <w:szCs w:val="24"/>
              </w:rPr>
              <w:t xml:space="preserve">                         </w:t>
            </w:r>
            <w:r w:rsidRPr="007E7812">
              <w:rPr>
                <w:rFonts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182" w:type="dxa"/>
            <w:gridSpan w:val="2"/>
          </w:tcPr>
          <w:p w:rsidR="0030515B" w:rsidRPr="002B3A62" w:rsidRDefault="0030515B" w:rsidP="0030515B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не более 200</w:t>
            </w:r>
          </w:p>
        </w:tc>
        <w:tc>
          <w:tcPr>
            <w:tcW w:w="2410" w:type="dxa"/>
            <w:vMerge w:val="restart"/>
          </w:tcPr>
          <w:p w:rsidR="0030515B" w:rsidRPr="002B3A62" w:rsidRDefault="0030515B" w:rsidP="0030515B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4"/>
                <w:szCs w:val="24"/>
              </w:rPr>
            </w:pPr>
            <w:r w:rsidRPr="007E7812">
              <w:rPr>
                <w:rFonts w:cs="Times New Roman"/>
                <w:sz w:val="24"/>
                <w:szCs w:val="24"/>
              </w:rPr>
              <w:t>мощность двигателя,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E7812">
              <w:rPr>
                <w:rFonts w:cs="Times New Roman"/>
                <w:sz w:val="24"/>
                <w:szCs w:val="24"/>
              </w:rPr>
              <w:t>комплектация,</w:t>
            </w:r>
          </w:p>
        </w:tc>
        <w:tc>
          <w:tcPr>
            <w:tcW w:w="3118" w:type="dxa"/>
            <w:vMerge w:val="restart"/>
          </w:tcPr>
          <w:p w:rsidR="0030515B" w:rsidRPr="0030515B" w:rsidRDefault="0030515B" w:rsidP="0030515B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лошадиная сила – не более 200; </w:t>
            </w:r>
            <w:r w:rsidRPr="00F41AF3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r w:rsidRPr="005411BE">
              <w:rPr>
                <w:rFonts w:ascii="Times New Roman" w:hAnsi="Times New Roman" w:cs="Times New Roman"/>
                <w:color w:val="000000" w:themeColor="text1"/>
              </w:rPr>
              <w:t xml:space="preserve">-класс: низший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</w:t>
            </w:r>
            <w:r w:rsidRPr="005411BE">
              <w:rPr>
                <w:rFonts w:ascii="Times New Roman" w:hAnsi="Times New Roman" w:cs="Times New Roman"/>
                <w:color w:val="000000" w:themeColor="text1"/>
              </w:rPr>
              <w:t>средний класс</w:t>
            </w:r>
            <w:r w:rsidRPr="0030515B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0515B" w:rsidRPr="0030515B" w:rsidRDefault="0030515B" w:rsidP="0030515B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F341EF">
              <w:rPr>
                <w:rFonts w:ascii="Times New Roman" w:hAnsi="Times New Roman" w:cs="Times New Roman"/>
                <w:color w:val="000000" w:themeColor="text1"/>
              </w:rPr>
              <w:t>лина 4,2-4,4 м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0515B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00F341E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</w:t>
            </w:r>
            <w:r w:rsidRPr="00F341EF">
              <w:rPr>
                <w:rFonts w:ascii="Times New Roman" w:hAnsi="Times New Roman" w:cs="Times New Roman"/>
                <w:color w:val="000000" w:themeColor="text1"/>
              </w:rPr>
              <w:t>ширина 1,6-1,75 м.</w:t>
            </w:r>
            <w:r w:rsidRPr="0030515B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0515B" w:rsidRPr="0030515B" w:rsidRDefault="0030515B" w:rsidP="0030515B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41AF3">
              <w:rPr>
                <w:rFonts w:ascii="Times New Roman" w:hAnsi="Times New Roman" w:cs="Times New Roman"/>
                <w:color w:val="000000" w:themeColor="text1"/>
                <w:lang w:val="en-US"/>
              </w:rPr>
              <w:t>J</w:t>
            </w:r>
            <w:r w:rsidRPr="00F341EF">
              <w:rPr>
                <w:rFonts w:ascii="Times New Roman" w:hAnsi="Times New Roman" w:cs="Times New Roman"/>
                <w:color w:val="000000" w:themeColor="text1"/>
              </w:rPr>
              <w:t>-класс внедорожники</w:t>
            </w:r>
            <w:r w:rsidRPr="0030515B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0515B" w:rsidRPr="0030515B" w:rsidRDefault="0030515B" w:rsidP="0030515B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41AF3">
              <w:rPr>
                <w:rFonts w:ascii="Times New Roman" w:hAnsi="Times New Roman" w:cs="Times New Roman"/>
                <w:color w:val="000000" w:themeColor="text1"/>
                <w:lang w:val="en-US"/>
              </w:rPr>
              <w:t>M</w:t>
            </w:r>
            <w:r w:rsidRPr="00F341EF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30515B">
              <w:rPr>
                <w:rFonts w:ascii="Times New Roman" w:hAnsi="Times New Roman" w:cs="Times New Roman"/>
                <w:color w:val="000000" w:themeColor="text1"/>
              </w:rPr>
              <w:t>класс минивэны</w:t>
            </w:r>
          </w:p>
          <w:p w:rsidR="0030515B" w:rsidRPr="0030515B" w:rsidRDefault="0030515B" w:rsidP="0030515B">
            <w:pPr>
              <w:pStyle w:val="a5"/>
              <w:jc w:val="left"/>
              <w:rPr>
                <w:rFonts w:cs="Times New Roman"/>
                <w:color w:val="000000" w:themeColor="text1"/>
              </w:rPr>
            </w:pPr>
            <w:r w:rsidRPr="0030515B">
              <w:rPr>
                <w:rFonts w:ascii="Times New Roman" w:hAnsi="Times New Roman" w:cs="Times New Roman"/>
                <w:color w:val="000000" w:themeColor="text1"/>
              </w:rPr>
              <w:t>- предельное значение:      наличие климат-контроля или системы кондицио-             нирования;.                                            центральный замок</w:t>
            </w:r>
            <w:r w:rsidRPr="00F341E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 xml:space="preserve">                          </w:t>
            </w:r>
            <w:r w:rsidRPr="00F341EF">
              <w:rPr>
                <w:rFonts w:ascii="Times New Roman" w:hAnsi="Times New Roman" w:cs="Times New Roman"/>
                <w:color w:val="000000" w:themeColor="text1"/>
              </w:rPr>
              <w:t xml:space="preserve">с дистанционным </w:t>
            </w:r>
            <w:r>
              <w:rPr>
                <w:rFonts w:cs="Times New Roman"/>
                <w:color w:val="000000" w:themeColor="text1"/>
              </w:rPr>
              <w:t xml:space="preserve">                     </w:t>
            </w:r>
            <w:r w:rsidRPr="00F341EF">
              <w:rPr>
                <w:rFonts w:ascii="Times New Roman" w:hAnsi="Times New Roman" w:cs="Times New Roman"/>
                <w:color w:val="000000" w:themeColor="text1"/>
              </w:rPr>
              <w:t xml:space="preserve">управлением (блокировка дверей, багажника </w:t>
            </w:r>
            <w:r>
              <w:rPr>
                <w:rFonts w:cs="Times New Roman"/>
                <w:color w:val="000000" w:themeColor="text1"/>
              </w:rPr>
              <w:t xml:space="preserve">                              </w:t>
            </w:r>
            <w:r w:rsidRPr="00F341EF">
              <w:rPr>
                <w:rFonts w:ascii="Times New Roman" w:hAnsi="Times New Roman" w:cs="Times New Roman"/>
                <w:color w:val="000000" w:themeColor="text1"/>
              </w:rPr>
              <w:t>и крышки бензобака)</w:t>
            </w:r>
            <w:r w:rsidRPr="0030515B">
              <w:rPr>
                <w:rFonts w:cs="Times New Roman"/>
                <w:color w:val="000000" w:themeColor="text1"/>
              </w:rPr>
              <w:t>;</w:t>
            </w:r>
          </w:p>
          <w:p w:rsidR="0030515B" w:rsidRPr="0030515B" w:rsidRDefault="0030515B" w:rsidP="0030515B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о</w:t>
            </w:r>
            <w:r w:rsidRPr="00F341EF">
              <w:rPr>
                <w:rFonts w:cs="Times New Roman"/>
                <w:color w:val="000000" w:themeColor="text1"/>
                <w:sz w:val="24"/>
                <w:szCs w:val="24"/>
              </w:rPr>
              <w:t xml:space="preserve">бивка сидений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</w:t>
            </w:r>
            <w:r w:rsidRPr="00F341EF">
              <w:rPr>
                <w:rFonts w:cs="Times New Roman"/>
                <w:color w:val="000000" w:themeColor="text1"/>
                <w:sz w:val="24"/>
                <w:szCs w:val="24"/>
              </w:rPr>
              <w:t>тканью</w:t>
            </w:r>
            <w:r w:rsidRPr="0030515B">
              <w:rPr>
                <w:rFonts w:cs="Times New Roman"/>
                <w:color w:val="000000" w:themeColor="text1"/>
                <w:sz w:val="24"/>
                <w:szCs w:val="24"/>
              </w:rPr>
              <w:t>;</w:t>
            </w:r>
          </w:p>
          <w:p w:rsidR="0030515B" w:rsidRDefault="0030515B" w:rsidP="0030515B">
            <w:pPr>
              <w:widowControl w:val="0"/>
              <w:autoSpaceDE w:val="0"/>
              <w:autoSpaceDN w:val="0"/>
              <w:rPr>
                <w:rFonts w:cs="Times New Roman"/>
                <w:color w:val="000000"/>
              </w:rPr>
            </w:pPr>
            <w:r w:rsidRPr="00F341EF">
              <w:rPr>
                <w:rFonts w:cs="Times New Roman"/>
                <w:color w:val="000000" w:themeColor="text1"/>
                <w:sz w:val="24"/>
                <w:szCs w:val="24"/>
              </w:rPr>
              <w:t xml:space="preserve">исковые тормоза спереди </w:t>
            </w:r>
            <w:r w:rsidRPr="0030515B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</w:t>
            </w:r>
            <w:r w:rsidRPr="00F341EF">
              <w:rPr>
                <w:rFonts w:cs="Times New Roman"/>
                <w:color w:val="000000" w:themeColor="text1"/>
                <w:sz w:val="24"/>
                <w:szCs w:val="24"/>
              </w:rPr>
              <w:t>и сзади, вентилируемые</w:t>
            </w:r>
            <w:r w:rsidRPr="0030515B">
              <w:rPr>
                <w:rFonts w:cs="Times New Roman"/>
                <w:color w:val="000000" w:themeColor="text1"/>
                <w:sz w:val="24"/>
                <w:szCs w:val="24"/>
              </w:rPr>
              <w:t xml:space="preserve">;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н</w:t>
            </w:r>
            <w:r w:rsidRPr="00F341EF">
              <w:rPr>
                <w:rFonts w:cs="Times New Roman"/>
                <w:color w:val="000000" w:themeColor="text1"/>
                <w:sz w:val="24"/>
                <w:szCs w:val="24"/>
              </w:rPr>
              <w:t>аличие сигнализации</w:t>
            </w:r>
          </w:p>
        </w:tc>
      </w:tr>
      <w:tr w:rsidR="0030515B" w:rsidRPr="002E5988" w:rsidTr="0030515B">
        <w:trPr>
          <w:trHeight w:val="1830"/>
          <w:jc w:val="center"/>
        </w:trPr>
        <w:tc>
          <w:tcPr>
            <w:tcW w:w="562" w:type="dxa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383</w:t>
            </w:r>
          </w:p>
        </w:tc>
        <w:tc>
          <w:tcPr>
            <w:tcW w:w="938" w:type="dxa"/>
          </w:tcPr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рубль</w:t>
            </w:r>
          </w:p>
        </w:tc>
        <w:tc>
          <w:tcPr>
            <w:tcW w:w="2692" w:type="dxa"/>
            <w:gridSpan w:val="2"/>
            <w:vMerge/>
          </w:tcPr>
          <w:p w:rsidR="0030515B" w:rsidRPr="007E7812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2" w:type="dxa"/>
            <w:gridSpan w:val="2"/>
          </w:tcPr>
          <w:p w:rsidR="0030515B" w:rsidRPr="002B3A62" w:rsidRDefault="0030515B" w:rsidP="0030515B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не более 1,5 млн.</w:t>
            </w:r>
          </w:p>
        </w:tc>
        <w:tc>
          <w:tcPr>
            <w:tcW w:w="2410" w:type="dxa"/>
            <w:vMerge/>
          </w:tcPr>
          <w:p w:rsidR="0030515B" w:rsidRPr="002B3A62" w:rsidRDefault="0030515B" w:rsidP="0030515B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</w:p>
        </w:tc>
      </w:tr>
      <w:tr w:rsidR="0030515B" w:rsidRPr="0030515B" w:rsidTr="0030515B">
        <w:trPr>
          <w:trHeight w:val="94"/>
          <w:jc w:val="center"/>
        </w:trPr>
        <w:tc>
          <w:tcPr>
            <w:tcW w:w="562" w:type="dxa"/>
          </w:tcPr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222" w:type="dxa"/>
            <w:gridSpan w:val="7"/>
          </w:tcPr>
          <w:p w:rsidR="0030515B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4"/>
                <w:szCs w:val="24"/>
              </w:rPr>
            </w:pPr>
            <w:r w:rsidRPr="00F90A3D">
              <w:rPr>
                <w:rFonts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410" w:type="dxa"/>
          </w:tcPr>
          <w:p w:rsidR="0030515B" w:rsidRPr="002B3A62" w:rsidRDefault="0030515B" w:rsidP="0030515B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</w:t>
            </w:r>
            <w:r w:rsidRPr="00F90A3D">
              <w:rPr>
                <w:rFonts w:cs="Times New Roman"/>
                <w:color w:val="000000"/>
                <w:sz w:val="24"/>
                <w:szCs w:val="24"/>
              </w:rPr>
              <w:t>е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F90A3D">
              <w:rPr>
                <w:rFonts w:cs="Times New Roman"/>
                <w:color w:val="000000"/>
                <w:sz w:val="24"/>
                <w:szCs w:val="24"/>
              </w:rPr>
              <w:t>более</w:t>
            </w:r>
          </w:p>
        </w:tc>
        <w:tc>
          <w:tcPr>
            <w:tcW w:w="3118" w:type="dxa"/>
          </w:tcPr>
          <w:p w:rsidR="0030515B" w:rsidRPr="0030515B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0515B">
              <w:rPr>
                <w:rFonts w:cs="Times New Roman"/>
                <w:color w:val="000000"/>
                <w:sz w:val="24"/>
                <w:szCs w:val="24"/>
              </w:rPr>
              <w:t>1 500 000,00 рублей</w:t>
            </w:r>
          </w:p>
        </w:tc>
      </w:tr>
      <w:tr w:rsidR="0030515B" w:rsidRPr="002E5988" w:rsidTr="0030515B">
        <w:trPr>
          <w:trHeight w:val="251"/>
          <w:jc w:val="center"/>
        </w:trPr>
        <w:tc>
          <w:tcPr>
            <w:tcW w:w="562" w:type="dxa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2E598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884" w:type="dxa"/>
            <w:gridSpan w:val="10"/>
          </w:tcPr>
          <w:p w:rsidR="0030515B" w:rsidRPr="002E5988" w:rsidRDefault="0030515B" w:rsidP="00923EE9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E5988">
              <w:rPr>
                <w:rFonts w:ascii="Times New Roman" w:hAnsi="Times New Roman" w:cs="Times New Roman"/>
                <w:color w:val="000000"/>
              </w:rPr>
              <w:t xml:space="preserve">Мебель металлическая для офисов. </w:t>
            </w:r>
          </w:p>
          <w:p w:rsidR="0030515B" w:rsidRPr="002E5988" w:rsidRDefault="0030515B" w:rsidP="00923EE9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E5988">
              <w:rPr>
                <w:rFonts w:ascii="Times New Roman" w:hAnsi="Times New Roman" w:cs="Times New Roman"/>
                <w:color w:val="000000"/>
              </w:rPr>
              <w:t>Пояснения по закупаемой продукции: мебель для сидения, преимущественно с металлическим каркасом</w:t>
            </w:r>
          </w:p>
        </w:tc>
      </w:tr>
      <w:tr w:rsidR="0030515B" w:rsidRPr="002E5988" w:rsidTr="0030515B">
        <w:trPr>
          <w:trHeight w:val="460"/>
          <w:jc w:val="center"/>
        </w:trPr>
        <w:tc>
          <w:tcPr>
            <w:tcW w:w="562" w:type="dxa"/>
            <w:vMerge w:val="restart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2E5988">
              <w:rPr>
                <w:rFonts w:cs="Times New Roman"/>
                <w:sz w:val="24"/>
                <w:szCs w:val="24"/>
              </w:rPr>
              <w:t>31.01.11</w:t>
            </w:r>
          </w:p>
        </w:tc>
        <w:tc>
          <w:tcPr>
            <w:tcW w:w="1560" w:type="dxa"/>
            <w:vMerge w:val="restart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2E5988">
              <w:rPr>
                <w:rFonts w:cs="Times New Roman"/>
                <w:sz w:val="24"/>
                <w:szCs w:val="24"/>
              </w:rPr>
              <w:t xml:space="preserve">ресло 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  <w:r w:rsidRPr="002E5988">
              <w:rPr>
                <w:rFonts w:cs="Times New Roman"/>
                <w:sz w:val="24"/>
                <w:szCs w:val="24"/>
              </w:rPr>
              <w:t>офисное</w:t>
            </w:r>
          </w:p>
        </w:tc>
        <w:tc>
          <w:tcPr>
            <w:tcW w:w="850" w:type="dxa"/>
            <w:vMerge w:val="restart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sz w:val="24"/>
                <w:szCs w:val="24"/>
              </w:rPr>
              <w:t>796</w:t>
            </w:r>
          </w:p>
        </w:tc>
        <w:tc>
          <w:tcPr>
            <w:tcW w:w="1134" w:type="dxa"/>
            <w:gridSpan w:val="2"/>
            <w:vMerge w:val="restart"/>
          </w:tcPr>
          <w:p w:rsidR="0030515B" w:rsidRPr="002E5988" w:rsidRDefault="0030515B" w:rsidP="00923E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2552" w:type="dxa"/>
            <w:gridSpan w:val="2"/>
            <w:vMerge w:val="restart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E5988">
              <w:rPr>
                <w:rFonts w:cs="Times New Roman"/>
                <w:color w:val="000000"/>
                <w:sz w:val="24"/>
                <w:szCs w:val="24"/>
              </w:rPr>
              <w:t>материал (металл)</w:t>
            </w:r>
            <w:r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    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обивочные</w:t>
            </w:r>
          </w:p>
          <w:p w:rsidR="0030515B" w:rsidRPr="002E5988" w:rsidRDefault="0030515B" w:rsidP="0030515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2126" w:type="dxa"/>
            <w:vMerge w:val="restart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E5988">
              <w:rPr>
                <w:rFonts w:cs="Times New Roman"/>
                <w:color w:val="000000"/>
                <w:sz w:val="24"/>
                <w:szCs w:val="24"/>
              </w:rPr>
              <w:t>предельное</w:t>
            </w:r>
          </w:p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E5988">
              <w:rPr>
                <w:rFonts w:cs="Times New Roman"/>
                <w:color w:val="000000"/>
                <w:sz w:val="24"/>
                <w:szCs w:val="24"/>
              </w:rPr>
              <w:t>значение - искусственная кожа</w:t>
            </w:r>
            <w:r w:rsidRPr="00DE116B">
              <w:rPr>
                <w:rFonts w:cs="Times New Roman"/>
                <w:color w:val="000000"/>
                <w:sz w:val="24"/>
                <w:szCs w:val="24"/>
              </w:rPr>
              <w:t>;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озможные</w:t>
            </w:r>
          </w:p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E5988">
              <w:rPr>
                <w:rFonts w:cs="Times New Roman"/>
                <w:color w:val="000000"/>
                <w:sz w:val="24"/>
                <w:szCs w:val="24"/>
              </w:rPr>
              <w:t>значение:</w:t>
            </w:r>
          </w:p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E5988">
              <w:rPr>
                <w:rFonts w:cs="Times New Roman"/>
                <w:color w:val="000000"/>
                <w:sz w:val="24"/>
                <w:szCs w:val="24"/>
              </w:rPr>
              <w:t>мебельный</w:t>
            </w:r>
          </w:p>
          <w:p w:rsidR="0030515B" w:rsidRPr="002E5988" w:rsidRDefault="0030515B" w:rsidP="0030515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(искусственный) мех, искусственная замша (микрофибра), ткань,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     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нетканые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2410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E5988">
              <w:rPr>
                <w:rFonts w:cs="Times New Roman"/>
                <w:color w:val="000000"/>
                <w:sz w:val="24"/>
                <w:szCs w:val="24"/>
              </w:rPr>
              <w:t>материал (металл), обивочные</w:t>
            </w:r>
          </w:p>
          <w:p w:rsidR="0030515B" w:rsidRPr="002E5988" w:rsidRDefault="0030515B" w:rsidP="0030515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3118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E5988">
              <w:rPr>
                <w:rFonts w:cs="Times New Roman"/>
                <w:color w:val="000000"/>
                <w:sz w:val="24"/>
                <w:szCs w:val="24"/>
              </w:rPr>
              <w:t>предельное</w:t>
            </w:r>
          </w:p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E5988">
              <w:rPr>
                <w:rFonts w:cs="Times New Roman"/>
                <w:color w:val="000000"/>
                <w:sz w:val="24"/>
                <w:szCs w:val="24"/>
              </w:rPr>
              <w:t>значение - искусственная кожа, возможные значение:</w:t>
            </w:r>
          </w:p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E5988">
              <w:rPr>
                <w:rFonts w:cs="Times New Roman"/>
                <w:color w:val="000000"/>
                <w:sz w:val="24"/>
                <w:szCs w:val="24"/>
              </w:rPr>
              <w:t>мебельный</w:t>
            </w:r>
          </w:p>
          <w:p w:rsidR="0030515B" w:rsidRPr="002E5988" w:rsidRDefault="0030515B" w:rsidP="0030515B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color w:val="000000"/>
                <w:sz w:val="24"/>
                <w:szCs w:val="24"/>
              </w:rPr>
              <w:t>(искусственный) мех</w:t>
            </w:r>
            <w:r w:rsidRPr="0030515B">
              <w:rPr>
                <w:rFonts w:cs="Times New Roman"/>
                <w:color w:val="000000"/>
                <w:sz w:val="24"/>
                <w:szCs w:val="24"/>
              </w:rPr>
              <w:t>;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         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искусственная замша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   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 (микрофибра), ткань,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    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нетканые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материалы</w:t>
            </w:r>
          </w:p>
        </w:tc>
      </w:tr>
      <w:tr w:rsidR="0030515B" w:rsidRPr="002E5988" w:rsidTr="0030515B">
        <w:trPr>
          <w:trHeight w:val="445"/>
          <w:jc w:val="center"/>
        </w:trPr>
        <w:tc>
          <w:tcPr>
            <w:tcW w:w="562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30515B" w:rsidRPr="002E5988" w:rsidRDefault="0030515B" w:rsidP="00923EE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30515B" w:rsidRPr="002E5988" w:rsidRDefault="0030515B" w:rsidP="00923EE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инимальная динамическая нагрузка</w:t>
            </w:r>
          </w:p>
        </w:tc>
        <w:tc>
          <w:tcPr>
            <w:tcW w:w="3118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E5988">
              <w:rPr>
                <w:rFonts w:cs="Times New Roman"/>
                <w:color w:val="000000"/>
                <w:sz w:val="24"/>
                <w:szCs w:val="24"/>
              </w:rPr>
              <w:t>не менее 100 кг</w:t>
            </w:r>
          </w:p>
        </w:tc>
      </w:tr>
      <w:tr w:rsidR="0030515B" w:rsidRPr="002E5988" w:rsidTr="0030515B">
        <w:trPr>
          <w:trHeight w:val="400"/>
          <w:jc w:val="center"/>
        </w:trPr>
        <w:tc>
          <w:tcPr>
            <w:tcW w:w="562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30515B" w:rsidRPr="002E5988" w:rsidRDefault="0030515B" w:rsidP="00923EE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30515B" w:rsidRPr="002E5988" w:rsidRDefault="0030515B" w:rsidP="00923EE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ысота </w:t>
            </w:r>
          </w:p>
        </w:tc>
        <w:tc>
          <w:tcPr>
            <w:tcW w:w="3118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не менее 1100 мм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               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и не более 1300 мм</w:t>
            </w:r>
          </w:p>
        </w:tc>
      </w:tr>
      <w:tr w:rsidR="0030515B" w:rsidRPr="002E5988" w:rsidTr="0030515B">
        <w:trPr>
          <w:trHeight w:val="198"/>
          <w:jc w:val="center"/>
        </w:trPr>
        <w:tc>
          <w:tcPr>
            <w:tcW w:w="562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8222" w:type="dxa"/>
            <w:gridSpan w:val="7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4"/>
                <w:szCs w:val="24"/>
              </w:rPr>
            </w:pPr>
            <w:r w:rsidRPr="002D38AE">
              <w:rPr>
                <w:rFonts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410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е более</w:t>
            </w:r>
          </w:p>
        </w:tc>
        <w:tc>
          <w:tcPr>
            <w:tcW w:w="3118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E5988">
              <w:rPr>
                <w:rFonts w:cs="Times New Roman"/>
                <w:color w:val="000000"/>
                <w:sz w:val="24"/>
                <w:szCs w:val="24"/>
              </w:rPr>
              <w:t>5 900,00 руб.</w:t>
            </w:r>
          </w:p>
        </w:tc>
      </w:tr>
      <w:tr w:rsidR="0030515B" w:rsidRPr="002E5988" w:rsidTr="0030515B">
        <w:trPr>
          <w:trHeight w:val="221"/>
          <w:jc w:val="center"/>
        </w:trPr>
        <w:tc>
          <w:tcPr>
            <w:tcW w:w="15446" w:type="dxa"/>
            <w:gridSpan w:val="11"/>
          </w:tcPr>
          <w:p w:rsidR="0030515B" w:rsidRPr="002E5988" w:rsidRDefault="0030515B" w:rsidP="0030515B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4"/>
                <w:szCs w:val="24"/>
              </w:rPr>
            </w:pPr>
            <w:r w:rsidRPr="002E5988">
              <w:rPr>
                <w:rFonts w:cs="Times New Roman"/>
                <w:sz w:val="24"/>
                <w:szCs w:val="24"/>
              </w:rPr>
              <w:t>Дополнительный перечень отдельных видов товаров, работ, услуг, определенный муниципальным органом</w:t>
            </w:r>
          </w:p>
        </w:tc>
      </w:tr>
      <w:tr w:rsidR="0030515B" w:rsidRPr="002E5988" w:rsidTr="0030515B">
        <w:trPr>
          <w:trHeight w:val="239"/>
          <w:jc w:val="center"/>
        </w:trPr>
        <w:tc>
          <w:tcPr>
            <w:tcW w:w="562" w:type="dxa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2E598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884" w:type="dxa"/>
            <w:gridSpan w:val="10"/>
          </w:tcPr>
          <w:p w:rsidR="0030515B" w:rsidRPr="002D38AE" w:rsidRDefault="0030515B" w:rsidP="00923EE9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E5988">
              <w:rPr>
                <w:rFonts w:ascii="Times New Roman" w:hAnsi="Times New Roman" w:cs="Times New Roman"/>
                <w:color w:val="000000"/>
              </w:rPr>
              <w:t>Услуги по покупке и продаже жилых зданий и занимаемых ими земельных участков</w:t>
            </w:r>
          </w:p>
        </w:tc>
      </w:tr>
      <w:tr w:rsidR="0030515B" w:rsidRPr="002E5988" w:rsidTr="0030515B">
        <w:trPr>
          <w:trHeight w:val="1871"/>
          <w:jc w:val="center"/>
        </w:trPr>
        <w:tc>
          <w:tcPr>
            <w:tcW w:w="562" w:type="dxa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sz w:val="24"/>
                <w:szCs w:val="24"/>
              </w:rPr>
              <w:t>68.10.11.000</w:t>
            </w:r>
          </w:p>
        </w:tc>
        <w:tc>
          <w:tcPr>
            <w:tcW w:w="1560" w:type="dxa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2E5988">
              <w:rPr>
                <w:rFonts w:cs="Times New Roman"/>
                <w:sz w:val="24"/>
                <w:szCs w:val="24"/>
              </w:rPr>
              <w:t xml:space="preserve">риобретение жилых </w:t>
            </w:r>
            <w:r>
              <w:rPr>
                <w:rFonts w:cs="Times New Roman"/>
                <w:sz w:val="24"/>
                <w:szCs w:val="24"/>
              </w:rPr>
              <w:t xml:space="preserve">                     </w:t>
            </w:r>
            <w:r w:rsidRPr="002E5988">
              <w:rPr>
                <w:rFonts w:cs="Times New Roman"/>
                <w:sz w:val="24"/>
                <w:szCs w:val="24"/>
              </w:rPr>
              <w:t>помещений*</w:t>
            </w:r>
          </w:p>
        </w:tc>
        <w:tc>
          <w:tcPr>
            <w:tcW w:w="850" w:type="dxa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sz w:val="24"/>
                <w:szCs w:val="24"/>
              </w:rPr>
              <w:t>909</w:t>
            </w:r>
          </w:p>
        </w:tc>
        <w:tc>
          <w:tcPr>
            <w:tcW w:w="1134" w:type="dxa"/>
            <w:gridSpan w:val="2"/>
          </w:tcPr>
          <w:p w:rsidR="0030515B" w:rsidRPr="002E5988" w:rsidRDefault="0030515B" w:rsidP="00923E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sz w:val="24"/>
                <w:szCs w:val="24"/>
              </w:rPr>
              <w:t>кварт.</w:t>
            </w:r>
          </w:p>
        </w:tc>
        <w:tc>
          <w:tcPr>
            <w:tcW w:w="2552" w:type="dxa"/>
            <w:gridSpan w:val="2"/>
          </w:tcPr>
          <w:p w:rsidR="0030515B" w:rsidRPr="002E5988" w:rsidRDefault="0030515B" w:rsidP="00923EE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0515B" w:rsidRPr="002E5988" w:rsidRDefault="0030515B" w:rsidP="00923EE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ж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илые помещения должны располагаться в черте города Сургута Тюменской области в домах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 капитального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жилищного фонда</w:t>
            </w:r>
          </w:p>
        </w:tc>
        <w:tc>
          <w:tcPr>
            <w:tcW w:w="3118" w:type="dxa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0515B" w:rsidRPr="002E5988" w:rsidTr="0030515B">
        <w:trPr>
          <w:trHeight w:val="264"/>
          <w:jc w:val="center"/>
        </w:trPr>
        <w:tc>
          <w:tcPr>
            <w:tcW w:w="562" w:type="dxa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2E598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884" w:type="dxa"/>
            <w:gridSpan w:val="10"/>
          </w:tcPr>
          <w:p w:rsidR="0030515B" w:rsidRPr="002E5988" w:rsidRDefault="0030515B" w:rsidP="00923EE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E5988">
              <w:rPr>
                <w:rFonts w:cs="Times New Roman"/>
                <w:color w:val="000000"/>
                <w:sz w:val="24"/>
                <w:szCs w:val="24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</w:tr>
      <w:tr w:rsidR="0030515B" w:rsidRPr="002E5988" w:rsidTr="0030515B">
        <w:trPr>
          <w:trHeight w:val="24"/>
          <w:jc w:val="center"/>
        </w:trPr>
        <w:tc>
          <w:tcPr>
            <w:tcW w:w="562" w:type="dxa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sz w:val="24"/>
                <w:szCs w:val="24"/>
              </w:rPr>
              <w:t>42.11</w:t>
            </w:r>
          </w:p>
        </w:tc>
        <w:tc>
          <w:tcPr>
            <w:tcW w:w="1560" w:type="dxa"/>
          </w:tcPr>
          <w:p w:rsidR="0030515B" w:rsidRPr="002E5988" w:rsidRDefault="0030515B" w:rsidP="00923EE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2E5988">
              <w:rPr>
                <w:rFonts w:cs="Times New Roman"/>
                <w:sz w:val="24"/>
                <w:szCs w:val="24"/>
              </w:rPr>
              <w:t xml:space="preserve">ыполнение работ </w:t>
            </w:r>
            <w:r>
              <w:rPr>
                <w:rFonts w:cs="Times New Roman"/>
                <w:sz w:val="24"/>
                <w:szCs w:val="24"/>
              </w:rPr>
              <w:t xml:space="preserve">                            </w:t>
            </w:r>
            <w:r w:rsidRPr="002E5988">
              <w:rPr>
                <w:rFonts w:cs="Times New Roman"/>
                <w:sz w:val="24"/>
                <w:szCs w:val="24"/>
              </w:rPr>
              <w:t>по строи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2E5988">
              <w:rPr>
                <w:rFonts w:cs="Times New Roman"/>
                <w:sz w:val="24"/>
                <w:szCs w:val="24"/>
              </w:rPr>
              <w:t xml:space="preserve">тельству 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Pr="002E5988">
              <w:rPr>
                <w:rFonts w:cs="Times New Roman"/>
                <w:sz w:val="24"/>
                <w:szCs w:val="24"/>
              </w:rPr>
              <w:t>объекта</w:t>
            </w:r>
          </w:p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sz w:val="24"/>
                <w:szCs w:val="24"/>
              </w:rPr>
              <w:t>876</w:t>
            </w:r>
          </w:p>
        </w:tc>
        <w:tc>
          <w:tcPr>
            <w:tcW w:w="1134" w:type="dxa"/>
            <w:gridSpan w:val="2"/>
          </w:tcPr>
          <w:p w:rsidR="0030515B" w:rsidRPr="002E5988" w:rsidRDefault="0030515B" w:rsidP="00923E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sz w:val="24"/>
                <w:szCs w:val="24"/>
              </w:rPr>
              <w:t>усл. ед</w:t>
            </w:r>
          </w:p>
        </w:tc>
        <w:tc>
          <w:tcPr>
            <w:tcW w:w="2552" w:type="dxa"/>
            <w:gridSpan w:val="2"/>
          </w:tcPr>
          <w:p w:rsidR="0030515B" w:rsidRPr="002E5988" w:rsidRDefault="0030515B" w:rsidP="00923EE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0515B" w:rsidRPr="002E5988" w:rsidRDefault="0030515B" w:rsidP="00923EE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троительство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    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объекта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осуществляется 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в соответствии 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с разработанной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проектно-сметной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документацией, 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с действующими СНиП, ГОСТ, СП.</w:t>
            </w:r>
          </w:p>
        </w:tc>
        <w:tc>
          <w:tcPr>
            <w:tcW w:w="311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2"/>
              <w:gridCol w:w="7419"/>
            </w:tblGrid>
            <w:tr w:rsidR="0030515B" w:rsidRPr="002E5988" w:rsidTr="00923EE9">
              <w:tc>
                <w:tcPr>
                  <w:tcW w:w="28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15B" w:rsidRPr="002E5988" w:rsidRDefault="0030515B" w:rsidP="00923EE9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15B" w:rsidRPr="002E5988" w:rsidRDefault="0030515B" w:rsidP="0030515B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0515B" w:rsidRPr="002E5988" w:rsidTr="0030515B">
        <w:trPr>
          <w:trHeight w:val="349"/>
          <w:jc w:val="center"/>
        </w:trPr>
        <w:tc>
          <w:tcPr>
            <w:tcW w:w="562" w:type="dxa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Pr="002E598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884" w:type="dxa"/>
            <w:gridSpan w:val="10"/>
          </w:tcPr>
          <w:p w:rsidR="0030515B" w:rsidRPr="002E5988" w:rsidRDefault="0030515B" w:rsidP="00923EE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E5988">
              <w:rPr>
                <w:rFonts w:cs="Times New Roman"/>
                <w:color w:val="000000"/>
                <w:sz w:val="24"/>
                <w:szCs w:val="24"/>
              </w:rPr>
              <w:t>Работы строительные по строительству гражданских сооружений, не включенные в другие группировки</w:t>
            </w:r>
          </w:p>
        </w:tc>
      </w:tr>
      <w:tr w:rsidR="0030515B" w:rsidRPr="002E5988" w:rsidTr="0030515B">
        <w:trPr>
          <w:trHeight w:val="2444"/>
          <w:jc w:val="center"/>
        </w:trPr>
        <w:tc>
          <w:tcPr>
            <w:tcW w:w="562" w:type="dxa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sz w:val="24"/>
                <w:szCs w:val="24"/>
              </w:rPr>
              <w:t>42.99.29</w:t>
            </w:r>
          </w:p>
        </w:tc>
        <w:tc>
          <w:tcPr>
            <w:tcW w:w="1560" w:type="dxa"/>
          </w:tcPr>
          <w:p w:rsidR="0030515B" w:rsidRPr="002E5988" w:rsidRDefault="0030515B" w:rsidP="00923EE9">
            <w:pPr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sz w:val="24"/>
                <w:szCs w:val="24"/>
              </w:rPr>
              <w:t xml:space="preserve">Выполнение работ </w:t>
            </w:r>
            <w:r>
              <w:rPr>
                <w:rFonts w:cs="Times New Roman"/>
                <w:sz w:val="24"/>
                <w:szCs w:val="24"/>
              </w:rPr>
              <w:t xml:space="preserve">                         </w:t>
            </w:r>
            <w:r w:rsidRPr="002E5988">
              <w:rPr>
                <w:rFonts w:cs="Times New Roman"/>
                <w:sz w:val="24"/>
                <w:szCs w:val="24"/>
              </w:rPr>
              <w:t>по строи</w:t>
            </w:r>
            <w:r>
              <w:rPr>
                <w:rFonts w:cs="Times New Roman"/>
                <w:sz w:val="24"/>
                <w:szCs w:val="24"/>
              </w:rPr>
              <w:t xml:space="preserve">-            </w:t>
            </w:r>
            <w:r w:rsidRPr="002E5988">
              <w:rPr>
                <w:rFonts w:cs="Times New Roman"/>
                <w:sz w:val="24"/>
                <w:szCs w:val="24"/>
              </w:rPr>
              <w:t xml:space="preserve">тельству 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Pr="002E5988">
              <w:rPr>
                <w:rFonts w:cs="Times New Roman"/>
                <w:sz w:val="24"/>
                <w:szCs w:val="24"/>
              </w:rPr>
              <w:t>объекта</w:t>
            </w:r>
          </w:p>
          <w:p w:rsidR="0030515B" w:rsidRPr="002E5988" w:rsidRDefault="0030515B" w:rsidP="00923EE9">
            <w:pPr>
              <w:rPr>
                <w:rFonts w:cs="Times New Roman"/>
                <w:sz w:val="24"/>
                <w:szCs w:val="24"/>
              </w:rPr>
            </w:pPr>
          </w:p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sz w:val="24"/>
                <w:szCs w:val="24"/>
              </w:rPr>
              <w:t>876</w:t>
            </w:r>
          </w:p>
        </w:tc>
        <w:tc>
          <w:tcPr>
            <w:tcW w:w="1134" w:type="dxa"/>
            <w:gridSpan w:val="2"/>
          </w:tcPr>
          <w:p w:rsidR="0030515B" w:rsidRPr="002E5988" w:rsidRDefault="0030515B" w:rsidP="00923E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sz w:val="24"/>
                <w:szCs w:val="24"/>
              </w:rPr>
              <w:t>усл. ед</w:t>
            </w:r>
          </w:p>
        </w:tc>
        <w:tc>
          <w:tcPr>
            <w:tcW w:w="2552" w:type="dxa"/>
            <w:gridSpan w:val="2"/>
          </w:tcPr>
          <w:p w:rsidR="0030515B" w:rsidRPr="002E5988" w:rsidRDefault="0030515B" w:rsidP="00923EE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0515B" w:rsidRPr="002E5988" w:rsidRDefault="0030515B" w:rsidP="00923EE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0515B" w:rsidRPr="002E5988" w:rsidRDefault="0030515B" w:rsidP="0030515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троительство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объекта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                 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осуществляется 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в соответствии 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с разработанной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    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проектно-сметной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 документацией, 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с действующими СНиП, ГОСТ, СП</w:t>
            </w:r>
          </w:p>
        </w:tc>
        <w:tc>
          <w:tcPr>
            <w:tcW w:w="3118" w:type="dxa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0515B" w:rsidRPr="002E5988" w:rsidTr="0030515B">
        <w:trPr>
          <w:trHeight w:val="127"/>
          <w:jc w:val="center"/>
        </w:trPr>
        <w:tc>
          <w:tcPr>
            <w:tcW w:w="562" w:type="dxa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Pr="002E598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884" w:type="dxa"/>
            <w:gridSpan w:val="10"/>
          </w:tcPr>
          <w:p w:rsidR="0030515B" w:rsidRPr="002E5988" w:rsidRDefault="0030515B" w:rsidP="00923EE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E5988">
              <w:rPr>
                <w:rFonts w:cs="Times New Roman"/>
                <w:color w:val="000000"/>
                <w:sz w:val="24"/>
                <w:szCs w:val="24"/>
              </w:rPr>
              <w:t>Услуги по инженерно-техническому проектированию зданий</w:t>
            </w:r>
          </w:p>
        </w:tc>
      </w:tr>
      <w:tr w:rsidR="0030515B" w:rsidRPr="002E5988" w:rsidTr="0030515B">
        <w:trPr>
          <w:trHeight w:val="24"/>
          <w:jc w:val="center"/>
        </w:trPr>
        <w:tc>
          <w:tcPr>
            <w:tcW w:w="562" w:type="dxa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sz w:val="24"/>
                <w:szCs w:val="24"/>
              </w:rPr>
              <w:t>71.12.12</w:t>
            </w:r>
          </w:p>
        </w:tc>
        <w:tc>
          <w:tcPr>
            <w:tcW w:w="1560" w:type="dxa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sz w:val="24"/>
                <w:szCs w:val="24"/>
              </w:rPr>
              <w:t>Выполнение проектно-</w:t>
            </w:r>
            <w:r w:rsidRPr="00775B95">
              <w:rPr>
                <w:rFonts w:cs="Times New Roman"/>
                <w:sz w:val="23"/>
                <w:szCs w:val="23"/>
              </w:rPr>
              <w:t>изыск</w:t>
            </w:r>
            <w:r>
              <w:rPr>
                <w:rFonts w:cs="Times New Roman"/>
                <w:sz w:val="23"/>
                <w:szCs w:val="23"/>
              </w:rPr>
              <w:t xml:space="preserve">а-                 </w:t>
            </w:r>
            <w:r w:rsidRPr="00775B95">
              <w:rPr>
                <w:rFonts w:cs="Times New Roman"/>
                <w:sz w:val="23"/>
                <w:szCs w:val="23"/>
              </w:rPr>
              <w:t>тельских</w:t>
            </w:r>
            <w:r>
              <w:rPr>
                <w:rFonts w:cs="Times New Roman"/>
                <w:sz w:val="23"/>
                <w:szCs w:val="23"/>
              </w:rPr>
              <w:t xml:space="preserve">                             </w:t>
            </w:r>
            <w:r w:rsidRPr="00775B95">
              <w:rPr>
                <w:rFonts w:cs="Times New Roman"/>
                <w:sz w:val="23"/>
                <w:szCs w:val="23"/>
              </w:rPr>
              <w:t xml:space="preserve"> </w:t>
            </w:r>
            <w:r w:rsidRPr="002E5988">
              <w:rPr>
                <w:rFonts w:cs="Times New Roman"/>
                <w:sz w:val="24"/>
                <w:szCs w:val="24"/>
              </w:rPr>
              <w:t>работ</w:t>
            </w:r>
            <w:r>
              <w:rPr>
                <w:rFonts w:cs="Times New Roman"/>
                <w:sz w:val="24"/>
                <w:szCs w:val="24"/>
              </w:rPr>
              <w:t xml:space="preserve">           </w:t>
            </w:r>
            <w:r w:rsidRPr="002E5988">
              <w:rPr>
                <w:rFonts w:cs="Times New Roman"/>
                <w:sz w:val="24"/>
                <w:szCs w:val="24"/>
              </w:rPr>
              <w:t xml:space="preserve"> по объекту</w:t>
            </w:r>
          </w:p>
        </w:tc>
        <w:tc>
          <w:tcPr>
            <w:tcW w:w="850" w:type="dxa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sz w:val="24"/>
                <w:szCs w:val="24"/>
              </w:rPr>
              <w:t>876</w:t>
            </w:r>
          </w:p>
        </w:tc>
        <w:tc>
          <w:tcPr>
            <w:tcW w:w="1134" w:type="dxa"/>
            <w:gridSpan w:val="2"/>
          </w:tcPr>
          <w:p w:rsidR="0030515B" w:rsidRPr="002E5988" w:rsidRDefault="0030515B" w:rsidP="00923E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5988">
              <w:rPr>
                <w:rFonts w:cs="Times New Roman"/>
                <w:sz w:val="24"/>
                <w:szCs w:val="24"/>
              </w:rPr>
              <w:t>усл. ед</w:t>
            </w:r>
          </w:p>
        </w:tc>
        <w:tc>
          <w:tcPr>
            <w:tcW w:w="2552" w:type="dxa"/>
            <w:gridSpan w:val="2"/>
          </w:tcPr>
          <w:p w:rsidR="0030515B" w:rsidRPr="002E5988" w:rsidRDefault="0030515B" w:rsidP="00923EE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0515B" w:rsidRPr="002E5988" w:rsidRDefault="0030515B" w:rsidP="00923EE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0515B" w:rsidRPr="002E5988" w:rsidRDefault="0030515B" w:rsidP="0030515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ыполнение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изысканий,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 разработка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              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и согласование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 проектной,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          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рабочей, сметной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               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документации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в соответствии 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>с законодательством Р</w:t>
            </w:r>
            <w:r>
              <w:rPr>
                <w:rFonts w:cs="Times New Roman"/>
                <w:color w:val="000000"/>
                <w:sz w:val="24"/>
                <w:szCs w:val="24"/>
              </w:rPr>
              <w:t>оссийской                          Федерации</w:t>
            </w:r>
            <w:r w:rsidRPr="002E598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30515B" w:rsidRPr="002E5988" w:rsidRDefault="0030515B" w:rsidP="00923EE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30515B" w:rsidRDefault="0030515B" w:rsidP="0030515B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515B" w:rsidRPr="00AA2D5A" w:rsidRDefault="0030515B" w:rsidP="0030515B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  <w:r w:rsidRPr="0030515B">
        <w:rPr>
          <w:rFonts w:ascii="Times New Roman" w:hAnsi="Times New Roman" w:cs="Times New Roman"/>
          <w:sz w:val="28"/>
          <w:szCs w:val="28"/>
        </w:rPr>
        <w:t xml:space="preserve">: </w:t>
      </w:r>
      <w:r w:rsidRPr="00AA2D5A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D5A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части жилых помещений, приобретаемых в рамках реализации мероприятий муниципальной </w:t>
      </w:r>
      <w:r w:rsidRPr="0030515B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Cs/>
          <w:sz w:val="28"/>
          <w:szCs w:val="28"/>
        </w:rPr>
        <w:t>программы «Улучшение жилищных условий населения города Сургута на 2014-2030 годы», утвержденной постановлением Администрации города Сургута от 12.12.2013 № 8965.</w:t>
      </w:r>
    </w:p>
    <w:p w:rsidR="0030515B" w:rsidRPr="008F1A79" w:rsidRDefault="0030515B" w:rsidP="0030515B">
      <w:pPr>
        <w:pStyle w:val="a4"/>
        <w:spacing w:after="0"/>
        <w:ind w:left="0" w:firstLine="567"/>
        <w:jc w:val="both"/>
      </w:pPr>
      <w:r w:rsidRPr="00AA2D5A">
        <w:rPr>
          <w:rFonts w:ascii="Times New Roman" w:hAnsi="Times New Roman" w:cs="Times New Roman"/>
          <w:sz w:val="28"/>
          <w:szCs w:val="28"/>
        </w:rPr>
        <w:t xml:space="preserve">Норматив (показатель) средней рыночной стоимости 1 </w:t>
      </w:r>
      <w:r>
        <w:rPr>
          <w:rFonts w:ascii="Times New Roman" w:hAnsi="Times New Roman" w:cs="Times New Roman"/>
          <w:sz w:val="28"/>
          <w:szCs w:val="28"/>
        </w:rPr>
        <w:t xml:space="preserve">кв. </w:t>
      </w:r>
      <w:r w:rsidRPr="00AA2D5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етр</w:t>
      </w:r>
      <w:r w:rsidRPr="00AA2D5A">
        <w:rPr>
          <w:rFonts w:ascii="Times New Roman" w:hAnsi="Times New Roman" w:cs="Times New Roman"/>
          <w:sz w:val="28"/>
          <w:szCs w:val="28"/>
        </w:rPr>
        <w:t xml:space="preserve"> общей площади жилого помещения по городу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A2D5A">
        <w:rPr>
          <w:rFonts w:ascii="Times New Roman" w:hAnsi="Times New Roman" w:cs="Times New Roman"/>
          <w:sz w:val="28"/>
          <w:szCs w:val="28"/>
        </w:rPr>
        <w:t xml:space="preserve">Сургуту устанавливается ежеквартально на основании приказа Региональной службы по тарифам Ханты-Мансийского автономного округа – Югры и </w:t>
      </w:r>
      <w:r w:rsidRPr="00AA2D5A">
        <w:rPr>
          <w:rFonts w:ascii="Times New Roman" w:hAnsi="Times New Roman" w:cs="Times New Roman"/>
          <w:bCs/>
          <w:sz w:val="28"/>
          <w:szCs w:val="28"/>
        </w:rPr>
        <w:t xml:space="preserve">по субъектам Российской Федерации на основании приказа Министерства строительства </w:t>
      </w:r>
      <w:r w:rsidRPr="0030515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Pr="00AA2D5A">
        <w:rPr>
          <w:rFonts w:ascii="Times New Roman" w:hAnsi="Times New Roman" w:cs="Times New Roman"/>
          <w:bCs/>
          <w:sz w:val="28"/>
          <w:szCs w:val="28"/>
        </w:rPr>
        <w:t>и жилищно-коммунального хозяйства Р</w:t>
      </w:r>
      <w:r>
        <w:rPr>
          <w:rFonts w:ascii="Times New Roman" w:hAnsi="Times New Roman" w:cs="Times New Roman"/>
          <w:bCs/>
          <w:sz w:val="28"/>
          <w:szCs w:val="28"/>
        </w:rPr>
        <w:t>оссийской Федерации</w:t>
      </w:r>
      <w:r w:rsidRPr="00AA2D5A">
        <w:rPr>
          <w:rFonts w:ascii="Times New Roman" w:hAnsi="Times New Roman" w:cs="Times New Roman"/>
          <w:bCs/>
          <w:sz w:val="28"/>
          <w:szCs w:val="28"/>
        </w:rPr>
        <w:t xml:space="preserve"> для Ханты-Мансийского </w:t>
      </w:r>
      <w:r w:rsidRPr="002E5988">
        <w:rPr>
          <w:rFonts w:ascii="Times New Roman" w:hAnsi="Times New Roman" w:cs="Times New Roman"/>
          <w:bCs/>
          <w:sz w:val="28"/>
          <w:szCs w:val="28"/>
        </w:rPr>
        <w:t>автономного окру</w:t>
      </w:r>
      <w:r w:rsidRPr="002E5988">
        <w:rPr>
          <w:rFonts w:ascii="Times New Roman" w:hAnsi="Times New Roman"/>
          <w:bCs/>
          <w:sz w:val="28"/>
          <w:szCs w:val="28"/>
        </w:rPr>
        <w:t>га – Югры.</w:t>
      </w:r>
    </w:p>
    <w:sectPr w:rsidR="0030515B" w:rsidRPr="008F1A79" w:rsidSect="0030515B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AD9" w:rsidRDefault="00DA2AD9" w:rsidP="0030515B">
      <w:r>
        <w:separator/>
      </w:r>
    </w:p>
  </w:endnote>
  <w:endnote w:type="continuationSeparator" w:id="0">
    <w:p w:rsidR="00DA2AD9" w:rsidRDefault="00DA2AD9" w:rsidP="0030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AD9" w:rsidRDefault="00DA2AD9" w:rsidP="0030515B">
      <w:r>
        <w:separator/>
      </w:r>
    </w:p>
  </w:footnote>
  <w:footnote w:type="continuationSeparator" w:id="0">
    <w:p w:rsidR="00DA2AD9" w:rsidRDefault="00DA2AD9" w:rsidP="00305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941424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0515B" w:rsidRPr="0030515B" w:rsidRDefault="0030515B">
        <w:pPr>
          <w:pStyle w:val="a7"/>
          <w:jc w:val="center"/>
          <w:rPr>
            <w:sz w:val="20"/>
            <w:szCs w:val="20"/>
          </w:rPr>
        </w:pPr>
        <w:r w:rsidRPr="0030515B">
          <w:rPr>
            <w:sz w:val="20"/>
            <w:szCs w:val="20"/>
          </w:rPr>
          <w:fldChar w:fldCharType="begin"/>
        </w:r>
        <w:r w:rsidRPr="0030515B">
          <w:rPr>
            <w:sz w:val="20"/>
            <w:szCs w:val="20"/>
          </w:rPr>
          <w:instrText>PAGE   \* MERGEFORMAT</w:instrText>
        </w:r>
        <w:r w:rsidRPr="0030515B">
          <w:rPr>
            <w:sz w:val="20"/>
            <w:szCs w:val="20"/>
          </w:rPr>
          <w:fldChar w:fldCharType="separate"/>
        </w:r>
        <w:r w:rsidR="00AC00B2">
          <w:rPr>
            <w:noProof/>
            <w:sz w:val="20"/>
            <w:szCs w:val="20"/>
          </w:rPr>
          <w:t>1</w:t>
        </w:r>
        <w:r w:rsidRPr="0030515B">
          <w:rPr>
            <w:sz w:val="20"/>
            <w:szCs w:val="20"/>
          </w:rPr>
          <w:fldChar w:fldCharType="end"/>
        </w:r>
      </w:p>
    </w:sdtContent>
  </w:sdt>
  <w:p w:rsidR="0030515B" w:rsidRDefault="0030515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A79"/>
    <w:rsid w:val="00007915"/>
    <w:rsid w:val="002E215D"/>
    <w:rsid w:val="0030515B"/>
    <w:rsid w:val="00335CAD"/>
    <w:rsid w:val="007560C1"/>
    <w:rsid w:val="008F1A79"/>
    <w:rsid w:val="009B45F9"/>
    <w:rsid w:val="00A5590F"/>
    <w:rsid w:val="00AC00B2"/>
    <w:rsid w:val="00D80BB2"/>
    <w:rsid w:val="00DA215C"/>
    <w:rsid w:val="00DA2AD9"/>
    <w:rsid w:val="00DE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94C5C34-7BF9-4000-BD64-24565AA7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1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515B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a5">
    <w:name w:val="Нормальный (таблица)"/>
    <w:basedOn w:val="a"/>
    <w:next w:val="a"/>
    <w:uiPriority w:val="99"/>
    <w:rsid w:val="0030515B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0515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051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515B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3051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515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5ABD5693B8FA91776D907BA152577892ECAAB0B1B4B71ED3A84F82A4g9x5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5ABD5693B8FA91776D907BA152577892ECAEB3B7B2B71ED3A84F82A4g9x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86920-2268-4BE2-949F-6A517B3B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1704</Words>
  <Characters>9714</Characters>
  <Application>Microsoft Office Word</Application>
  <DocSecurity>0</DocSecurity>
  <Lines>80</Lines>
  <Paragraphs>22</Paragraphs>
  <ScaleCrop>false</ScaleCrop>
  <Company>Hewlett-Packard Company</Company>
  <LinksUpToDate>false</LinksUpToDate>
  <CharactersWithSpaces>11396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2018-02-13T06:13:00Z</cp:lastPrinted>
  <dcterms:created xsi:type="dcterms:W3CDTF">2018-02-15T10:45:00Z</dcterms:created>
  <dcterms:modified xsi:type="dcterms:W3CDTF">2018-02-15T10:45:00Z</dcterms:modified>
</cp:coreProperties>
</file>