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69" w:rsidRDefault="00C44369" w:rsidP="00656C1A">
      <w:pPr>
        <w:spacing w:line="120" w:lineRule="atLeast"/>
        <w:jc w:val="center"/>
        <w:rPr>
          <w:sz w:val="24"/>
          <w:szCs w:val="24"/>
        </w:rPr>
      </w:pPr>
    </w:p>
    <w:p w:rsidR="00C44369" w:rsidRDefault="00C44369" w:rsidP="00656C1A">
      <w:pPr>
        <w:spacing w:line="120" w:lineRule="atLeast"/>
        <w:jc w:val="center"/>
        <w:rPr>
          <w:sz w:val="24"/>
          <w:szCs w:val="24"/>
        </w:rPr>
      </w:pPr>
    </w:p>
    <w:p w:rsidR="00C44369" w:rsidRPr="00852378" w:rsidRDefault="00C44369" w:rsidP="00656C1A">
      <w:pPr>
        <w:spacing w:line="120" w:lineRule="atLeast"/>
        <w:jc w:val="center"/>
        <w:rPr>
          <w:sz w:val="10"/>
          <w:szCs w:val="10"/>
        </w:rPr>
      </w:pPr>
    </w:p>
    <w:p w:rsidR="00C44369" w:rsidRDefault="00C44369" w:rsidP="00656C1A">
      <w:pPr>
        <w:spacing w:line="120" w:lineRule="atLeast"/>
        <w:jc w:val="center"/>
        <w:rPr>
          <w:sz w:val="10"/>
          <w:szCs w:val="24"/>
        </w:rPr>
      </w:pPr>
    </w:p>
    <w:p w:rsidR="00C44369" w:rsidRPr="005541F0" w:rsidRDefault="00C44369" w:rsidP="00656C1A">
      <w:pPr>
        <w:spacing w:line="120" w:lineRule="atLeast"/>
        <w:jc w:val="center"/>
        <w:rPr>
          <w:sz w:val="26"/>
          <w:szCs w:val="24"/>
        </w:rPr>
      </w:pPr>
      <w:r w:rsidRPr="005541F0">
        <w:rPr>
          <w:sz w:val="26"/>
          <w:szCs w:val="24"/>
        </w:rPr>
        <w:t>МУНИЦИПАЛЬНОЕ ОБРАЗОВАНИЕ</w:t>
      </w:r>
    </w:p>
    <w:p w:rsidR="00C44369" w:rsidRPr="005541F0" w:rsidRDefault="00C44369" w:rsidP="00656C1A">
      <w:pPr>
        <w:spacing w:line="120" w:lineRule="atLeast"/>
        <w:jc w:val="center"/>
        <w:rPr>
          <w:sz w:val="26"/>
          <w:szCs w:val="24"/>
        </w:rPr>
      </w:pPr>
      <w:r w:rsidRPr="005541F0">
        <w:rPr>
          <w:sz w:val="26"/>
          <w:szCs w:val="24"/>
        </w:rPr>
        <w:t>ГОРОДСКОЙ ОКРУГ ГОРОД СУРГУТ</w:t>
      </w:r>
    </w:p>
    <w:p w:rsidR="00C44369" w:rsidRPr="005649E4" w:rsidRDefault="00C44369" w:rsidP="00656C1A">
      <w:pPr>
        <w:spacing w:line="120" w:lineRule="atLeast"/>
        <w:jc w:val="center"/>
        <w:rPr>
          <w:sz w:val="18"/>
          <w:szCs w:val="24"/>
        </w:rPr>
      </w:pPr>
    </w:p>
    <w:p w:rsidR="00C44369" w:rsidRPr="00656C1A" w:rsidRDefault="00C44369" w:rsidP="00656C1A">
      <w:pPr>
        <w:jc w:val="center"/>
        <w:rPr>
          <w:b/>
          <w:sz w:val="26"/>
          <w:szCs w:val="26"/>
        </w:rPr>
      </w:pPr>
      <w:r w:rsidRPr="00656C1A">
        <w:rPr>
          <w:b/>
          <w:sz w:val="26"/>
          <w:szCs w:val="26"/>
        </w:rPr>
        <w:t>АДМИНИСТРАЦИЯ ГОРОДА</w:t>
      </w:r>
    </w:p>
    <w:p w:rsidR="00C44369" w:rsidRPr="005541F0" w:rsidRDefault="00C44369" w:rsidP="00656C1A">
      <w:pPr>
        <w:spacing w:line="120" w:lineRule="atLeast"/>
        <w:jc w:val="center"/>
        <w:rPr>
          <w:sz w:val="18"/>
          <w:szCs w:val="24"/>
        </w:rPr>
      </w:pPr>
    </w:p>
    <w:p w:rsidR="00C44369" w:rsidRPr="005541F0" w:rsidRDefault="00C44369" w:rsidP="00656C1A">
      <w:pPr>
        <w:spacing w:line="120" w:lineRule="atLeast"/>
        <w:jc w:val="center"/>
        <w:rPr>
          <w:sz w:val="20"/>
          <w:szCs w:val="24"/>
        </w:rPr>
      </w:pPr>
    </w:p>
    <w:p w:rsidR="00C44369" w:rsidRPr="00656C1A" w:rsidRDefault="00C44369" w:rsidP="00656C1A">
      <w:pPr>
        <w:jc w:val="center"/>
        <w:rPr>
          <w:b/>
          <w:sz w:val="30"/>
          <w:szCs w:val="30"/>
        </w:rPr>
      </w:pPr>
      <w:r w:rsidRPr="00656C1A">
        <w:rPr>
          <w:b/>
          <w:sz w:val="30"/>
          <w:szCs w:val="30"/>
        </w:rPr>
        <w:t>РАСПОРЯЖЕНИЕ</w:t>
      </w:r>
    </w:p>
    <w:p w:rsidR="00C44369" w:rsidRDefault="00C44369" w:rsidP="00656C1A">
      <w:pPr>
        <w:spacing w:line="120" w:lineRule="atLeast"/>
        <w:jc w:val="center"/>
        <w:rPr>
          <w:sz w:val="30"/>
          <w:szCs w:val="24"/>
        </w:rPr>
      </w:pPr>
    </w:p>
    <w:p w:rsidR="00C44369" w:rsidRPr="00656C1A" w:rsidRDefault="00C44369"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C44369" w:rsidRPr="00F8214F" w:rsidTr="009D1EC1">
        <w:tc>
          <w:tcPr>
            <w:tcW w:w="137" w:type="dxa"/>
            <w:noWrap/>
            <w:tcMar>
              <w:left w:w="0" w:type="dxa"/>
              <w:right w:w="0" w:type="dxa"/>
            </w:tcMar>
          </w:tcPr>
          <w:p w:rsidR="00C44369" w:rsidRPr="00F8214F" w:rsidRDefault="00C44369" w:rsidP="000060EC">
            <w:pPr>
              <w:rPr>
                <w:sz w:val="24"/>
                <w:szCs w:val="24"/>
              </w:rPr>
            </w:pPr>
            <w:r>
              <w:rPr>
                <w:sz w:val="24"/>
                <w:szCs w:val="24"/>
              </w:rPr>
              <w:t>«</w:t>
            </w:r>
          </w:p>
        </w:tc>
        <w:tc>
          <w:tcPr>
            <w:tcW w:w="474" w:type="dxa"/>
            <w:tcBorders>
              <w:bottom w:val="single" w:sz="4" w:space="0" w:color="auto"/>
            </w:tcBorders>
            <w:noWrap/>
          </w:tcPr>
          <w:p w:rsidR="00C44369" w:rsidRPr="00F8214F" w:rsidRDefault="002A576A" w:rsidP="00A63FB0">
            <w:pPr>
              <w:jc w:val="center"/>
              <w:rPr>
                <w:sz w:val="24"/>
                <w:szCs w:val="24"/>
              </w:rPr>
            </w:pPr>
            <w:bookmarkStart w:id="0" w:name="dd"/>
            <w:bookmarkEnd w:id="0"/>
            <w:r>
              <w:rPr>
                <w:sz w:val="24"/>
                <w:szCs w:val="24"/>
              </w:rPr>
              <w:t>02</w:t>
            </w:r>
          </w:p>
        </w:tc>
        <w:tc>
          <w:tcPr>
            <w:tcW w:w="140" w:type="dxa"/>
            <w:noWrap/>
            <w:tcMar>
              <w:left w:w="0" w:type="dxa"/>
              <w:right w:w="0" w:type="dxa"/>
            </w:tcMar>
          </w:tcPr>
          <w:p w:rsidR="00C44369" w:rsidRPr="00F8214F" w:rsidRDefault="00C44369" w:rsidP="001938BD">
            <w:pPr>
              <w:rPr>
                <w:sz w:val="24"/>
                <w:szCs w:val="24"/>
              </w:rPr>
            </w:pPr>
            <w:r>
              <w:rPr>
                <w:sz w:val="24"/>
                <w:szCs w:val="24"/>
              </w:rPr>
              <w:t>»</w:t>
            </w:r>
          </w:p>
        </w:tc>
        <w:tc>
          <w:tcPr>
            <w:tcW w:w="1498" w:type="dxa"/>
            <w:tcBorders>
              <w:bottom w:val="single" w:sz="4" w:space="0" w:color="auto"/>
            </w:tcBorders>
            <w:noWrap/>
          </w:tcPr>
          <w:p w:rsidR="00C44369" w:rsidRPr="00F8214F" w:rsidRDefault="002A576A" w:rsidP="00AB4194">
            <w:pPr>
              <w:jc w:val="center"/>
              <w:rPr>
                <w:sz w:val="24"/>
                <w:szCs w:val="24"/>
              </w:rPr>
            </w:pPr>
            <w:bookmarkStart w:id="1" w:name="mm"/>
            <w:bookmarkEnd w:id="1"/>
            <w:r>
              <w:rPr>
                <w:sz w:val="24"/>
                <w:szCs w:val="24"/>
              </w:rPr>
              <w:t>03</w:t>
            </w:r>
          </w:p>
        </w:tc>
        <w:tc>
          <w:tcPr>
            <w:tcW w:w="285" w:type="dxa"/>
            <w:noWrap/>
          </w:tcPr>
          <w:p w:rsidR="00C44369" w:rsidRPr="00A63FB0" w:rsidRDefault="00C4436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44369" w:rsidRPr="00A3761A" w:rsidRDefault="002A576A" w:rsidP="00A3761A">
            <w:pPr>
              <w:rPr>
                <w:sz w:val="24"/>
                <w:szCs w:val="24"/>
              </w:rPr>
            </w:pPr>
            <w:bookmarkStart w:id="2" w:name="yy"/>
            <w:bookmarkEnd w:id="2"/>
            <w:r>
              <w:rPr>
                <w:sz w:val="24"/>
                <w:szCs w:val="24"/>
              </w:rPr>
              <w:t>18</w:t>
            </w:r>
          </w:p>
        </w:tc>
        <w:tc>
          <w:tcPr>
            <w:tcW w:w="518" w:type="dxa"/>
            <w:noWrap/>
          </w:tcPr>
          <w:p w:rsidR="00C44369" w:rsidRPr="00F8214F" w:rsidRDefault="00C44369" w:rsidP="000060EC">
            <w:pPr>
              <w:rPr>
                <w:sz w:val="24"/>
                <w:szCs w:val="24"/>
              </w:rPr>
            </w:pPr>
            <w:r w:rsidRPr="00F24536">
              <w:rPr>
                <w:sz w:val="24"/>
                <w:szCs w:val="24"/>
              </w:rPr>
              <w:t>г.</w:t>
            </w:r>
          </w:p>
        </w:tc>
        <w:tc>
          <w:tcPr>
            <w:tcW w:w="4624" w:type="dxa"/>
            <w:noWrap/>
          </w:tcPr>
          <w:p w:rsidR="00C44369" w:rsidRPr="00F8214F" w:rsidRDefault="00C44369" w:rsidP="000060EC">
            <w:pPr>
              <w:rPr>
                <w:sz w:val="24"/>
                <w:szCs w:val="24"/>
              </w:rPr>
            </w:pPr>
          </w:p>
        </w:tc>
        <w:tc>
          <w:tcPr>
            <w:tcW w:w="224" w:type="dxa"/>
            <w:noWrap/>
          </w:tcPr>
          <w:p w:rsidR="00C44369" w:rsidRPr="00AB4194" w:rsidRDefault="00C44369" w:rsidP="000060EC">
            <w:pPr>
              <w:rPr>
                <w:sz w:val="24"/>
                <w:szCs w:val="24"/>
              </w:rPr>
            </w:pPr>
            <w:r>
              <w:rPr>
                <w:sz w:val="24"/>
                <w:szCs w:val="24"/>
              </w:rPr>
              <w:t>№</w:t>
            </w:r>
          </w:p>
        </w:tc>
        <w:tc>
          <w:tcPr>
            <w:tcW w:w="1383" w:type="dxa"/>
            <w:tcBorders>
              <w:bottom w:val="single" w:sz="4" w:space="0" w:color="auto"/>
            </w:tcBorders>
            <w:noWrap/>
          </w:tcPr>
          <w:p w:rsidR="00C44369" w:rsidRPr="00F8214F" w:rsidRDefault="002A576A" w:rsidP="00AB4194">
            <w:pPr>
              <w:jc w:val="center"/>
              <w:rPr>
                <w:sz w:val="24"/>
                <w:szCs w:val="24"/>
              </w:rPr>
            </w:pPr>
            <w:bookmarkStart w:id="3" w:name="NumDoc"/>
            <w:bookmarkStart w:id="4" w:name="_GoBack"/>
            <w:bookmarkEnd w:id="3"/>
            <w:bookmarkEnd w:id="4"/>
            <w:r>
              <w:rPr>
                <w:sz w:val="24"/>
                <w:szCs w:val="24"/>
              </w:rPr>
              <w:t>345</w:t>
            </w:r>
          </w:p>
        </w:tc>
      </w:tr>
    </w:tbl>
    <w:p w:rsidR="00C44369" w:rsidRPr="000C4AB5" w:rsidRDefault="00C44369" w:rsidP="00C725A6">
      <w:pPr>
        <w:rPr>
          <w:rFonts w:cs="Times New Roman"/>
          <w:szCs w:val="28"/>
          <w:lang w:val="en-US"/>
        </w:rPr>
      </w:pPr>
    </w:p>
    <w:p w:rsidR="00C44369" w:rsidRPr="00C44369" w:rsidRDefault="00C44369" w:rsidP="00C44369">
      <w:pPr>
        <w:pStyle w:val="a4"/>
        <w:rPr>
          <w:rStyle w:val="a5"/>
          <w:b/>
          <w:bCs/>
          <w:color w:val="auto"/>
          <w:sz w:val="28"/>
          <w:szCs w:val="28"/>
        </w:rPr>
      </w:pPr>
      <w:r w:rsidRPr="00C44369">
        <w:rPr>
          <w:rStyle w:val="a5"/>
          <w:color w:val="auto"/>
          <w:sz w:val="28"/>
          <w:szCs w:val="28"/>
        </w:rPr>
        <w:t>О внесении изменений в устав</w:t>
      </w:r>
      <w:r w:rsidRPr="00C44369">
        <w:rPr>
          <w:rStyle w:val="a5"/>
          <w:color w:val="auto"/>
          <w:sz w:val="28"/>
          <w:szCs w:val="28"/>
        </w:rPr>
        <w:br/>
        <w:t xml:space="preserve">муниципального бюджетного </w:t>
      </w:r>
      <w:r w:rsidRPr="00C44369">
        <w:rPr>
          <w:rStyle w:val="a5"/>
          <w:color w:val="auto"/>
          <w:sz w:val="28"/>
          <w:szCs w:val="28"/>
        </w:rPr>
        <w:br/>
        <w:t xml:space="preserve">дошкольного образовательного </w:t>
      </w:r>
      <w:r w:rsidRPr="00C44369">
        <w:rPr>
          <w:rStyle w:val="a5"/>
          <w:b/>
          <w:bCs/>
          <w:color w:val="auto"/>
          <w:sz w:val="28"/>
          <w:szCs w:val="28"/>
        </w:rPr>
        <w:t xml:space="preserve"> </w:t>
      </w:r>
    </w:p>
    <w:p w:rsidR="00C44369" w:rsidRPr="00C44369" w:rsidRDefault="00C44369" w:rsidP="00C44369">
      <w:pPr>
        <w:pStyle w:val="a4"/>
        <w:rPr>
          <w:rStyle w:val="a5"/>
          <w:b/>
          <w:bCs/>
          <w:color w:val="auto"/>
          <w:sz w:val="28"/>
          <w:szCs w:val="28"/>
        </w:rPr>
      </w:pPr>
      <w:r w:rsidRPr="00C44369">
        <w:rPr>
          <w:rStyle w:val="a5"/>
          <w:color w:val="auto"/>
          <w:sz w:val="28"/>
          <w:szCs w:val="28"/>
        </w:rPr>
        <w:t xml:space="preserve">учреждения детского сада № 48 </w:t>
      </w:r>
      <w:r w:rsidRPr="00C44369">
        <w:rPr>
          <w:rStyle w:val="a5"/>
          <w:b/>
          <w:bCs/>
          <w:color w:val="auto"/>
          <w:sz w:val="28"/>
          <w:szCs w:val="28"/>
        </w:rPr>
        <w:t xml:space="preserve"> </w:t>
      </w:r>
    </w:p>
    <w:p w:rsidR="00C44369" w:rsidRPr="00D46802" w:rsidRDefault="00C44369" w:rsidP="00C44369">
      <w:pPr>
        <w:pStyle w:val="a4"/>
        <w:rPr>
          <w:sz w:val="27"/>
          <w:szCs w:val="27"/>
        </w:rPr>
      </w:pPr>
      <w:r w:rsidRPr="00C44369">
        <w:rPr>
          <w:rStyle w:val="a5"/>
          <w:color w:val="auto"/>
          <w:sz w:val="28"/>
          <w:szCs w:val="28"/>
        </w:rPr>
        <w:t>«Росток»</w:t>
      </w:r>
      <w:r w:rsidRPr="00D46802">
        <w:rPr>
          <w:rStyle w:val="a5"/>
          <w:color w:val="auto"/>
          <w:sz w:val="27"/>
          <w:szCs w:val="27"/>
        </w:rPr>
        <w:t xml:space="preserve"> </w:t>
      </w:r>
      <w:r w:rsidRPr="00D46802">
        <w:rPr>
          <w:rStyle w:val="a5"/>
          <w:color w:val="auto"/>
          <w:sz w:val="27"/>
          <w:szCs w:val="27"/>
        </w:rPr>
        <w:br/>
      </w:r>
    </w:p>
    <w:p w:rsidR="00C44369" w:rsidRPr="00D46802" w:rsidRDefault="00C44369" w:rsidP="00C44369">
      <w:pPr>
        <w:tabs>
          <w:tab w:val="left" w:pos="4500"/>
        </w:tabs>
        <w:ind w:right="5138"/>
        <w:rPr>
          <w:sz w:val="27"/>
          <w:szCs w:val="27"/>
        </w:rPr>
      </w:pPr>
    </w:p>
    <w:p w:rsidR="00C44369" w:rsidRPr="00023FF4" w:rsidRDefault="00C44369" w:rsidP="00C44369">
      <w:pPr>
        <w:pStyle w:val="a4"/>
        <w:ind w:firstLine="567"/>
        <w:jc w:val="both"/>
        <w:rPr>
          <w:sz w:val="28"/>
          <w:szCs w:val="28"/>
        </w:rPr>
      </w:pPr>
      <w:r w:rsidRPr="00023FF4">
        <w:rPr>
          <w:sz w:val="28"/>
          <w:szCs w:val="28"/>
        </w:rPr>
        <w:t xml:space="preserve">В соответствии со ст.52 Гражданского кодекса Российской Федерации,          </w:t>
      </w:r>
      <w:r w:rsidRPr="00023FF4">
        <w:rPr>
          <w:rFonts w:eastAsia="Calibri"/>
          <w:sz w:val="28"/>
          <w:szCs w:val="28"/>
          <w:lang w:eastAsia="en-US"/>
        </w:rPr>
        <w:t>Федеральным законом от 29.12.2012 № 273-ФЗ «Об образовании в Российской      Федерации»</w:t>
      </w:r>
      <w:r w:rsidRPr="00023FF4">
        <w:rPr>
          <w:sz w:val="28"/>
          <w:szCs w:val="28"/>
        </w:rPr>
        <w:t xml:space="preserve">, Уставом муниципального образования городской округ город     Сургут, распоряжениями Администрации города от 30.12.2005 № 3686                «Об утверждении Регламента Администрации города», </w:t>
      </w:r>
      <w:r w:rsidRPr="00023FF4">
        <w:rPr>
          <w:color w:val="000000"/>
          <w:sz w:val="28"/>
          <w:szCs w:val="28"/>
        </w:rPr>
        <w:t xml:space="preserve">от 10.01.2017 № 01          «О передаче некоторых полномочий высшим должностным лицам </w:t>
      </w:r>
      <w:proofErr w:type="spellStart"/>
      <w:r w:rsidRPr="00023FF4">
        <w:rPr>
          <w:color w:val="000000"/>
          <w:sz w:val="28"/>
          <w:szCs w:val="28"/>
        </w:rPr>
        <w:t>Админи</w:t>
      </w:r>
      <w:proofErr w:type="spellEnd"/>
      <w:r>
        <w:rPr>
          <w:color w:val="000000"/>
          <w:sz w:val="28"/>
          <w:szCs w:val="28"/>
        </w:rPr>
        <w:t xml:space="preserve">- </w:t>
      </w:r>
      <w:proofErr w:type="spellStart"/>
      <w:r w:rsidRPr="00023FF4">
        <w:rPr>
          <w:color w:val="000000"/>
          <w:sz w:val="28"/>
          <w:szCs w:val="28"/>
        </w:rPr>
        <w:t>страции</w:t>
      </w:r>
      <w:proofErr w:type="spellEnd"/>
      <w:r w:rsidRPr="00023FF4">
        <w:rPr>
          <w:color w:val="000000"/>
          <w:sz w:val="28"/>
          <w:szCs w:val="28"/>
        </w:rPr>
        <w:t xml:space="preserve"> города»</w:t>
      </w:r>
      <w:r w:rsidR="00FE686A">
        <w:rPr>
          <w:color w:val="000000"/>
          <w:sz w:val="28"/>
          <w:szCs w:val="28"/>
        </w:rPr>
        <w:t>,</w:t>
      </w:r>
      <w:r w:rsidRPr="00023FF4">
        <w:rPr>
          <w:color w:val="000000"/>
          <w:sz w:val="28"/>
          <w:szCs w:val="28"/>
        </w:rPr>
        <w:t xml:space="preserve"> в целях приведения устава учреждения в соответствие </w:t>
      </w:r>
      <w:r>
        <w:rPr>
          <w:color w:val="000000"/>
          <w:sz w:val="28"/>
          <w:szCs w:val="28"/>
        </w:rPr>
        <w:t xml:space="preserve">                    </w:t>
      </w:r>
      <w:r w:rsidRPr="00023FF4">
        <w:rPr>
          <w:color w:val="000000"/>
          <w:sz w:val="28"/>
          <w:szCs w:val="28"/>
        </w:rPr>
        <w:t>с действующим законодательством Российской Федерации</w:t>
      </w:r>
      <w:r w:rsidRPr="00023FF4">
        <w:rPr>
          <w:sz w:val="28"/>
          <w:szCs w:val="28"/>
        </w:rPr>
        <w:t xml:space="preserve">: </w:t>
      </w:r>
    </w:p>
    <w:p w:rsidR="00C44369" w:rsidRPr="00023FF4" w:rsidRDefault="00C44369" w:rsidP="00C44369">
      <w:pPr>
        <w:autoSpaceDE w:val="0"/>
        <w:autoSpaceDN w:val="0"/>
        <w:adjustRightInd w:val="0"/>
        <w:ind w:firstLine="567"/>
        <w:jc w:val="both"/>
        <w:rPr>
          <w:szCs w:val="28"/>
        </w:rPr>
      </w:pPr>
      <w:bookmarkStart w:id="5" w:name="sub_1"/>
      <w:r w:rsidRPr="00023FF4">
        <w:rPr>
          <w:szCs w:val="28"/>
        </w:rPr>
        <w:t>1.</w:t>
      </w:r>
      <w:bookmarkStart w:id="6" w:name="sub_2"/>
      <w:bookmarkEnd w:id="5"/>
      <w:r w:rsidRPr="00023FF4">
        <w:rPr>
          <w:szCs w:val="28"/>
        </w:rPr>
        <w:t xml:space="preserve"> </w:t>
      </w:r>
      <w:r w:rsidRPr="00023FF4">
        <w:rPr>
          <w:color w:val="000000"/>
          <w:szCs w:val="28"/>
        </w:rPr>
        <w:t>Внести в устав муниципального бюджетного дошкольного образова</w:t>
      </w:r>
      <w:r>
        <w:rPr>
          <w:color w:val="000000"/>
          <w:szCs w:val="28"/>
        </w:rPr>
        <w:t xml:space="preserve">- </w:t>
      </w:r>
      <w:r w:rsidRPr="00023FF4">
        <w:rPr>
          <w:color w:val="000000"/>
          <w:szCs w:val="28"/>
        </w:rPr>
        <w:t xml:space="preserve">тельного учреждения детского сада № 48 «Росток» следующие </w:t>
      </w:r>
      <w:r w:rsidRPr="00023FF4">
        <w:rPr>
          <w:szCs w:val="28"/>
        </w:rPr>
        <w:t>изменения:</w:t>
      </w:r>
    </w:p>
    <w:p w:rsidR="00C44369" w:rsidRPr="00023FF4" w:rsidRDefault="00C44369" w:rsidP="00C44369">
      <w:pPr>
        <w:pStyle w:val="a4"/>
        <w:ind w:firstLine="567"/>
        <w:jc w:val="both"/>
        <w:rPr>
          <w:sz w:val="28"/>
          <w:szCs w:val="28"/>
        </w:rPr>
      </w:pPr>
      <w:r w:rsidRPr="00023FF4">
        <w:rPr>
          <w:color w:val="000000"/>
          <w:sz w:val="28"/>
          <w:szCs w:val="28"/>
        </w:rPr>
        <w:t>1.1.</w:t>
      </w:r>
      <w:r w:rsidRPr="00023FF4">
        <w:rPr>
          <w:sz w:val="28"/>
          <w:szCs w:val="28"/>
        </w:rPr>
        <w:t xml:space="preserve"> В разделе 3:</w:t>
      </w:r>
    </w:p>
    <w:p w:rsidR="00C44369" w:rsidRPr="00023FF4" w:rsidRDefault="00C44369" w:rsidP="00C44369">
      <w:pPr>
        <w:ind w:firstLine="567"/>
        <w:jc w:val="both"/>
        <w:rPr>
          <w:color w:val="000000" w:themeColor="text1"/>
          <w:szCs w:val="28"/>
        </w:rPr>
      </w:pPr>
      <w:r w:rsidRPr="00023FF4">
        <w:rPr>
          <w:color w:val="000000" w:themeColor="text1"/>
          <w:szCs w:val="28"/>
        </w:rPr>
        <w:t>1.1.1. Пункт 3.2 изложить в следующей редакции:</w:t>
      </w:r>
    </w:p>
    <w:p w:rsidR="00C44369" w:rsidRPr="00023FF4" w:rsidRDefault="00C44369" w:rsidP="00C44369">
      <w:pPr>
        <w:ind w:firstLine="567"/>
        <w:jc w:val="both"/>
        <w:rPr>
          <w:color w:val="000000" w:themeColor="text1"/>
          <w:szCs w:val="28"/>
        </w:rPr>
      </w:pPr>
      <w:r w:rsidRPr="00023FF4">
        <w:rPr>
          <w:color w:val="000000" w:themeColor="text1"/>
          <w:szCs w:val="28"/>
        </w:rPr>
        <w:t>«3.2. Цели деятельности учреждения:</w:t>
      </w:r>
    </w:p>
    <w:p w:rsidR="00C44369" w:rsidRPr="00023FF4" w:rsidRDefault="00C44369" w:rsidP="00C44369">
      <w:pPr>
        <w:ind w:firstLine="567"/>
        <w:jc w:val="both"/>
        <w:rPr>
          <w:color w:val="000000" w:themeColor="text1"/>
          <w:szCs w:val="28"/>
        </w:rPr>
      </w:pPr>
      <w:bookmarkStart w:id="7" w:name="sub_321"/>
      <w:r w:rsidRPr="00023FF4">
        <w:rPr>
          <w:color w:val="000000" w:themeColor="text1"/>
          <w:szCs w:val="28"/>
        </w:rPr>
        <w:t xml:space="preserve">3.2.1. </w:t>
      </w:r>
      <w:bookmarkStart w:id="8" w:name="sub_322"/>
      <w:bookmarkEnd w:id="7"/>
      <w:r w:rsidRPr="00023FF4">
        <w:rPr>
          <w:color w:val="000000" w:themeColor="text1"/>
          <w:szCs w:val="28"/>
        </w:rPr>
        <w:t xml:space="preserve">Осуществление образовательной деятельности по основным общеобразовательным программам </w:t>
      </w:r>
      <w:r w:rsidRPr="00023FF4">
        <w:rPr>
          <w:szCs w:val="28"/>
        </w:rPr>
        <w:t>–</w:t>
      </w:r>
      <w:r w:rsidRPr="00023FF4">
        <w:rPr>
          <w:color w:val="000000" w:themeColor="text1"/>
          <w:szCs w:val="28"/>
        </w:rPr>
        <w:t xml:space="preserve"> образовательным программам дошкольного          образования, в том числе </w:t>
      </w:r>
      <w:r w:rsidRPr="00023FF4">
        <w:rPr>
          <w:szCs w:val="28"/>
        </w:rPr>
        <w:t>по адаптированным образовательным программам     дошкольного образования для воспитанников с ограниченными возможностями здоровья.</w:t>
      </w:r>
    </w:p>
    <w:p w:rsidR="00C44369" w:rsidRPr="00023FF4" w:rsidRDefault="00C44369" w:rsidP="00C44369">
      <w:pPr>
        <w:ind w:firstLine="567"/>
        <w:jc w:val="both"/>
        <w:rPr>
          <w:szCs w:val="28"/>
        </w:rPr>
      </w:pPr>
      <w:r w:rsidRPr="00023FF4">
        <w:rPr>
          <w:szCs w:val="28"/>
        </w:rPr>
        <w:t>3.2.2. Осуществление образовательной деятельности по дополнительным общеобразовательным программам – дополнительным общеразвивающим      программам различных направленностей.</w:t>
      </w:r>
    </w:p>
    <w:bookmarkEnd w:id="8"/>
    <w:p w:rsidR="00C44369" w:rsidRPr="00023FF4" w:rsidRDefault="00C44369" w:rsidP="00C44369">
      <w:pPr>
        <w:ind w:firstLine="567"/>
        <w:jc w:val="both"/>
        <w:rPr>
          <w:szCs w:val="28"/>
        </w:rPr>
      </w:pPr>
      <w:r w:rsidRPr="00023FF4">
        <w:rPr>
          <w:szCs w:val="28"/>
        </w:rPr>
        <w:t>3.2.3. Осуществление присмотра и ухода за детьми».</w:t>
      </w:r>
    </w:p>
    <w:p w:rsidR="00C44369" w:rsidRPr="00023FF4" w:rsidRDefault="00C44369" w:rsidP="00C44369">
      <w:pPr>
        <w:ind w:firstLine="567"/>
        <w:rPr>
          <w:szCs w:val="28"/>
        </w:rPr>
      </w:pPr>
      <w:r w:rsidRPr="00023FF4">
        <w:rPr>
          <w:szCs w:val="28"/>
        </w:rPr>
        <w:t>1.1.2. Подпункт 3.4.1 пункта 3.4 изложить в следующей редакции:</w:t>
      </w:r>
    </w:p>
    <w:p w:rsidR="00C44369" w:rsidRPr="00023FF4" w:rsidRDefault="00C44369" w:rsidP="00C44369">
      <w:pPr>
        <w:ind w:firstLine="567"/>
        <w:jc w:val="both"/>
        <w:rPr>
          <w:szCs w:val="28"/>
        </w:rPr>
      </w:pPr>
      <w:r w:rsidRPr="00023FF4">
        <w:rPr>
          <w:color w:val="000000" w:themeColor="text1"/>
          <w:szCs w:val="28"/>
        </w:rPr>
        <w:t xml:space="preserve">«3.4.1. </w:t>
      </w:r>
      <w:r w:rsidRPr="00023FF4">
        <w:rPr>
          <w:szCs w:val="28"/>
        </w:rPr>
        <w:t>К основной деятельности учреждения относится:</w:t>
      </w:r>
    </w:p>
    <w:p w:rsidR="00C44369" w:rsidRPr="00023FF4" w:rsidRDefault="00C44369" w:rsidP="00C44369">
      <w:pPr>
        <w:ind w:firstLine="567"/>
        <w:jc w:val="both"/>
        <w:rPr>
          <w:color w:val="000000" w:themeColor="text1"/>
          <w:szCs w:val="28"/>
        </w:rPr>
      </w:pPr>
      <w:r w:rsidRPr="00023FF4">
        <w:rPr>
          <w:color w:val="000000" w:themeColor="text1"/>
          <w:szCs w:val="28"/>
        </w:rPr>
        <w:lastRenderedPageBreak/>
        <w:t>- образовательная деятельность по основным общеобразовательным         программам – образовательным программам дошкольного образования, в том числе по адаптированным образовательным программам дошкольного образо</w:t>
      </w:r>
      <w:r>
        <w:rPr>
          <w:color w:val="000000" w:themeColor="text1"/>
          <w:szCs w:val="28"/>
        </w:rPr>
        <w:t xml:space="preserve">- </w:t>
      </w:r>
      <w:r w:rsidRPr="00023FF4">
        <w:rPr>
          <w:color w:val="000000" w:themeColor="text1"/>
          <w:szCs w:val="28"/>
        </w:rPr>
        <w:t xml:space="preserve">вания для воспитанников с ограниченными возможностями здоровья в </w:t>
      </w:r>
      <w:r w:rsidRPr="00C44369">
        <w:rPr>
          <w:color w:val="000000" w:themeColor="text1"/>
          <w:szCs w:val="28"/>
        </w:rPr>
        <w:t>соответствии</w:t>
      </w:r>
      <w:r w:rsidRPr="00023FF4">
        <w:rPr>
          <w:color w:val="000000" w:themeColor="text1"/>
          <w:szCs w:val="28"/>
        </w:rPr>
        <w:t xml:space="preserve"> с </w:t>
      </w:r>
      <w:hyperlink r:id="rId6" w:history="1">
        <w:r w:rsidRPr="00023FF4">
          <w:rPr>
            <w:rStyle w:val="a5"/>
            <w:rFonts w:eastAsiaTheme="minorEastAsia"/>
            <w:color w:val="000000" w:themeColor="text1"/>
            <w:szCs w:val="28"/>
          </w:rPr>
          <w:t>федеральным государственным образовательным стандартом</w:t>
        </w:r>
      </w:hyperlink>
      <w:r w:rsidRPr="00023FF4">
        <w:rPr>
          <w:color w:val="000000" w:themeColor="text1"/>
          <w:szCs w:val="28"/>
        </w:rPr>
        <w:t xml:space="preserve"> дошкольного образования, присмотр и уход за детьми;</w:t>
      </w:r>
    </w:p>
    <w:p w:rsidR="00C44369" w:rsidRPr="00023FF4" w:rsidRDefault="00C44369" w:rsidP="00C44369">
      <w:pPr>
        <w:autoSpaceDE w:val="0"/>
        <w:autoSpaceDN w:val="0"/>
        <w:adjustRightInd w:val="0"/>
        <w:ind w:firstLine="567"/>
        <w:jc w:val="both"/>
        <w:rPr>
          <w:szCs w:val="28"/>
        </w:rPr>
      </w:pPr>
      <w:r w:rsidRPr="00023FF4">
        <w:rPr>
          <w:szCs w:val="28"/>
        </w:rPr>
        <w:t xml:space="preserve">- образовательная деятельность по дополнительным </w:t>
      </w:r>
      <w:r>
        <w:rPr>
          <w:szCs w:val="28"/>
        </w:rPr>
        <w:t xml:space="preserve">общеобразовательным программам – </w:t>
      </w:r>
      <w:r w:rsidRPr="00023FF4">
        <w:rPr>
          <w:szCs w:val="28"/>
        </w:rPr>
        <w:t>дополнительным общеразвивающим программам различных направленностей;</w:t>
      </w:r>
    </w:p>
    <w:p w:rsidR="00C44369" w:rsidRPr="00023FF4" w:rsidRDefault="00C44369" w:rsidP="00C44369">
      <w:pPr>
        <w:autoSpaceDE w:val="0"/>
        <w:autoSpaceDN w:val="0"/>
        <w:adjustRightInd w:val="0"/>
        <w:ind w:firstLine="567"/>
        <w:jc w:val="both"/>
        <w:rPr>
          <w:color w:val="000000" w:themeColor="text1"/>
          <w:szCs w:val="28"/>
        </w:rPr>
      </w:pPr>
      <w:r w:rsidRPr="00023FF4">
        <w:rPr>
          <w:szCs w:val="28"/>
        </w:rPr>
        <w:t>- предоставление родителям (законным представителям),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r w:rsidRPr="00023FF4">
        <w:rPr>
          <w:color w:val="000000" w:themeColor="text1"/>
          <w:szCs w:val="28"/>
        </w:rPr>
        <w:t>».</w:t>
      </w:r>
    </w:p>
    <w:p w:rsidR="00C44369" w:rsidRPr="00023FF4" w:rsidRDefault="00C44369" w:rsidP="00C44369">
      <w:pPr>
        <w:ind w:firstLine="567"/>
        <w:rPr>
          <w:szCs w:val="28"/>
        </w:rPr>
      </w:pPr>
      <w:r w:rsidRPr="00023FF4">
        <w:rPr>
          <w:color w:val="000000" w:themeColor="text1"/>
          <w:szCs w:val="28"/>
        </w:rPr>
        <w:t xml:space="preserve">1.1.3. </w:t>
      </w:r>
      <w:r w:rsidRPr="00023FF4">
        <w:rPr>
          <w:szCs w:val="28"/>
        </w:rPr>
        <w:t>Пункт 3.5 изложить в следующей редакции:</w:t>
      </w:r>
    </w:p>
    <w:p w:rsidR="00C44369" w:rsidRPr="00023FF4" w:rsidRDefault="00C44369" w:rsidP="00C44369">
      <w:pPr>
        <w:ind w:firstLine="567"/>
        <w:jc w:val="both"/>
        <w:rPr>
          <w:szCs w:val="28"/>
        </w:rPr>
      </w:pPr>
      <w:r w:rsidRPr="00023FF4">
        <w:rPr>
          <w:szCs w:val="28"/>
        </w:rPr>
        <w:t>«3.5. Оказание платных образовательных услуг</w:t>
      </w:r>
      <w:r w:rsidR="00FE686A">
        <w:rPr>
          <w:szCs w:val="28"/>
        </w:rPr>
        <w:t>.</w:t>
      </w:r>
    </w:p>
    <w:p w:rsidR="00C44369" w:rsidRPr="00023FF4" w:rsidRDefault="00C44369" w:rsidP="00C44369">
      <w:pPr>
        <w:ind w:firstLine="567"/>
        <w:jc w:val="both"/>
        <w:rPr>
          <w:szCs w:val="28"/>
        </w:rPr>
      </w:pPr>
      <w:bookmarkStart w:id="9" w:name="sub_351"/>
      <w:r w:rsidRPr="00023FF4">
        <w:rPr>
          <w:szCs w:val="28"/>
        </w:rPr>
        <w:t xml:space="preserve">3.5.1. Учреждение вправе оказывать за счет средств физических                          и (или) юридических лиц платные образовательные услуги, которые представляют собой осуществление образовательной деятельности по заданиям и за счет указанных физических и (или) юридических лиц по договорам об оказании </w:t>
      </w:r>
      <w:r>
        <w:rPr>
          <w:szCs w:val="28"/>
        </w:rPr>
        <w:t xml:space="preserve">     </w:t>
      </w:r>
      <w:r w:rsidRPr="00023FF4">
        <w:rPr>
          <w:szCs w:val="28"/>
        </w:rPr>
        <w:t>платных образовательных услуг. Доход от оказания платных образовательных услуг используется учреждением в соответствии с уставными целями.</w:t>
      </w:r>
    </w:p>
    <w:bookmarkEnd w:id="9"/>
    <w:p w:rsidR="00C44369" w:rsidRPr="00023FF4" w:rsidRDefault="00C44369" w:rsidP="00C44369">
      <w:pPr>
        <w:ind w:firstLine="567"/>
        <w:jc w:val="both"/>
        <w:rPr>
          <w:szCs w:val="28"/>
        </w:rPr>
      </w:pPr>
      <w:r w:rsidRPr="00023FF4">
        <w:rPr>
          <w:szCs w:val="28"/>
        </w:rPr>
        <w:t xml:space="preserve">Перечень, порядок и условия оказания платных образовательных услуг </w:t>
      </w:r>
      <w:r>
        <w:rPr>
          <w:szCs w:val="28"/>
        </w:rPr>
        <w:t xml:space="preserve">     </w:t>
      </w:r>
      <w:r w:rsidRPr="00023FF4">
        <w:rPr>
          <w:szCs w:val="28"/>
        </w:rPr>
        <w:t>регулируются локальным нормативным актом учреждения.</w:t>
      </w:r>
    </w:p>
    <w:p w:rsidR="00C44369" w:rsidRPr="00023FF4" w:rsidRDefault="00C44369" w:rsidP="00C44369">
      <w:pPr>
        <w:ind w:firstLine="567"/>
        <w:jc w:val="both"/>
        <w:rPr>
          <w:szCs w:val="28"/>
        </w:rPr>
      </w:pPr>
      <w:bookmarkStart w:id="10" w:name="sub_352"/>
      <w:r w:rsidRPr="00023FF4">
        <w:rPr>
          <w:szCs w:val="28"/>
        </w:rPr>
        <w:t xml:space="preserve">3.5.2.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из средств городского бюджета. Средства, </w:t>
      </w:r>
      <w:r>
        <w:rPr>
          <w:szCs w:val="28"/>
        </w:rPr>
        <w:t xml:space="preserve">    </w:t>
      </w:r>
      <w:r w:rsidRPr="00023FF4">
        <w:rPr>
          <w:szCs w:val="28"/>
        </w:rPr>
        <w:t>полученные учреждением при оказании таких платных образовательных услуг, возвращаются оплатившим эти услуги лицам.</w:t>
      </w:r>
    </w:p>
    <w:p w:rsidR="00C44369" w:rsidRPr="00023FF4" w:rsidRDefault="00C44369" w:rsidP="00C44369">
      <w:pPr>
        <w:ind w:firstLine="567"/>
        <w:jc w:val="both"/>
        <w:rPr>
          <w:szCs w:val="28"/>
        </w:rPr>
      </w:pPr>
      <w:bookmarkStart w:id="11" w:name="sub_353"/>
      <w:bookmarkEnd w:id="10"/>
      <w:r w:rsidRPr="00023FF4">
        <w:rPr>
          <w:szCs w:val="28"/>
        </w:rPr>
        <w:t>3.5.3.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1"/>
    <w:p w:rsidR="00C44369" w:rsidRPr="00023FF4" w:rsidRDefault="00C44369" w:rsidP="00C44369">
      <w:pPr>
        <w:ind w:firstLine="567"/>
        <w:jc w:val="both"/>
        <w:rPr>
          <w:szCs w:val="28"/>
        </w:rPr>
      </w:pPr>
      <w:r w:rsidRPr="00023FF4">
        <w:rPr>
          <w:szCs w:val="28"/>
        </w:rPr>
        <w:t xml:space="preserve">3.5.4. Педагогический работник учреждения не вправе оказывать платные образовательные услуги обучающимся в учреждении, если это приводит </w:t>
      </w:r>
      <w:r>
        <w:rPr>
          <w:szCs w:val="28"/>
        </w:rPr>
        <w:t xml:space="preserve">                     </w:t>
      </w:r>
      <w:r w:rsidRPr="00023FF4">
        <w:rPr>
          <w:szCs w:val="28"/>
        </w:rPr>
        <w:t>к конфликту интересов педагогического работника.</w:t>
      </w:r>
    </w:p>
    <w:p w:rsidR="00C44369" w:rsidRPr="00023FF4" w:rsidRDefault="00C44369" w:rsidP="00C44369">
      <w:pPr>
        <w:ind w:firstLine="567"/>
        <w:jc w:val="both"/>
        <w:rPr>
          <w:szCs w:val="28"/>
        </w:rPr>
      </w:pPr>
      <w:r w:rsidRPr="00023FF4">
        <w:rPr>
          <w:szCs w:val="28"/>
        </w:rPr>
        <w:t xml:space="preserve">3.5.5. Доход от платных образовательных услуг используется учреждением в соответствии с законодательством Российской Федерации и уставными </w:t>
      </w:r>
      <w:r>
        <w:rPr>
          <w:szCs w:val="28"/>
        </w:rPr>
        <w:t xml:space="preserve">           </w:t>
      </w:r>
      <w:r w:rsidRPr="00023FF4">
        <w:rPr>
          <w:szCs w:val="28"/>
        </w:rPr>
        <w:t>целями»</w:t>
      </w:r>
      <w:r>
        <w:rPr>
          <w:szCs w:val="28"/>
        </w:rPr>
        <w:t>.</w:t>
      </w:r>
    </w:p>
    <w:p w:rsidR="00C44369" w:rsidRPr="00023FF4" w:rsidRDefault="00C44369" w:rsidP="00C44369">
      <w:pPr>
        <w:ind w:firstLine="567"/>
        <w:jc w:val="both"/>
        <w:rPr>
          <w:color w:val="000000" w:themeColor="text1"/>
          <w:szCs w:val="28"/>
        </w:rPr>
      </w:pPr>
      <w:r w:rsidRPr="00023FF4">
        <w:rPr>
          <w:color w:val="000000" w:themeColor="text1"/>
          <w:szCs w:val="28"/>
        </w:rPr>
        <w:t>1.2. В разделе 5:</w:t>
      </w:r>
    </w:p>
    <w:p w:rsidR="00C44369" w:rsidRPr="00023FF4" w:rsidRDefault="00C44369" w:rsidP="00C44369">
      <w:pPr>
        <w:ind w:firstLine="567"/>
        <w:jc w:val="both"/>
        <w:rPr>
          <w:color w:val="000000" w:themeColor="text1"/>
          <w:szCs w:val="28"/>
        </w:rPr>
      </w:pPr>
      <w:r w:rsidRPr="00023FF4">
        <w:rPr>
          <w:color w:val="000000" w:themeColor="text1"/>
          <w:szCs w:val="28"/>
        </w:rPr>
        <w:t>1.2.1. Подпункт 5.3.3 пункта 5.3 изложить в следующей редакции:</w:t>
      </w:r>
    </w:p>
    <w:p w:rsidR="00C44369" w:rsidRPr="00023FF4" w:rsidRDefault="00C44369" w:rsidP="00C44369">
      <w:pPr>
        <w:suppressAutoHyphens/>
        <w:ind w:firstLine="567"/>
        <w:jc w:val="both"/>
        <w:rPr>
          <w:color w:val="000000" w:themeColor="text1"/>
          <w:szCs w:val="28"/>
        </w:rPr>
      </w:pPr>
      <w:r w:rsidRPr="00023FF4">
        <w:rPr>
          <w:color w:val="000000" w:themeColor="text1"/>
          <w:szCs w:val="28"/>
        </w:rPr>
        <w:t xml:space="preserve">«5.3.3. Утверждает основные общеобразовательные программы – </w:t>
      </w:r>
      <w:r>
        <w:rPr>
          <w:color w:val="000000" w:themeColor="text1"/>
          <w:szCs w:val="28"/>
        </w:rPr>
        <w:t xml:space="preserve">                     об</w:t>
      </w:r>
      <w:r w:rsidRPr="00023FF4">
        <w:rPr>
          <w:color w:val="000000" w:themeColor="text1"/>
          <w:szCs w:val="28"/>
        </w:rPr>
        <w:t xml:space="preserve">разовательные программы дошкольного образования, в том числе адаптированные образовательные программы дошкольного образования            для детей с ограниченными возможностями здоровья, дополнительные </w:t>
      </w:r>
      <w:r w:rsidRPr="00023FF4">
        <w:rPr>
          <w:color w:val="000000" w:themeColor="text1"/>
          <w:szCs w:val="28"/>
        </w:rPr>
        <w:lastRenderedPageBreak/>
        <w:t>общеобразовательные программы – дополнительные общеразвивающие прог</w:t>
      </w:r>
      <w:r>
        <w:rPr>
          <w:color w:val="000000" w:themeColor="text1"/>
          <w:szCs w:val="28"/>
        </w:rPr>
        <w:t>раммы различных направленностей</w:t>
      </w:r>
      <w:r w:rsidRPr="00023FF4">
        <w:rPr>
          <w:color w:val="000000" w:themeColor="text1"/>
          <w:szCs w:val="28"/>
        </w:rPr>
        <w:t>».</w:t>
      </w:r>
    </w:p>
    <w:p w:rsidR="00C44369" w:rsidRPr="00023FF4" w:rsidRDefault="00C44369" w:rsidP="00C44369">
      <w:pPr>
        <w:suppressAutoHyphens/>
        <w:ind w:firstLine="567"/>
        <w:jc w:val="both"/>
        <w:rPr>
          <w:color w:val="000000" w:themeColor="text1"/>
          <w:szCs w:val="28"/>
        </w:rPr>
      </w:pPr>
      <w:r w:rsidRPr="00023FF4">
        <w:rPr>
          <w:szCs w:val="28"/>
        </w:rPr>
        <w:t>1.2.2. Абзац третий подпункта 5.6.5 пункта 5.6 изложить в следующей редакции:</w:t>
      </w:r>
    </w:p>
    <w:p w:rsidR="00C44369" w:rsidRPr="00023FF4" w:rsidRDefault="00C44369" w:rsidP="00C44369">
      <w:pPr>
        <w:ind w:firstLine="567"/>
        <w:jc w:val="both"/>
        <w:rPr>
          <w:szCs w:val="28"/>
        </w:rPr>
      </w:pPr>
      <w:r w:rsidRPr="00023FF4">
        <w:rPr>
          <w:szCs w:val="28"/>
        </w:rPr>
        <w:t xml:space="preserve">«- избрание: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w:t>
      </w:r>
      <w:r>
        <w:rPr>
          <w:szCs w:val="28"/>
        </w:rPr>
        <w:t xml:space="preserve"> </w:t>
      </w:r>
      <w:r w:rsidRPr="00023FF4">
        <w:rPr>
          <w:szCs w:val="28"/>
        </w:rPr>
        <w:t xml:space="preserve">отношений, в комиссию по трудовым спорам и в управляющий совет </w:t>
      </w:r>
      <w:r>
        <w:rPr>
          <w:szCs w:val="28"/>
        </w:rPr>
        <w:t xml:space="preserve">                         </w:t>
      </w:r>
      <w:r w:rsidRPr="00023FF4">
        <w:rPr>
          <w:szCs w:val="28"/>
        </w:rPr>
        <w:t>учреждения;».</w:t>
      </w:r>
    </w:p>
    <w:p w:rsidR="00C44369" w:rsidRPr="00023FF4" w:rsidRDefault="00C44369" w:rsidP="00C44369">
      <w:pPr>
        <w:ind w:firstLine="567"/>
        <w:jc w:val="both"/>
        <w:rPr>
          <w:szCs w:val="28"/>
        </w:rPr>
      </w:pPr>
      <w:r w:rsidRPr="00023FF4">
        <w:rPr>
          <w:szCs w:val="28"/>
        </w:rPr>
        <w:t>1.2.3. П</w:t>
      </w:r>
      <w:r w:rsidRPr="00023FF4">
        <w:rPr>
          <w:color w:val="000000" w:themeColor="text1"/>
          <w:szCs w:val="28"/>
        </w:rPr>
        <w:t>одпункт 5.7.6.2 пункта 5.7 изложить в следующей редакции:</w:t>
      </w:r>
    </w:p>
    <w:p w:rsidR="00C44369" w:rsidRPr="00023FF4" w:rsidRDefault="00C44369" w:rsidP="00C44369">
      <w:pPr>
        <w:tabs>
          <w:tab w:val="left" w:pos="-1080"/>
          <w:tab w:val="left" w:pos="-180"/>
        </w:tabs>
        <w:suppressAutoHyphens/>
        <w:ind w:firstLine="567"/>
        <w:jc w:val="both"/>
        <w:rPr>
          <w:color w:val="000000" w:themeColor="text1"/>
          <w:szCs w:val="28"/>
        </w:rPr>
      </w:pPr>
      <w:r w:rsidRPr="00023FF4">
        <w:rPr>
          <w:color w:val="000000" w:themeColor="text1"/>
          <w:szCs w:val="28"/>
        </w:rPr>
        <w:t xml:space="preserve">«5.7.6.2. Согласование основных общеобразовательных программ – </w:t>
      </w:r>
      <w:r>
        <w:rPr>
          <w:color w:val="000000" w:themeColor="text1"/>
          <w:szCs w:val="28"/>
        </w:rPr>
        <w:t xml:space="preserve">            об</w:t>
      </w:r>
      <w:r w:rsidRPr="00023FF4">
        <w:rPr>
          <w:color w:val="000000" w:themeColor="text1"/>
          <w:szCs w:val="28"/>
        </w:rPr>
        <w:t>разовательных программ дошкольного образования, в том числе адаптированных образовательных программ дошкольного образования               для детей с ограниченными возможностями здоровья дополнительных общеобразовательных программ – дополнительных общеразвивающих про</w:t>
      </w:r>
      <w:r>
        <w:rPr>
          <w:color w:val="000000" w:themeColor="text1"/>
          <w:szCs w:val="28"/>
        </w:rPr>
        <w:t>грамм различных направленностей</w:t>
      </w:r>
      <w:r w:rsidRPr="00023FF4">
        <w:rPr>
          <w:color w:val="000000" w:themeColor="text1"/>
          <w:szCs w:val="28"/>
        </w:rPr>
        <w:t>».</w:t>
      </w:r>
    </w:p>
    <w:p w:rsidR="00C44369" w:rsidRPr="00023FF4" w:rsidRDefault="00C44369" w:rsidP="00C44369">
      <w:pPr>
        <w:ind w:firstLine="567"/>
        <w:jc w:val="both"/>
        <w:rPr>
          <w:szCs w:val="28"/>
        </w:rPr>
      </w:pPr>
      <w:r w:rsidRPr="00023FF4">
        <w:rPr>
          <w:color w:val="000000" w:themeColor="text1"/>
          <w:szCs w:val="28"/>
        </w:rPr>
        <w:t>1.2.4. Подпункт 5.7.6.8 пункта 5.7 изложить в следующей редакции:</w:t>
      </w:r>
    </w:p>
    <w:p w:rsidR="00C44369" w:rsidRPr="00023FF4" w:rsidRDefault="00C44369" w:rsidP="00C44369">
      <w:pPr>
        <w:tabs>
          <w:tab w:val="left" w:pos="-1080"/>
          <w:tab w:val="left" w:pos="-180"/>
        </w:tabs>
        <w:suppressAutoHyphens/>
        <w:ind w:firstLine="567"/>
        <w:jc w:val="both"/>
        <w:rPr>
          <w:color w:val="000000" w:themeColor="text1"/>
          <w:szCs w:val="28"/>
        </w:rPr>
      </w:pPr>
      <w:r w:rsidRPr="00023FF4">
        <w:rPr>
          <w:color w:val="000000" w:themeColor="text1"/>
          <w:szCs w:val="28"/>
        </w:rPr>
        <w:t xml:space="preserve">«5.7.6.8. Подготовка совместно с заведующим 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года                          на официальном сайте учреждения в сети </w:t>
      </w:r>
      <w:r w:rsidRPr="00023FF4">
        <w:rPr>
          <w:szCs w:val="28"/>
        </w:rPr>
        <w:t xml:space="preserve">«Интернет» </w:t>
      </w:r>
      <w:r w:rsidRPr="00023FF4">
        <w:rPr>
          <w:color w:val="000000" w:themeColor="text1"/>
          <w:szCs w:val="28"/>
        </w:rPr>
        <w:t xml:space="preserve">(публичный доклад, отчет            </w:t>
      </w:r>
      <w:r>
        <w:rPr>
          <w:color w:val="000000" w:themeColor="text1"/>
          <w:szCs w:val="28"/>
        </w:rPr>
        <w:t>о результатах самообследования)</w:t>
      </w:r>
      <w:r w:rsidRPr="00023FF4">
        <w:rPr>
          <w:color w:val="000000" w:themeColor="text1"/>
          <w:szCs w:val="28"/>
        </w:rPr>
        <w:t>»</w:t>
      </w:r>
      <w:r>
        <w:rPr>
          <w:color w:val="000000" w:themeColor="text1"/>
          <w:szCs w:val="28"/>
        </w:rPr>
        <w:t>.</w:t>
      </w:r>
    </w:p>
    <w:p w:rsidR="00C44369" w:rsidRPr="00023FF4" w:rsidRDefault="00C44369" w:rsidP="00C44369">
      <w:pPr>
        <w:suppressAutoHyphens/>
        <w:ind w:firstLine="567"/>
        <w:jc w:val="both"/>
        <w:rPr>
          <w:color w:val="000000" w:themeColor="text1"/>
          <w:szCs w:val="28"/>
        </w:rPr>
      </w:pPr>
      <w:r>
        <w:rPr>
          <w:color w:val="000000" w:themeColor="text1"/>
          <w:szCs w:val="28"/>
        </w:rPr>
        <w:t>1.</w:t>
      </w:r>
      <w:r w:rsidRPr="00023FF4">
        <w:rPr>
          <w:color w:val="000000" w:themeColor="text1"/>
          <w:szCs w:val="28"/>
        </w:rPr>
        <w:t>2.5. Подпункт 5.8.7.2 пункта 5.8 изложить в следующей редакции:</w:t>
      </w:r>
    </w:p>
    <w:p w:rsidR="00C44369" w:rsidRPr="00023FF4" w:rsidRDefault="00C44369" w:rsidP="00C44369">
      <w:pPr>
        <w:ind w:firstLine="567"/>
        <w:jc w:val="both"/>
        <w:rPr>
          <w:color w:val="000000" w:themeColor="text1"/>
          <w:szCs w:val="28"/>
        </w:rPr>
      </w:pPr>
      <w:r w:rsidRPr="00023FF4">
        <w:rPr>
          <w:color w:val="000000" w:themeColor="text1"/>
          <w:szCs w:val="28"/>
        </w:rPr>
        <w:t xml:space="preserve">«5.8.7.2. </w:t>
      </w:r>
      <w:r w:rsidRPr="00FE686A">
        <w:rPr>
          <w:color w:val="000000" w:themeColor="text1"/>
          <w:spacing w:val="-2"/>
          <w:szCs w:val="28"/>
        </w:rPr>
        <w:t>Разработка и принятие основных общеобразовательных программ –</w:t>
      </w:r>
      <w:r w:rsidRPr="00023FF4">
        <w:rPr>
          <w:color w:val="000000" w:themeColor="text1"/>
          <w:szCs w:val="28"/>
        </w:rPr>
        <w:t xml:space="preserve"> образовательных программ дошкольного образования, в том числе адаптированных образовательных программ дошкольного образования для детей с ограниченными возможностями здоровья, дополнительных общеобразовательных            программ – дополнительных общеразвивающих программ различных           направленностей, а также программы разв</w:t>
      </w:r>
      <w:r>
        <w:rPr>
          <w:color w:val="000000" w:themeColor="text1"/>
          <w:szCs w:val="28"/>
        </w:rPr>
        <w:t>ития учреждения</w:t>
      </w:r>
      <w:r w:rsidRPr="00023FF4">
        <w:rPr>
          <w:color w:val="000000" w:themeColor="text1"/>
          <w:szCs w:val="28"/>
        </w:rPr>
        <w:t>».</w:t>
      </w:r>
    </w:p>
    <w:p w:rsidR="00C44369" w:rsidRPr="00023FF4" w:rsidRDefault="00C44369" w:rsidP="00C44369">
      <w:pPr>
        <w:ind w:firstLine="567"/>
        <w:jc w:val="both"/>
        <w:rPr>
          <w:color w:val="000000" w:themeColor="text1"/>
          <w:szCs w:val="28"/>
        </w:rPr>
      </w:pPr>
      <w:r>
        <w:rPr>
          <w:color w:val="000000" w:themeColor="text1"/>
          <w:szCs w:val="28"/>
        </w:rPr>
        <w:t>1.</w:t>
      </w:r>
      <w:r w:rsidRPr="00023FF4">
        <w:rPr>
          <w:color w:val="000000" w:themeColor="text1"/>
          <w:szCs w:val="28"/>
        </w:rPr>
        <w:t>3. В разделе 6:</w:t>
      </w:r>
    </w:p>
    <w:p w:rsidR="00C44369" w:rsidRPr="00023FF4" w:rsidRDefault="00C44369" w:rsidP="00C44369">
      <w:pPr>
        <w:ind w:firstLine="567"/>
        <w:jc w:val="both"/>
        <w:rPr>
          <w:color w:val="000000" w:themeColor="text1"/>
          <w:szCs w:val="28"/>
        </w:rPr>
      </w:pPr>
      <w:r>
        <w:rPr>
          <w:color w:val="000000" w:themeColor="text1"/>
          <w:szCs w:val="28"/>
        </w:rPr>
        <w:t>1.</w:t>
      </w:r>
      <w:r w:rsidRPr="00023FF4">
        <w:rPr>
          <w:color w:val="000000" w:themeColor="text1"/>
          <w:szCs w:val="28"/>
        </w:rPr>
        <w:t>3.1. Подпункт 6.6.4 пункта 6.6 изложить в следующей редакции:</w:t>
      </w:r>
    </w:p>
    <w:p w:rsidR="00C44369" w:rsidRPr="00023FF4" w:rsidRDefault="00C44369" w:rsidP="00C44369">
      <w:pPr>
        <w:ind w:firstLine="567"/>
        <w:jc w:val="both"/>
        <w:rPr>
          <w:color w:val="000000" w:themeColor="text1"/>
          <w:szCs w:val="28"/>
        </w:rPr>
      </w:pPr>
      <w:r w:rsidRPr="00023FF4">
        <w:rPr>
          <w:color w:val="000000" w:themeColor="text1"/>
          <w:szCs w:val="28"/>
        </w:rPr>
        <w:t>«6.6.4. Безвозмездные поступления, добровольные пожертвования, целевые взносы физических и (или) юридических лиц».</w:t>
      </w:r>
    </w:p>
    <w:p w:rsidR="00C44369" w:rsidRPr="00023FF4" w:rsidRDefault="00C44369" w:rsidP="00C44369">
      <w:pPr>
        <w:ind w:firstLine="567"/>
        <w:jc w:val="both"/>
        <w:rPr>
          <w:szCs w:val="28"/>
        </w:rPr>
      </w:pPr>
      <w:r>
        <w:rPr>
          <w:color w:val="000000" w:themeColor="text1"/>
          <w:szCs w:val="28"/>
        </w:rPr>
        <w:t>1.</w:t>
      </w:r>
      <w:r w:rsidRPr="00023FF4">
        <w:rPr>
          <w:color w:val="000000" w:themeColor="text1"/>
          <w:szCs w:val="28"/>
        </w:rPr>
        <w:t xml:space="preserve">3.2. </w:t>
      </w:r>
      <w:r w:rsidRPr="00023FF4">
        <w:rPr>
          <w:szCs w:val="28"/>
        </w:rPr>
        <w:t>В пункте 6.9 слова «крупную сделку» заменить словами «крупные сделки».</w:t>
      </w:r>
    </w:p>
    <w:p w:rsidR="00C44369" w:rsidRPr="00023FF4" w:rsidRDefault="00C44369" w:rsidP="00C44369">
      <w:pPr>
        <w:ind w:firstLine="567"/>
        <w:jc w:val="both"/>
        <w:rPr>
          <w:szCs w:val="28"/>
        </w:rPr>
      </w:pPr>
      <w:r>
        <w:rPr>
          <w:szCs w:val="28"/>
        </w:rPr>
        <w:t>1.</w:t>
      </w:r>
      <w:r w:rsidRPr="00023FF4">
        <w:rPr>
          <w:szCs w:val="28"/>
        </w:rPr>
        <w:t>4. Раздел 8 изложить в следующей редакции:</w:t>
      </w:r>
    </w:p>
    <w:p w:rsidR="00C44369" w:rsidRPr="00023FF4" w:rsidRDefault="00C44369" w:rsidP="00C44369">
      <w:pPr>
        <w:suppressAutoHyphens/>
        <w:ind w:firstLine="567"/>
        <w:jc w:val="both"/>
        <w:rPr>
          <w:szCs w:val="28"/>
        </w:rPr>
      </w:pPr>
      <w:r w:rsidRPr="00023FF4">
        <w:rPr>
          <w:szCs w:val="28"/>
        </w:rPr>
        <w:t>«8. Порядок внесения изменений в устав учреждения</w:t>
      </w:r>
    </w:p>
    <w:p w:rsidR="00C44369" w:rsidRPr="00023FF4" w:rsidRDefault="00C44369" w:rsidP="00C44369">
      <w:pPr>
        <w:tabs>
          <w:tab w:val="left" w:pos="1260"/>
        </w:tabs>
        <w:suppressAutoHyphens/>
        <w:ind w:firstLine="567"/>
        <w:jc w:val="both"/>
        <w:rPr>
          <w:szCs w:val="28"/>
        </w:rPr>
      </w:pPr>
      <w:r w:rsidRPr="00023FF4">
        <w:rPr>
          <w:szCs w:val="28"/>
        </w:rPr>
        <w:t xml:space="preserve">8.1. Внесение изменений в устав учреждения осуществляется в порядке, установленном муниципальным правовым актом. </w:t>
      </w:r>
    </w:p>
    <w:p w:rsidR="00C44369" w:rsidRPr="00023FF4" w:rsidRDefault="00C44369" w:rsidP="00C44369">
      <w:pPr>
        <w:tabs>
          <w:tab w:val="left" w:pos="1260"/>
        </w:tabs>
        <w:suppressAutoHyphens/>
        <w:ind w:firstLine="567"/>
        <w:jc w:val="both"/>
        <w:rPr>
          <w:szCs w:val="28"/>
        </w:rPr>
      </w:pPr>
      <w:r w:rsidRPr="00023FF4">
        <w:rPr>
          <w:szCs w:val="28"/>
        </w:rPr>
        <w:t xml:space="preserve">8.2. Государственная регистрация изменений к уставу учреждения осуществляется в порядке, установленном законодательством Российской Федерации. </w:t>
      </w:r>
    </w:p>
    <w:p w:rsidR="00C44369" w:rsidRPr="00023FF4" w:rsidRDefault="00C44369" w:rsidP="00C44369">
      <w:pPr>
        <w:tabs>
          <w:tab w:val="left" w:pos="1260"/>
        </w:tabs>
        <w:suppressAutoHyphens/>
        <w:ind w:firstLine="567"/>
        <w:jc w:val="both"/>
        <w:rPr>
          <w:szCs w:val="28"/>
        </w:rPr>
      </w:pPr>
      <w:r w:rsidRPr="00023FF4">
        <w:rPr>
          <w:szCs w:val="28"/>
        </w:rPr>
        <w:t>8.3. Изменения в устав учреждения вступают в силу со дня                                    их государственной регистрации».</w:t>
      </w:r>
    </w:p>
    <w:p w:rsidR="00C44369" w:rsidRDefault="00C44369" w:rsidP="00C44369">
      <w:pPr>
        <w:ind w:firstLine="567"/>
        <w:jc w:val="both"/>
        <w:rPr>
          <w:sz w:val="27"/>
          <w:szCs w:val="27"/>
        </w:rPr>
      </w:pPr>
    </w:p>
    <w:p w:rsidR="00C44369" w:rsidRDefault="00C44369" w:rsidP="00C44369">
      <w:pPr>
        <w:ind w:firstLine="567"/>
        <w:jc w:val="both"/>
        <w:rPr>
          <w:sz w:val="27"/>
          <w:szCs w:val="27"/>
        </w:rPr>
      </w:pPr>
    </w:p>
    <w:p w:rsidR="00C44369" w:rsidRPr="00C44369" w:rsidRDefault="00C44369" w:rsidP="00C44369">
      <w:pPr>
        <w:ind w:firstLine="567"/>
        <w:jc w:val="both"/>
        <w:rPr>
          <w:szCs w:val="28"/>
        </w:rPr>
      </w:pPr>
      <w:r w:rsidRPr="00C44369">
        <w:rPr>
          <w:szCs w:val="28"/>
        </w:rPr>
        <w:t xml:space="preserve">2. Заведующему муниципального бюджетного дошкольного образовательного учреждения детского сада № 48 «Росток» Гусейновой Наталье Николаевне зарегистрировать изменения в </w:t>
      </w:r>
      <w:hyperlink w:anchor="sub_1000" w:history="1">
        <w:r w:rsidRPr="00C44369">
          <w:rPr>
            <w:rStyle w:val="a5"/>
            <w:color w:val="auto"/>
            <w:szCs w:val="28"/>
          </w:rPr>
          <w:t>устав</w:t>
        </w:r>
      </w:hyperlink>
      <w:r w:rsidRPr="00C44369">
        <w:rPr>
          <w:szCs w:val="28"/>
        </w:rPr>
        <w:t xml:space="preserve"> учреждения в Инспекции Федеральной</w:t>
      </w:r>
      <w:r w:rsidRPr="00C44369">
        <w:rPr>
          <w:szCs w:val="28"/>
          <w:u w:val="single"/>
        </w:rPr>
        <w:t xml:space="preserve"> </w:t>
      </w:r>
      <w:r w:rsidRPr="00C44369">
        <w:rPr>
          <w:szCs w:val="28"/>
        </w:rPr>
        <w:t xml:space="preserve">налоговой службы по городу Сургуту Ханты-Мансийского автономного </w:t>
      </w:r>
      <w:r>
        <w:rPr>
          <w:szCs w:val="28"/>
        </w:rPr>
        <w:t xml:space="preserve">            </w:t>
      </w:r>
      <w:r w:rsidRPr="00C44369">
        <w:rPr>
          <w:szCs w:val="28"/>
        </w:rPr>
        <w:t>округа – Югры.</w:t>
      </w:r>
    </w:p>
    <w:p w:rsidR="00C44369" w:rsidRPr="00C44369" w:rsidRDefault="00C44369" w:rsidP="00C44369">
      <w:pPr>
        <w:ind w:firstLine="567"/>
        <w:jc w:val="both"/>
        <w:rPr>
          <w:szCs w:val="28"/>
        </w:rPr>
      </w:pPr>
      <w:bookmarkStart w:id="12" w:name="sub_3"/>
      <w:bookmarkEnd w:id="6"/>
      <w:r w:rsidRPr="00C44369">
        <w:rPr>
          <w:szCs w:val="28"/>
        </w:rPr>
        <w:t>3.</w:t>
      </w:r>
      <w:bookmarkEnd w:id="12"/>
      <w:r w:rsidRPr="00C44369">
        <w:rPr>
          <w:szCs w:val="28"/>
        </w:rPr>
        <w:t xml:space="preserve"> Контроль за выполнением распоряжения возложить на заместителя Главы города Пелевина А.Р.</w:t>
      </w:r>
    </w:p>
    <w:p w:rsidR="00C44369" w:rsidRPr="00C44369" w:rsidRDefault="00C44369" w:rsidP="00C44369">
      <w:pPr>
        <w:ind w:firstLine="567"/>
        <w:jc w:val="both"/>
        <w:rPr>
          <w:szCs w:val="28"/>
        </w:rPr>
      </w:pPr>
    </w:p>
    <w:p w:rsidR="00C44369" w:rsidRPr="00C44369" w:rsidRDefault="00C44369" w:rsidP="00C44369">
      <w:pPr>
        <w:ind w:firstLine="567"/>
        <w:jc w:val="both"/>
        <w:rPr>
          <w:szCs w:val="28"/>
        </w:rPr>
      </w:pPr>
    </w:p>
    <w:p w:rsidR="00C44369" w:rsidRPr="00C44369" w:rsidRDefault="00C44369" w:rsidP="00C44369">
      <w:pPr>
        <w:ind w:right="98"/>
        <w:jc w:val="both"/>
        <w:rPr>
          <w:szCs w:val="28"/>
        </w:rPr>
      </w:pPr>
    </w:p>
    <w:p w:rsidR="00C44369" w:rsidRPr="00C44369" w:rsidRDefault="00C44369" w:rsidP="00C44369">
      <w:pPr>
        <w:ind w:right="98"/>
        <w:jc w:val="both"/>
        <w:rPr>
          <w:szCs w:val="28"/>
        </w:rPr>
      </w:pPr>
      <w:r w:rsidRPr="00C44369">
        <w:rPr>
          <w:szCs w:val="28"/>
        </w:rPr>
        <w:t xml:space="preserve">Заместитель Главы города                                </w:t>
      </w:r>
      <w:r>
        <w:rPr>
          <w:szCs w:val="28"/>
        </w:rPr>
        <w:t xml:space="preserve"> </w:t>
      </w:r>
      <w:r w:rsidRPr="00C44369">
        <w:rPr>
          <w:szCs w:val="28"/>
        </w:rPr>
        <w:t xml:space="preserve">                                       Н.Н. Кривцов</w:t>
      </w:r>
    </w:p>
    <w:p w:rsidR="00672112" w:rsidRPr="00C44369" w:rsidRDefault="00672112" w:rsidP="00C44369">
      <w:pPr>
        <w:rPr>
          <w:szCs w:val="28"/>
        </w:rPr>
      </w:pPr>
    </w:p>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 w:rsidR="00C44369" w:rsidRDefault="00C44369" w:rsidP="00C44369">
      <w:pPr>
        <w:sectPr w:rsidR="00C44369" w:rsidSect="00C44369">
          <w:headerReference w:type="default" r:id="rId7"/>
          <w:headerReference w:type="first" r:id="rId8"/>
          <w:pgSz w:w="11906" w:h="16838"/>
          <w:pgMar w:top="1134" w:right="567" w:bottom="1134" w:left="1701" w:header="709" w:footer="709" w:gutter="0"/>
          <w:cols w:space="708"/>
          <w:titlePg/>
          <w:docGrid w:linePitch="381"/>
        </w:sectPr>
      </w:pPr>
    </w:p>
    <w:tbl>
      <w:tblPr>
        <w:tblW w:w="14206" w:type="dxa"/>
        <w:tblInd w:w="-72" w:type="dxa"/>
        <w:tblLook w:val="01E0" w:firstRow="1" w:lastRow="1" w:firstColumn="1" w:lastColumn="1" w:noHBand="0" w:noVBand="0"/>
      </w:tblPr>
      <w:tblGrid>
        <w:gridCol w:w="5000"/>
        <w:gridCol w:w="4603"/>
        <w:gridCol w:w="4603"/>
      </w:tblGrid>
      <w:tr w:rsidR="00C44369" w:rsidTr="001F5582">
        <w:tc>
          <w:tcPr>
            <w:tcW w:w="5000" w:type="dxa"/>
            <w:vAlign w:val="bottom"/>
          </w:tcPr>
          <w:p w:rsidR="00C44369" w:rsidRDefault="00C44369" w:rsidP="001F5582">
            <w:pPr>
              <w:tabs>
                <w:tab w:val="left" w:pos="6480"/>
              </w:tabs>
              <w:spacing w:line="256" w:lineRule="auto"/>
              <w:ind w:right="252"/>
              <w:rPr>
                <w:szCs w:val="28"/>
              </w:rPr>
            </w:pPr>
          </w:p>
        </w:tc>
        <w:tc>
          <w:tcPr>
            <w:tcW w:w="4603" w:type="dxa"/>
          </w:tcPr>
          <w:p w:rsidR="00C44369" w:rsidRDefault="00C44369" w:rsidP="001F5582">
            <w:pPr>
              <w:tabs>
                <w:tab w:val="left" w:pos="6480"/>
              </w:tabs>
              <w:spacing w:line="256" w:lineRule="auto"/>
              <w:rPr>
                <w:szCs w:val="28"/>
              </w:rPr>
            </w:pPr>
            <w:r>
              <w:rPr>
                <w:szCs w:val="28"/>
              </w:rPr>
              <w:t>УТВЕРЖДЕНЫ</w:t>
            </w:r>
          </w:p>
          <w:p w:rsidR="00C44369" w:rsidRDefault="00C44369" w:rsidP="001F5582">
            <w:pPr>
              <w:tabs>
                <w:tab w:val="left" w:pos="6480"/>
              </w:tabs>
              <w:spacing w:line="256" w:lineRule="auto"/>
              <w:rPr>
                <w:szCs w:val="28"/>
              </w:rPr>
            </w:pPr>
            <w:r>
              <w:rPr>
                <w:szCs w:val="28"/>
              </w:rPr>
              <w:t xml:space="preserve">распоряжением </w:t>
            </w:r>
          </w:p>
          <w:p w:rsidR="00C44369" w:rsidRDefault="00C44369" w:rsidP="001F5582">
            <w:pPr>
              <w:tabs>
                <w:tab w:val="left" w:pos="6480"/>
              </w:tabs>
              <w:spacing w:line="256" w:lineRule="auto"/>
              <w:rPr>
                <w:szCs w:val="28"/>
              </w:rPr>
            </w:pPr>
            <w:r>
              <w:rPr>
                <w:szCs w:val="28"/>
              </w:rPr>
              <w:t>Администрации города</w:t>
            </w:r>
          </w:p>
          <w:p w:rsidR="00C44369" w:rsidRDefault="00C44369" w:rsidP="001F5582">
            <w:pPr>
              <w:tabs>
                <w:tab w:val="left" w:pos="6480"/>
              </w:tabs>
              <w:spacing w:line="256" w:lineRule="auto"/>
              <w:rPr>
                <w:szCs w:val="28"/>
              </w:rPr>
            </w:pPr>
            <w:r>
              <w:rPr>
                <w:szCs w:val="28"/>
              </w:rPr>
              <w:t>от ____________ № __________</w:t>
            </w:r>
          </w:p>
          <w:p w:rsidR="00C44369" w:rsidRDefault="00C44369" w:rsidP="001F5582">
            <w:pPr>
              <w:tabs>
                <w:tab w:val="left" w:pos="6480"/>
              </w:tabs>
              <w:spacing w:line="256" w:lineRule="auto"/>
              <w:rPr>
                <w:szCs w:val="28"/>
              </w:rPr>
            </w:pPr>
          </w:p>
          <w:p w:rsidR="00C44369" w:rsidRDefault="00C44369" w:rsidP="001F5582">
            <w:pPr>
              <w:autoSpaceDE w:val="0"/>
              <w:autoSpaceDN w:val="0"/>
              <w:adjustRightInd w:val="0"/>
              <w:spacing w:line="256" w:lineRule="auto"/>
              <w:rPr>
                <w:szCs w:val="28"/>
              </w:rPr>
            </w:pPr>
            <w:r>
              <w:rPr>
                <w:szCs w:val="28"/>
              </w:rPr>
              <w:t>«О внесении изменен</w:t>
            </w:r>
            <w:r w:rsidRPr="00761D46">
              <w:rPr>
                <w:color w:val="000000" w:themeColor="text1"/>
                <w:szCs w:val="28"/>
              </w:rPr>
              <w:t>ий</w:t>
            </w:r>
            <w:r w:rsidRPr="003327C7">
              <w:rPr>
                <w:color w:val="FF0000"/>
                <w:szCs w:val="28"/>
              </w:rPr>
              <w:t xml:space="preserve"> </w:t>
            </w:r>
            <w:r>
              <w:rPr>
                <w:szCs w:val="28"/>
              </w:rPr>
              <w:t>в устав</w:t>
            </w:r>
          </w:p>
          <w:p w:rsidR="00C44369" w:rsidRDefault="00C44369" w:rsidP="001F5582">
            <w:pPr>
              <w:tabs>
                <w:tab w:val="left" w:pos="6480"/>
              </w:tabs>
              <w:spacing w:line="256" w:lineRule="auto"/>
              <w:rPr>
                <w:szCs w:val="28"/>
              </w:rPr>
            </w:pPr>
            <w:r>
              <w:rPr>
                <w:szCs w:val="28"/>
              </w:rPr>
              <w:t xml:space="preserve">муниципального бюджетного </w:t>
            </w:r>
          </w:p>
          <w:p w:rsidR="00C44369" w:rsidRDefault="00C44369" w:rsidP="001F5582">
            <w:pPr>
              <w:tabs>
                <w:tab w:val="left" w:pos="6480"/>
              </w:tabs>
              <w:spacing w:line="256" w:lineRule="auto"/>
              <w:rPr>
                <w:szCs w:val="28"/>
              </w:rPr>
            </w:pPr>
            <w:r>
              <w:rPr>
                <w:szCs w:val="28"/>
              </w:rPr>
              <w:t>дошкольного образовательного учреждения детского сада № 48       «Росток»</w:t>
            </w:r>
          </w:p>
          <w:p w:rsidR="00C44369" w:rsidRDefault="00C44369" w:rsidP="001F5582">
            <w:pPr>
              <w:tabs>
                <w:tab w:val="left" w:pos="6480"/>
              </w:tabs>
              <w:spacing w:line="256" w:lineRule="auto"/>
              <w:rPr>
                <w:szCs w:val="28"/>
              </w:rPr>
            </w:pPr>
          </w:p>
          <w:p w:rsidR="00C44369" w:rsidRDefault="00C44369" w:rsidP="001F5582">
            <w:pPr>
              <w:tabs>
                <w:tab w:val="left" w:pos="6480"/>
              </w:tabs>
              <w:spacing w:line="256" w:lineRule="auto"/>
              <w:ind w:right="252"/>
              <w:rPr>
                <w:szCs w:val="28"/>
              </w:rPr>
            </w:pPr>
            <w:r>
              <w:rPr>
                <w:szCs w:val="28"/>
              </w:rPr>
              <w:t xml:space="preserve">Заместитель Главы города  </w:t>
            </w:r>
          </w:p>
          <w:p w:rsidR="00C44369" w:rsidRDefault="00C44369" w:rsidP="001F5582">
            <w:pPr>
              <w:tabs>
                <w:tab w:val="left" w:pos="6480"/>
              </w:tabs>
              <w:spacing w:line="256" w:lineRule="auto"/>
              <w:ind w:right="252"/>
              <w:rPr>
                <w:szCs w:val="28"/>
              </w:rPr>
            </w:pPr>
          </w:p>
          <w:p w:rsidR="00C44369" w:rsidRDefault="00C44369" w:rsidP="001F5582">
            <w:pPr>
              <w:tabs>
                <w:tab w:val="left" w:pos="6480"/>
              </w:tabs>
              <w:spacing w:line="256" w:lineRule="auto"/>
              <w:ind w:right="252"/>
              <w:rPr>
                <w:szCs w:val="28"/>
              </w:rPr>
            </w:pPr>
          </w:p>
          <w:p w:rsidR="00C44369" w:rsidRDefault="00C44369" w:rsidP="001F5582">
            <w:pPr>
              <w:tabs>
                <w:tab w:val="left" w:pos="6480"/>
              </w:tabs>
              <w:spacing w:line="256" w:lineRule="auto"/>
              <w:ind w:right="252"/>
              <w:rPr>
                <w:szCs w:val="28"/>
              </w:rPr>
            </w:pPr>
          </w:p>
          <w:p w:rsidR="00C44369" w:rsidRDefault="00C44369" w:rsidP="001F5582">
            <w:pPr>
              <w:tabs>
                <w:tab w:val="left" w:pos="6480"/>
              </w:tabs>
              <w:spacing w:line="256" w:lineRule="auto"/>
              <w:jc w:val="both"/>
              <w:rPr>
                <w:szCs w:val="28"/>
              </w:rPr>
            </w:pPr>
            <w:r>
              <w:rPr>
                <w:szCs w:val="28"/>
              </w:rPr>
              <w:t>_______________ Н.Н. Кривцов</w:t>
            </w:r>
          </w:p>
        </w:tc>
        <w:tc>
          <w:tcPr>
            <w:tcW w:w="4603" w:type="dxa"/>
          </w:tcPr>
          <w:p w:rsidR="00C44369" w:rsidRDefault="00C44369" w:rsidP="001F5582">
            <w:pPr>
              <w:tabs>
                <w:tab w:val="left" w:pos="6480"/>
              </w:tabs>
              <w:spacing w:line="256" w:lineRule="auto"/>
              <w:jc w:val="both"/>
              <w:rPr>
                <w:szCs w:val="28"/>
              </w:rPr>
            </w:pPr>
          </w:p>
        </w:tc>
      </w:tr>
    </w:tbl>
    <w:p w:rsidR="00C44369" w:rsidRDefault="00C44369" w:rsidP="00C44369"/>
    <w:p w:rsidR="00C44369" w:rsidRDefault="00C44369" w:rsidP="00C44369"/>
    <w:p w:rsidR="00C44369" w:rsidRDefault="00C44369" w:rsidP="00C44369">
      <w:pPr>
        <w:autoSpaceDE w:val="0"/>
        <w:autoSpaceDN w:val="0"/>
        <w:adjustRightInd w:val="0"/>
        <w:spacing w:line="360" w:lineRule="auto"/>
        <w:jc w:val="center"/>
        <w:rPr>
          <w:sz w:val="32"/>
          <w:szCs w:val="32"/>
        </w:rPr>
      </w:pPr>
      <w:r>
        <w:rPr>
          <w:sz w:val="32"/>
          <w:szCs w:val="32"/>
        </w:rPr>
        <w:t xml:space="preserve">муниципальное бюджетное дошкольное образовательное учреждение детский сад № 48 «Росток» </w:t>
      </w:r>
    </w:p>
    <w:p w:rsidR="00C44369" w:rsidRPr="00C44369" w:rsidRDefault="00C44369" w:rsidP="00C44369">
      <w:pPr>
        <w:jc w:val="center"/>
        <w:rPr>
          <w:szCs w:val="28"/>
        </w:rPr>
      </w:pPr>
    </w:p>
    <w:p w:rsidR="00C44369" w:rsidRDefault="00C44369" w:rsidP="00C44369">
      <w:pPr>
        <w:spacing w:line="360" w:lineRule="auto"/>
        <w:jc w:val="center"/>
        <w:rPr>
          <w:color w:val="000000" w:themeColor="text1"/>
          <w:sz w:val="32"/>
          <w:szCs w:val="32"/>
        </w:rPr>
      </w:pPr>
      <w:r w:rsidRPr="00430755">
        <w:rPr>
          <w:color w:val="000000" w:themeColor="text1"/>
          <w:sz w:val="32"/>
          <w:szCs w:val="32"/>
        </w:rPr>
        <w:t>Изменения в устав</w:t>
      </w:r>
    </w:p>
    <w:p w:rsidR="00C44369" w:rsidRPr="00C44369" w:rsidRDefault="00C44369" w:rsidP="00C44369">
      <w:pPr>
        <w:jc w:val="center"/>
        <w:rPr>
          <w:color w:val="000000" w:themeColor="text1"/>
          <w:szCs w:val="28"/>
        </w:rPr>
      </w:pPr>
    </w:p>
    <w:p w:rsidR="00C44369" w:rsidRDefault="00C44369" w:rsidP="00C44369">
      <w:pPr>
        <w:pStyle w:val="a4"/>
        <w:ind w:firstLine="567"/>
        <w:jc w:val="both"/>
        <w:rPr>
          <w:sz w:val="28"/>
          <w:szCs w:val="28"/>
        </w:rPr>
      </w:pPr>
      <w:bookmarkStart w:id="13" w:name="sub_323"/>
      <w:r w:rsidRPr="009D34E3">
        <w:rPr>
          <w:color w:val="000000"/>
          <w:sz w:val="28"/>
          <w:szCs w:val="28"/>
        </w:rPr>
        <w:t>1.</w:t>
      </w:r>
      <w:r w:rsidRPr="009D34E3">
        <w:rPr>
          <w:sz w:val="28"/>
          <w:szCs w:val="28"/>
        </w:rPr>
        <w:t xml:space="preserve"> </w:t>
      </w:r>
      <w:bookmarkStart w:id="14" w:name="sub_152"/>
      <w:r>
        <w:rPr>
          <w:sz w:val="28"/>
          <w:szCs w:val="28"/>
        </w:rPr>
        <w:t>В разделе 3:</w:t>
      </w:r>
    </w:p>
    <w:p w:rsidR="00C44369" w:rsidRDefault="00C44369" w:rsidP="00C44369">
      <w:pPr>
        <w:ind w:firstLine="567"/>
        <w:jc w:val="both"/>
        <w:rPr>
          <w:color w:val="000000" w:themeColor="text1"/>
          <w:szCs w:val="28"/>
        </w:rPr>
      </w:pPr>
      <w:r>
        <w:rPr>
          <w:color w:val="000000" w:themeColor="text1"/>
          <w:szCs w:val="28"/>
        </w:rPr>
        <w:t>1.1. Пункт 3.2 изложить в следующей редакции:</w:t>
      </w:r>
    </w:p>
    <w:p w:rsidR="00C44369" w:rsidRDefault="00C44369" w:rsidP="00C44369">
      <w:pPr>
        <w:ind w:firstLine="567"/>
        <w:jc w:val="both"/>
        <w:rPr>
          <w:color w:val="000000" w:themeColor="text1"/>
          <w:szCs w:val="28"/>
        </w:rPr>
      </w:pPr>
      <w:r>
        <w:rPr>
          <w:color w:val="000000" w:themeColor="text1"/>
          <w:szCs w:val="28"/>
        </w:rPr>
        <w:t>«3.2. Цели деятельности учреждения:</w:t>
      </w:r>
    </w:p>
    <w:p w:rsidR="00C44369" w:rsidRDefault="00C44369" w:rsidP="00C44369">
      <w:pPr>
        <w:ind w:firstLine="567"/>
        <w:jc w:val="both"/>
        <w:rPr>
          <w:color w:val="000000" w:themeColor="text1"/>
          <w:szCs w:val="28"/>
        </w:rPr>
      </w:pPr>
      <w:r>
        <w:rPr>
          <w:color w:val="000000" w:themeColor="text1"/>
          <w:szCs w:val="28"/>
        </w:rPr>
        <w:t xml:space="preserve">3.2.1. Осуществление образовательной деятельности по основным общеобразовательным программам </w:t>
      </w:r>
      <w:r>
        <w:rPr>
          <w:szCs w:val="28"/>
        </w:rPr>
        <w:t>–</w:t>
      </w:r>
      <w:r>
        <w:rPr>
          <w:color w:val="000000" w:themeColor="text1"/>
          <w:szCs w:val="28"/>
        </w:rPr>
        <w:t xml:space="preserve"> образовательным программам дошкольного          образования, в том числе </w:t>
      </w:r>
      <w:r>
        <w:rPr>
          <w:szCs w:val="28"/>
        </w:rPr>
        <w:t>по адаптированным образовательным программам     дошкольного образования для воспитанников с ограниченными возможностями здоровья.</w:t>
      </w:r>
    </w:p>
    <w:p w:rsidR="00C44369" w:rsidRDefault="00C44369" w:rsidP="00C44369">
      <w:pPr>
        <w:ind w:firstLine="567"/>
        <w:jc w:val="both"/>
        <w:rPr>
          <w:szCs w:val="28"/>
        </w:rPr>
      </w:pPr>
      <w:r>
        <w:rPr>
          <w:szCs w:val="28"/>
        </w:rPr>
        <w:t>3.2.2. Осуществление образовательной деятельности по дополнительным общеобразовательным программам – дополнительным общеразвивающим      программам различных направленностей.</w:t>
      </w:r>
    </w:p>
    <w:p w:rsidR="00C44369" w:rsidRDefault="00C44369" w:rsidP="00C44369">
      <w:pPr>
        <w:ind w:firstLine="567"/>
        <w:jc w:val="both"/>
        <w:rPr>
          <w:szCs w:val="28"/>
        </w:rPr>
      </w:pPr>
      <w:r>
        <w:rPr>
          <w:szCs w:val="28"/>
        </w:rPr>
        <w:t>3.2.3. Осуществление присмотра и ухода за детьми».</w:t>
      </w:r>
    </w:p>
    <w:p w:rsidR="00C44369" w:rsidRDefault="00C44369" w:rsidP="00C44369">
      <w:pPr>
        <w:ind w:firstLine="567"/>
        <w:rPr>
          <w:szCs w:val="28"/>
        </w:rPr>
      </w:pPr>
      <w:r>
        <w:rPr>
          <w:szCs w:val="28"/>
        </w:rPr>
        <w:t>1.2. Подпункт 3.4.1 пункта 3.4 изложить в следующей редакции:</w:t>
      </w:r>
    </w:p>
    <w:p w:rsidR="00C44369" w:rsidRPr="000F35C7" w:rsidRDefault="00C44369" w:rsidP="00C44369">
      <w:pPr>
        <w:ind w:firstLine="567"/>
        <w:jc w:val="both"/>
        <w:rPr>
          <w:szCs w:val="28"/>
        </w:rPr>
      </w:pPr>
      <w:r w:rsidRPr="000F35C7">
        <w:rPr>
          <w:color w:val="000000" w:themeColor="text1"/>
          <w:szCs w:val="28"/>
        </w:rPr>
        <w:t xml:space="preserve">«3.4.1. </w:t>
      </w:r>
      <w:r w:rsidRPr="000F35C7">
        <w:rPr>
          <w:szCs w:val="28"/>
        </w:rPr>
        <w:t>К основной деятельности учреждения относится:</w:t>
      </w:r>
    </w:p>
    <w:p w:rsidR="00C44369" w:rsidRDefault="00C44369" w:rsidP="00C44369">
      <w:pPr>
        <w:ind w:firstLine="567"/>
        <w:jc w:val="both"/>
        <w:rPr>
          <w:color w:val="000000" w:themeColor="text1"/>
          <w:szCs w:val="28"/>
        </w:rPr>
      </w:pPr>
      <w:r>
        <w:rPr>
          <w:color w:val="000000" w:themeColor="text1"/>
          <w:szCs w:val="28"/>
        </w:rPr>
        <w:t xml:space="preserve">- образовательная деятельность по основным общеобразовательным         программам – образовательным программам дошкольного образования, в том числе по адаптированным образовательным программам дошкольного образо- вания для воспитанников с ограниченными возможностями здоровья в соответствии с </w:t>
      </w:r>
      <w:hyperlink r:id="rId9" w:history="1">
        <w:r>
          <w:rPr>
            <w:rStyle w:val="a5"/>
            <w:color w:val="000000" w:themeColor="text1"/>
            <w:szCs w:val="28"/>
          </w:rPr>
          <w:t>федеральным государственным образовательным стандартом</w:t>
        </w:r>
      </w:hyperlink>
      <w:r>
        <w:rPr>
          <w:color w:val="000000" w:themeColor="text1"/>
          <w:szCs w:val="28"/>
        </w:rPr>
        <w:t xml:space="preserve"> дошкольного образования, присмотр и уход за детьми;</w:t>
      </w:r>
    </w:p>
    <w:p w:rsidR="00C44369" w:rsidRPr="000F35C7" w:rsidRDefault="00C44369" w:rsidP="00C44369">
      <w:pPr>
        <w:autoSpaceDE w:val="0"/>
        <w:autoSpaceDN w:val="0"/>
        <w:adjustRightInd w:val="0"/>
        <w:ind w:firstLine="567"/>
        <w:jc w:val="both"/>
        <w:rPr>
          <w:szCs w:val="28"/>
        </w:rPr>
      </w:pPr>
      <w:r w:rsidRPr="000F35C7">
        <w:rPr>
          <w:szCs w:val="28"/>
        </w:rPr>
        <w:t>- образовательная деятельность по дополнительным общеобразовательным программам - дополнительным общеразвивающим программам различных направленностей;</w:t>
      </w:r>
    </w:p>
    <w:p w:rsidR="00C44369" w:rsidRDefault="00C44369" w:rsidP="00C44369">
      <w:pPr>
        <w:autoSpaceDE w:val="0"/>
        <w:autoSpaceDN w:val="0"/>
        <w:adjustRightInd w:val="0"/>
        <w:ind w:firstLine="567"/>
        <w:jc w:val="both"/>
        <w:rPr>
          <w:color w:val="000000" w:themeColor="text1"/>
          <w:szCs w:val="28"/>
        </w:rPr>
      </w:pPr>
      <w:r w:rsidRPr="000F35C7">
        <w:rPr>
          <w:szCs w:val="28"/>
        </w:rPr>
        <w:t>- предоставление родителям (законным представителям), обеспечивающим получение детьми дошкольного образования в форме семейного образования, методической, психолого-педагогической, диагности</w:t>
      </w:r>
      <w:r>
        <w:rPr>
          <w:szCs w:val="28"/>
        </w:rPr>
        <w:t>ческой и консультативной помощи</w:t>
      </w:r>
      <w:r>
        <w:rPr>
          <w:color w:val="000000" w:themeColor="text1"/>
          <w:szCs w:val="28"/>
        </w:rPr>
        <w:t>».</w:t>
      </w:r>
    </w:p>
    <w:p w:rsidR="00C44369" w:rsidRDefault="00C44369" w:rsidP="00C44369">
      <w:pPr>
        <w:ind w:firstLine="567"/>
        <w:rPr>
          <w:szCs w:val="28"/>
        </w:rPr>
      </w:pPr>
      <w:r>
        <w:rPr>
          <w:color w:val="000000" w:themeColor="text1"/>
          <w:szCs w:val="28"/>
        </w:rPr>
        <w:t xml:space="preserve">1.3. </w:t>
      </w:r>
      <w:r>
        <w:rPr>
          <w:szCs w:val="28"/>
        </w:rPr>
        <w:t>Пункт 3.5 изложить в следующей редакции:</w:t>
      </w:r>
    </w:p>
    <w:p w:rsidR="00C44369" w:rsidRDefault="00C44369" w:rsidP="00C44369">
      <w:pPr>
        <w:ind w:firstLine="567"/>
        <w:jc w:val="both"/>
        <w:rPr>
          <w:szCs w:val="28"/>
        </w:rPr>
      </w:pPr>
      <w:r>
        <w:rPr>
          <w:szCs w:val="28"/>
        </w:rPr>
        <w:t>«3.5. Оказание платных образовательных услуг</w:t>
      </w:r>
      <w:r w:rsidR="00FE686A">
        <w:rPr>
          <w:szCs w:val="28"/>
        </w:rPr>
        <w:t>.</w:t>
      </w:r>
    </w:p>
    <w:p w:rsidR="00C44369" w:rsidRDefault="00C44369" w:rsidP="00C44369">
      <w:pPr>
        <w:ind w:firstLine="567"/>
        <w:jc w:val="both"/>
        <w:rPr>
          <w:szCs w:val="28"/>
        </w:rPr>
      </w:pPr>
      <w:r>
        <w:rPr>
          <w:szCs w:val="28"/>
        </w:rPr>
        <w:t>3.5.1. Учреждение вправе оказывать за счет средств физических                          и (или) юридических лиц платные образовательные услуги, которые представляют собой осуществление образовательной деятельности по заданиям и за счет указанных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C44369" w:rsidRDefault="00C44369" w:rsidP="00C44369">
      <w:pPr>
        <w:ind w:firstLine="567"/>
        <w:jc w:val="both"/>
        <w:rPr>
          <w:szCs w:val="28"/>
        </w:rPr>
      </w:pPr>
      <w:r>
        <w:rPr>
          <w:szCs w:val="28"/>
        </w:rPr>
        <w:t>Перечень, порядок и условия оказания платных образовательных услуг      регулируются локальным нормативным актом учреждения.</w:t>
      </w:r>
    </w:p>
    <w:p w:rsidR="00C44369" w:rsidRDefault="00C44369" w:rsidP="00C44369">
      <w:pPr>
        <w:ind w:firstLine="567"/>
        <w:jc w:val="both"/>
        <w:rPr>
          <w:szCs w:val="28"/>
        </w:rPr>
      </w:pPr>
      <w:r>
        <w:rPr>
          <w:szCs w:val="28"/>
        </w:rPr>
        <w:t>3.5.2.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из средств городского бюджета. Средства,     полученные учреждением при оказании таких платных образовательных услуг, возвращаются оплатившим эти услуги лицам.</w:t>
      </w:r>
    </w:p>
    <w:p w:rsidR="00C44369" w:rsidRDefault="00C44369" w:rsidP="00C44369">
      <w:pPr>
        <w:ind w:firstLine="567"/>
        <w:jc w:val="both"/>
        <w:rPr>
          <w:szCs w:val="28"/>
        </w:rPr>
      </w:pPr>
      <w:r>
        <w:rPr>
          <w:szCs w:val="28"/>
        </w:rPr>
        <w:t>3.5.3.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44369" w:rsidRDefault="00C44369" w:rsidP="00C44369">
      <w:pPr>
        <w:ind w:firstLine="567"/>
        <w:jc w:val="both"/>
        <w:rPr>
          <w:szCs w:val="28"/>
        </w:rPr>
      </w:pPr>
      <w:r>
        <w:rPr>
          <w:szCs w:val="28"/>
        </w:rPr>
        <w:t>3.5.4. 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C44369" w:rsidRDefault="00C44369" w:rsidP="00C44369">
      <w:pPr>
        <w:ind w:firstLine="567"/>
        <w:jc w:val="both"/>
        <w:rPr>
          <w:szCs w:val="28"/>
        </w:rPr>
      </w:pPr>
      <w:r>
        <w:rPr>
          <w:szCs w:val="28"/>
        </w:rPr>
        <w:t>3.5.5. Доход от платных образовательных услуг используется учреждением в соответствии с законодательством Российской Федерации и уставными            целями».</w:t>
      </w:r>
    </w:p>
    <w:p w:rsidR="00C44369" w:rsidRDefault="00C44369" w:rsidP="00C44369">
      <w:pPr>
        <w:ind w:firstLine="567"/>
        <w:jc w:val="both"/>
        <w:rPr>
          <w:color w:val="000000" w:themeColor="text1"/>
          <w:szCs w:val="28"/>
        </w:rPr>
      </w:pPr>
      <w:r>
        <w:rPr>
          <w:color w:val="000000" w:themeColor="text1"/>
          <w:szCs w:val="28"/>
        </w:rPr>
        <w:t>2. В разделе 5:</w:t>
      </w:r>
    </w:p>
    <w:p w:rsidR="00C44369" w:rsidRDefault="00C44369" w:rsidP="00C44369">
      <w:pPr>
        <w:ind w:firstLine="567"/>
        <w:jc w:val="both"/>
        <w:rPr>
          <w:color w:val="000000" w:themeColor="text1"/>
          <w:szCs w:val="28"/>
        </w:rPr>
      </w:pPr>
      <w:r>
        <w:rPr>
          <w:color w:val="000000" w:themeColor="text1"/>
          <w:szCs w:val="28"/>
        </w:rPr>
        <w:t>2.1. Подпункт 5.3.3 пункта 5.3 изложить в следующей редакции:</w:t>
      </w:r>
    </w:p>
    <w:p w:rsidR="00C44369" w:rsidRDefault="00C44369" w:rsidP="00C44369">
      <w:pPr>
        <w:suppressAutoHyphens/>
        <w:ind w:firstLine="567"/>
        <w:jc w:val="both"/>
        <w:rPr>
          <w:color w:val="000000" w:themeColor="text1"/>
          <w:szCs w:val="28"/>
        </w:rPr>
      </w:pPr>
      <w:r>
        <w:rPr>
          <w:color w:val="000000" w:themeColor="text1"/>
          <w:szCs w:val="28"/>
        </w:rPr>
        <w:t>«5.3.3. Утверждает основные общеобразовательные программы –                      образовательные программы дошкольного образования, в том числе</w:t>
      </w:r>
      <w:r w:rsidRPr="00C122F9">
        <w:rPr>
          <w:color w:val="000000" w:themeColor="text1"/>
          <w:szCs w:val="28"/>
        </w:rPr>
        <w:t xml:space="preserve"> </w:t>
      </w:r>
      <w:r>
        <w:rPr>
          <w:color w:val="000000" w:themeColor="text1"/>
          <w:szCs w:val="28"/>
        </w:rPr>
        <w:t>адаптированные образовательные программы дошкольного образования            для детей с ограниченными возможностями здоровья, дополнительные общеобразовательные программы – дополнительные общеразвивающие программы различных направленностей».</w:t>
      </w:r>
    </w:p>
    <w:p w:rsidR="00C44369" w:rsidRPr="008370AE" w:rsidRDefault="00C44369" w:rsidP="00C44369">
      <w:pPr>
        <w:suppressAutoHyphens/>
        <w:ind w:firstLine="567"/>
        <w:jc w:val="both"/>
        <w:rPr>
          <w:color w:val="000000" w:themeColor="text1"/>
          <w:szCs w:val="28"/>
        </w:rPr>
      </w:pPr>
      <w:r>
        <w:rPr>
          <w:szCs w:val="28"/>
        </w:rPr>
        <w:t>2.2. Абзац третий подпункта 5.6.5 пункта 5.6 изложить в следующей редакции:</w:t>
      </w:r>
    </w:p>
    <w:p w:rsidR="00C44369" w:rsidRDefault="00C44369" w:rsidP="00C44369">
      <w:pPr>
        <w:ind w:firstLine="567"/>
        <w:jc w:val="both"/>
        <w:rPr>
          <w:szCs w:val="28"/>
        </w:rPr>
      </w:pPr>
      <w:r>
        <w:rPr>
          <w:szCs w:val="28"/>
        </w:rPr>
        <w:t>«- избрание: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отношений, в комиссию по трудовым спорам и в управляющий совет                    учреждения</w:t>
      </w:r>
      <w:r w:rsidRPr="00C44369">
        <w:rPr>
          <w:szCs w:val="28"/>
        </w:rPr>
        <w:t>;</w:t>
      </w:r>
      <w:r>
        <w:rPr>
          <w:szCs w:val="28"/>
        </w:rPr>
        <w:t>».</w:t>
      </w:r>
    </w:p>
    <w:p w:rsidR="00C44369" w:rsidRPr="008370AE" w:rsidRDefault="00C44369" w:rsidP="00C44369">
      <w:pPr>
        <w:ind w:firstLine="567"/>
        <w:jc w:val="both"/>
        <w:rPr>
          <w:szCs w:val="28"/>
        </w:rPr>
      </w:pPr>
      <w:r>
        <w:rPr>
          <w:szCs w:val="28"/>
        </w:rPr>
        <w:t>2.3. П</w:t>
      </w:r>
      <w:r>
        <w:rPr>
          <w:color w:val="000000" w:themeColor="text1"/>
          <w:szCs w:val="28"/>
        </w:rPr>
        <w:t>одпункт 5.7.6.2 пункта 5.7 изложить в следующей редакции:</w:t>
      </w:r>
    </w:p>
    <w:p w:rsidR="00C44369" w:rsidRDefault="00C44369" w:rsidP="00C44369">
      <w:pPr>
        <w:tabs>
          <w:tab w:val="left" w:pos="-1080"/>
          <w:tab w:val="left" w:pos="-180"/>
        </w:tabs>
        <w:suppressAutoHyphens/>
        <w:ind w:firstLine="567"/>
        <w:jc w:val="both"/>
        <w:rPr>
          <w:color w:val="000000" w:themeColor="text1"/>
          <w:szCs w:val="28"/>
        </w:rPr>
      </w:pPr>
      <w:r>
        <w:rPr>
          <w:color w:val="000000" w:themeColor="text1"/>
          <w:szCs w:val="28"/>
        </w:rPr>
        <w:t>«5.7.6.2. Согласование основных общеобразовательных программ –                образовательных программ дошкольного образования, в том числе</w:t>
      </w:r>
      <w:r w:rsidRPr="00C122F9">
        <w:rPr>
          <w:color w:val="000000" w:themeColor="text1"/>
          <w:szCs w:val="28"/>
        </w:rPr>
        <w:t xml:space="preserve"> </w:t>
      </w:r>
      <w:r>
        <w:rPr>
          <w:color w:val="000000" w:themeColor="text1"/>
          <w:szCs w:val="28"/>
        </w:rPr>
        <w:t>адаптированных образовательных программ дошкольного образования               для детей с ограниченными возможностями здоровья дополнительных общеобразовательных программ – дополнительных общеразвивающих программ различных направленностей».</w:t>
      </w:r>
    </w:p>
    <w:p w:rsidR="00C44369" w:rsidRPr="008370AE" w:rsidRDefault="00C44369" w:rsidP="00C44369">
      <w:pPr>
        <w:ind w:firstLine="567"/>
        <w:jc w:val="both"/>
        <w:rPr>
          <w:szCs w:val="28"/>
        </w:rPr>
      </w:pPr>
      <w:r>
        <w:rPr>
          <w:color w:val="000000" w:themeColor="text1"/>
          <w:szCs w:val="28"/>
        </w:rPr>
        <w:t>2.4. Подпункт 5.7.6.8 пункта 5.7 изложить в следующей редакции:</w:t>
      </w:r>
    </w:p>
    <w:p w:rsidR="00C44369" w:rsidRDefault="00C44369" w:rsidP="00C44369">
      <w:pPr>
        <w:tabs>
          <w:tab w:val="left" w:pos="-1080"/>
          <w:tab w:val="left" w:pos="-180"/>
        </w:tabs>
        <w:suppressAutoHyphens/>
        <w:ind w:firstLine="567"/>
        <w:jc w:val="both"/>
        <w:rPr>
          <w:color w:val="000000" w:themeColor="text1"/>
          <w:szCs w:val="28"/>
        </w:rPr>
      </w:pPr>
      <w:r>
        <w:rPr>
          <w:color w:val="000000" w:themeColor="text1"/>
          <w:szCs w:val="28"/>
        </w:rPr>
        <w:t xml:space="preserve">«5.7.6.8. Подготовка совместно с заведующим 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года                          на официальном сайте учреждения в сети </w:t>
      </w:r>
      <w:r w:rsidRPr="00151AC4">
        <w:rPr>
          <w:szCs w:val="28"/>
        </w:rPr>
        <w:t xml:space="preserve">«Интернет» </w:t>
      </w:r>
      <w:r>
        <w:rPr>
          <w:color w:val="000000" w:themeColor="text1"/>
          <w:szCs w:val="28"/>
        </w:rPr>
        <w:t>(публичный доклад, отчет            о результатах самообследования)».</w:t>
      </w:r>
    </w:p>
    <w:p w:rsidR="00C44369" w:rsidRDefault="00C44369" w:rsidP="00C44369">
      <w:pPr>
        <w:suppressAutoHyphens/>
        <w:ind w:firstLine="567"/>
        <w:jc w:val="both"/>
        <w:rPr>
          <w:color w:val="000000" w:themeColor="text1"/>
          <w:szCs w:val="28"/>
        </w:rPr>
      </w:pPr>
      <w:r>
        <w:rPr>
          <w:color w:val="000000" w:themeColor="text1"/>
          <w:szCs w:val="28"/>
        </w:rPr>
        <w:t>2.5. Подпункт 5.8.7.2 пункта 5.8 изложить в следующей редакции:</w:t>
      </w:r>
    </w:p>
    <w:p w:rsidR="00C44369" w:rsidRDefault="00C44369" w:rsidP="00C44369">
      <w:pPr>
        <w:ind w:firstLine="567"/>
        <w:jc w:val="both"/>
        <w:rPr>
          <w:color w:val="000000" w:themeColor="text1"/>
          <w:szCs w:val="28"/>
        </w:rPr>
      </w:pPr>
      <w:r>
        <w:rPr>
          <w:color w:val="000000" w:themeColor="text1"/>
          <w:szCs w:val="28"/>
        </w:rPr>
        <w:t xml:space="preserve">«5.8.7.2. </w:t>
      </w:r>
      <w:r w:rsidRPr="00FE686A">
        <w:rPr>
          <w:color w:val="000000" w:themeColor="text1"/>
          <w:spacing w:val="-2"/>
          <w:szCs w:val="28"/>
        </w:rPr>
        <w:t xml:space="preserve">Разработка и принятие основных общеобразовательных программ – </w:t>
      </w:r>
      <w:r>
        <w:rPr>
          <w:color w:val="000000" w:themeColor="text1"/>
          <w:szCs w:val="28"/>
        </w:rPr>
        <w:t>образовательных программ дошкольного образования, в том числе</w:t>
      </w:r>
      <w:r w:rsidRPr="00C122F9">
        <w:rPr>
          <w:color w:val="000000" w:themeColor="text1"/>
          <w:szCs w:val="28"/>
        </w:rPr>
        <w:t xml:space="preserve"> </w:t>
      </w:r>
      <w:r>
        <w:rPr>
          <w:color w:val="000000" w:themeColor="text1"/>
          <w:szCs w:val="28"/>
        </w:rPr>
        <w:t>адаптированных образовательных программ дошкольного образования для детей с ограниченными возможностями здоровья, дополнительных общеобразовательных            программ – дополнительных общеразвивающих программ различных           направленностей, а также программы развития учреждения».</w:t>
      </w:r>
    </w:p>
    <w:p w:rsidR="00C44369" w:rsidRDefault="00C44369" w:rsidP="00C44369">
      <w:pPr>
        <w:ind w:firstLine="567"/>
        <w:jc w:val="both"/>
        <w:rPr>
          <w:color w:val="000000" w:themeColor="text1"/>
          <w:szCs w:val="28"/>
        </w:rPr>
      </w:pPr>
      <w:r>
        <w:rPr>
          <w:color w:val="000000" w:themeColor="text1"/>
          <w:szCs w:val="28"/>
        </w:rPr>
        <w:t>3. В разделе 6:</w:t>
      </w:r>
    </w:p>
    <w:p w:rsidR="00C44369" w:rsidRDefault="00C44369" w:rsidP="00C44369">
      <w:pPr>
        <w:ind w:firstLine="567"/>
        <w:jc w:val="both"/>
        <w:rPr>
          <w:color w:val="000000" w:themeColor="text1"/>
          <w:szCs w:val="28"/>
        </w:rPr>
      </w:pPr>
      <w:r>
        <w:rPr>
          <w:color w:val="000000" w:themeColor="text1"/>
          <w:szCs w:val="28"/>
        </w:rPr>
        <w:t>3.1. Подпункт 6.6.4</w:t>
      </w:r>
      <w:r w:rsidRPr="008370AE">
        <w:rPr>
          <w:color w:val="000000" w:themeColor="text1"/>
          <w:szCs w:val="28"/>
        </w:rPr>
        <w:t xml:space="preserve"> </w:t>
      </w:r>
      <w:r>
        <w:rPr>
          <w:color w:val="000000" w:themeColor="text1"/>
          <w:szCs w:val="28"/>
        </w:rPr>
        <w:t>пункта 6.6 изложить в следующей редакции:</w:t>
      </w:r>
    </w:p>
    <w:p w:rsidR="00C44369" w:rsidRDefault="00C44369" w:rsidP="00C44369">
      <w:pPr>
        <w:ind w:firstLine="567"/>
        <w:jc w:val="both"/>
        <w:rPr>
          <w:color w:val="000000" w:themeColor="text1"/>
          <w:szCs w:val="28"/>
        </w:rPr>
      </w:pPr>
      <w:r>
        <w:rPr>
          <w:color w:val="000000" w:themeColor="text1"/>
          <w:szCs w:val="28"/>
        </w:rPr>
        <w:t>«6.6.4. Безвозмездные поступления, добровольные пожертвования, целевые взносы физических и (или) юридических лиц».</w:t>
      </w:r>
    </w:p>
    <w:p w:rsidR="00C44369" w:rsidRDefault="00C44369" w:rsidP="00C44369">
      <w:pPr>
        <w:ind w:firstLine="567"/>
        <w:jc w:val="both"/>
        <w:rPr>
          <w:szCs w:val="28"/>
        </w:rPr>
      </w:pPr>
      <w:r>
        <w:rPr>
          <w:color w:val="000000" w:themeColor="text1"/>
          <w:szCs w:val="28"/>
        </w:rPr>
        <w:t xml:space="preserve">3.2. </w:t>
      </w:r>
      <w:r>
        <w:rPr>
          <w:szCs w:val="28"/>
        </w:rPr>
        <w:t>В пункте 6.9 слова «крупную сделку» заменить словами «крупные сделки».</w:t>
      </w:r>
    </w:p>
    <w:p w:rsidR="00C44369" w:rsidRDefault="00C44369" w:rsidP="00C44369">
      <w:pPr>
        <w:ind w:firstLine="567"/>
        <w:jc w:val="both"/>
        <w:rPr>
          <w:szCs w:val="28"/>
        </w:rPr>
      </w:pPr>
      <w:r>
        <w:rPr>
          <w:szCs w:val="28"/>
        </w:rPr>
        <w:t xml:space="preserve">4. </w:t>
      </w:r>
      <w:bookmarkEnd w:id="14"/>
      <w:r>
        <w:rPr>
          <w:szCs w:val="28"/>
        </w:rPr>
        <w:t>Раздел 8 изложить в следующей редакции:</w:t>
      </w:r>
    </w:p>
    <w:p w:rsidR="00C44369" w:rsidRDefault="00C44369" w:rsidP="00C44369">
      <w:pPr>
        <w:suppressAutoHyphens/>
        <w:ind w:firstLine="567"/>
        <w:jc w:val="both"/>
        <w:rPr>
          <w:szCs w:val="28"/>
        </w:rPr>
      </w:pPr>
      <w:r>
        <w:rPr>
          <w:szCs w:val="28"/>
        </w:rPr>
        <w:t>«8. Порядок внесения изменений в устав учреждения</w:t>
      </w:r>
    </w:p>
    <w:p w:rsidR="00C44369" w:rsidRDefault="00C44369" w:rsidP="00C44369">
      <w:pPr>
        <w:tabs>
          <w:tab w:val="left" w:pos="1260"/>
        </w:tabs>
        <w:suppressAutoHyphens/>
        <w:ind w:firstLine="567"/>
        <w:jc w:val="both"/>
        <w:rPr>
          <w:szCs w:val="28"/>
        </w:rPr>
      </w:pPr>
      <w:r>
        <w:rPr>
          <w:szCs w:val="28"/>
        </w:rPr>
        <w:t xml:space="preserve">8.1. Внесение изменений в устав учреждения осуществляется в порядке, установленном муниципальным правовым актом. </w:t>
      </w:r>
    </w:p>
    <w:p w:rsidR="00C44369" w:rsidRDefault="00C44369" w:rsidP="00C44369">
      <w:pPr>
        <w:tabs>
          <w:tab w:val="left" w:pos="1260"/>
        </w:tabs>
        <w:suppressAutoHyphens/>
        <w:ind w:firstLine="567"/>
        <w:jc w:val="both"/>
        <w:rPr>
          <w:szCs w:val="28"/>
        </w:rPr>
      </w:pPr>
      <w:r>
        <w:rPr>
          <w:szCs w:val="28"/>
        </w:rPr>
        <w:t xml:space="preserve">8.2. Государственная регистрация изменений к уставу учреждения осуществляется в порядке, установленном законодательством Российской Федерации. </w:t>
      </w:r>
    </w:p>
    <w:p w:rsidR="00C44369" w:rsidRDefault="00C44369" w:rsidP="00C44369">
      <w:pPr>
        <w:tabs>
          <w:tab w:val="left" w:pos="1260"/>
        </w:tabs>
        <w:suppressAutoHyphens/>
        <w:ind w:firstLine="567"/>
        <w:jc w:val="both"/>
        <w:rPr>
          <w:szCs w:val="28"/>
        </w:rPr>
      </w:pPr>
      <w:r>
        <w:rPr>
          <w:szCs w:val="28"/>
        </w:rPr>
        <w:t>8.3. Изменения в устав учреждения вступают в силу со дня                                    их государственной регистрации».</w:t>
      </w:r>
    </w:p>
    <w:bookmarkEnd w:id="13"/>
    <w:p w:rsidR="00C44369" w:rsidRDefault="00C44369" w:rsidP="00C44369">
      <w:pPr>
        <w:pStyle w:val="a4"/>
        <w:ind w:firstLine="567"/>
        <w:jc w:val="both"/>
        <w:rPr>
          <w:sz w:val="28"/>
          <w:szCs w:val="28"/>
        </w:rPr>
      </w:pPr>
      <w:r>
        <w:rPr>
          <w:sz w:val="28"/>
          <w:szCs w:val="28"/>
        </w:rPr>
        <w:t xml:space="preserve"> </w:t>
      </w:r>
    </w:p>
    <w:p w:rsidR="00292101" w:rsidRDefault="00292101" w:rsidP="00C44369">
      <w:pPr>
        <w:pStyle w:val="a4"/>
        <w:ind w:firstLine="567"/>
        <w:jc w:val="both"/>
        <w:rPr>
          <w:sz w:val="28"/>
          <w:szCs w:val="28"/>
        </w:rPr>
      </w:pPr>
    </w:p>
    <w:p w:rsidR="00292101" w:rsidRDefault="00292101" w:rsidP="00C44369">
      <w:pPr>
        <w:pStyle w:val="a4"/>
        <w:ind w:firstLine="567"/>
        <w:jc w:val="both"/>
        <w:rPr>
          <w:sz w:val="28"/>
          <w:szCs w:val="28"/>
        </w:rPr>
      </w:pPr>
    </w:p>
    <w:p w:rsidR="00292101" w:rsidRDefault="00292101" w:rsidP="00C44369">
      <w:pPr>
        <w:pStyle w:val="a4"/>
        <w:ind w:firstLine="567"/>
        <w:jc w:val="both"/>
        <w:rPr>
          <w:sz w:val="28"/>
          <w:szCs w:val="28"/>
        </w:rPr>
      </w:pPr>
    </w:p>
    <w:p w:rsidR="00292101" w:rsidRDefault="00292101" w:rsidP="00C44369">
      <w:pPr>
        <w:pStyle w:val="a4"/>
        <w:ind w:firstLine="567"/>
        <w:jc w:val="both"/>
        <w:rPr>
          <w:sz w:val="28"/>
          <w:szCs w:val="28"/>
        </w:rPr>
      </w:pPr>
    </w:p>
    <w:p w:rsidR="00C44369" w:rsidRDefault="00C44369" w:rsidP="00C44369">
      <w:pPr>
        <w:ind w:right="99"/>
        <w:jc w:val="center"/>
        <w:rPr>
          <w:szCs w:val="28"/>
        </w:rPr>
      </w:pPr>
      <w:r>
        <w:rPr>
          <w:szCs w:val="28"/>
        </w:rPr>
        <w:t>город Сургут</w:t>
      </w:r>
    </w:p>
    <w:p w:rsidR="00C44369" w:rsidRPr="00C44369" w:rsidRDefault="00C44369" w:rsidP="00C44369">
      <w:pPr>
        <w:ind w:right="99"/>
        <w:jc w:val="center"/>
      </w:pPr>
      <w:r>
        <w:rPr>
          <w:szCs w:val="28"/>
        </w:rPr>
        <w:t>2018 год</w:t>
      </w:r>
    </w:p>
    <w:sectPr w:rsidR="00C44369" w:rsidRPr="00C44369" w:rsidSect="00292101">
      <w:headerReference w:type="default" r:id="rId10"/>
      <w:footerReference w:type="default" r:id="rId11"/>
      <w:pgSz w:w="11906" w:h="16838"/>
      <w:pgMar w:top="851" w:right="567" w:bottom="568" w:left="1701" w:header="708" w:footer="54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F0B" w:rsidRDefault="00C21F0B" w:rsidP="00C44369">
      <w:r>
        <w:separator/>
      </w:r>
    </w:p>
  </w:endnote>
  <w:endnote w:type="continuationSeparator" w:id="0">
    <w:p w:rsidR="00C21F0B" w:rsidRDefault="00C21F0B" w:rsidP="00C4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C6" w:rsidRPr="00C44369" w:rsidRDefault="002A576A" w:rsidP="00C443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F0B" w:rsidRDefault="00C21F0B" w:rsidP="00C44369">
      <w:r>
        <w:separator/>
      </w:r>
    </w:p>
  </w:footnote>
  <w:footnote w:type="continuationSeparator" w:id="0">
    <w:p w:rsidR="00C21F0B" w:rsidRDefault="00C21F0B" w:rsidP="00C4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29719"/>
      <w:docPartObj>
        <w:docPartGallery w:val="Page Numbers (Top of Page)"/>
        <w:docPartUnique/>
      </w:docPartObj>
    </w:sdtPr>
    <w:sdtEndPr>
      <w:rPr>
        <w:sz w:val="20"/>
        <w:szCs w:val="20"/>
      </w:rPr>
    </w:sdtEndPr>
    <w:sdtContent>
      <w:p w:rsidR="00C44369" w:rsidRPr="00C44369" w:rsidRDefault="00C44369">
        <w:pPr>
          <w:pStyle w:val="a6"/>
          <w:jc w:val="center"/>
          <w:rPr>
            <w:sz w:val="20"/>
            <w:szCs w:val="20"/>
          </w:rPr>
        </w:pPr>
        <w:r w:rsidRPr="00C44369">
          <w:rPr>
            <w:sz w:val="20"/>
            <w:szCs w:val="20"/>
          </w:rPr>
          <w:fldChar w:fldCharType="begin"/>
        </w:r>
        <w:r w:rsidRPr="00C44369">
          <w:rPr>
            <w:sz w:val="20"/>
            <w:szCs w:val="20"/>
          </w:rPr>
          <w:instrText>PAGE   \* MERGEFORMAT</w:instrText>
        </w:r>
        <w:r w:rsidRPr="00C44369">
          <w:rPr>
            <w:sz w:val="20"/>
            <w:szCs w:val="20"/>
          </w:rPr>
          <w:fldChar w:fldCharType="separate"/>
        </w:r>
        <w:r w:rsidR="002A576A">
          <w:rPr>
            <w:noProof/>
            <w:sz w:val="20"/>
            <w:szCs w:val="20"/>
          </w:rPr>
          <w:t>2</w:t>
        </w:r>
        <w:r w:rsidRPr="00C44369">
          <w:rPr>
            <w:sz w:val="20"/>
            <w:szCs w:val="20"/>
          </w:rPr>
          <w:fldChar w:fldCharType="end"/>
        </w:r>
      </w:p>
    </w:sdtContent>
  </w:sdt>
  <w:p w:rsidR="00C44369" w:rsidRDefault="00C443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63752"/>
      <w:docPartObj>
        <w:docPartGallery w:val="Page Numbers (Top of Page)"/>
        <w:docPartUnique/>
      </w:docPartObj>
    </w:sdtPr>
    <w:sdtEndPr/>
    <w:sdtContent>
      <w:p w:rsidR="00C44369" w:rsidRDefault="002A576A">
        <w:pPr>
          <w:pStyle w:val="a6"/>
          <w:jc w:val="center"/>
        </w:pPr>
      </w:p>
    </w:sdtContent>
  </w:sdt>
  <w:p w:rsidR="00C44369" w:rsidRDefault="00C443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1357"/>
      <w:docPartObj>
        <w:docPartGallery w:val="Page Numbers (Top of Page)"/>
        <w:docPartUnique/>
      </w:docPartObj>
    </w:sdtPr>
    <w:sdtEndPr>
      <w:rPr>
        <w:sz w:val="20"/>
        <w:szCs w:val="20"/>
      </w:rPr>
    </w:sdtEndPr>
    <w:sdtContent>
      <w:p w:rsidR="005B00EF" w:rsidRPr="00C44369" w:rsidRDefault="00EC71EF">
        <w:pPr>
          <w:pStyle w:val="a6"/>
          <w:jc w:val="center"/>
          <w:rPr>
            <w:sz w:val="20"/>
            <w:szCs w:val="20"/>
          </w:rPr>
        </w:pPr>
        <w:r w:rsidRPr="00C44369">
          <w:rPr>
            <w:sz w:val="20"/>
            <w:szCs w:val="20"/>
          </w:rPr>
          <w:fldChar w:fldCharType="begin"/>
        </w:r>
        <w:r w:rsidRPr="00C44369">
          <w:rPr>
            <w:sz w:val="20"/>
            <w:szCs w:val="20"/>
          </w:rPr>
          <w:instrText>PAGE   \* MERGEFORMAT</w:instrText>
        </w:r>
        <w:r w:rsidRPr="00C44369">
          <w:rPr>
            <w:sz w:val="20"/>
            <w:szCs w:val="20"/>
          </w:rPr>
          <w:fldChar w:fldCharType="separate"/>
        </w:r>
        <w:r w:rsidR="00AE4065">
          <w:rPr>
            <w:noProof/>
            <w:sz w:val="20"/>
            <w:szCs w:val="20"/>
          </w:rPr>
          <w:t>3</w:t>
        </w:r>
        <w:r w:rsidRPr="00C44369">
          <w:rPr>
            <w:sz w:val="20"/>
            <w:szCs w:val="20"/>
          </w:rPr>
          <w:fldChar w:fldCharType="end"/>
        </w:r>
      </w:p>
    </w:sdtContent>
  </w:sdt>
  <w:p w:rsidR="005B00EF" w:rsidRDefault="002A57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69"/>
    <w:rsid w:val="00221246"/>
    <w:rsid w:val="00292101"/>
    <w:rsid w:val="002A576A"/>
    <w:rsid w:val="003B46E0"/>
    <w:rsid w:val="00672112"/>
    <w:rsid w:val="006C2083"/>
    <w:rsid w:val="009A1341"/>
    <w:rsid w:val="00AE4065"/>
    <w:rsid w:val="00AF4C63"/>
    <w:rsid w:val="00C17DF4"/>
    <w:rsid w:val="00C21F0B"/>
    <w:rsid w:val="00C44369"/>
    <w:rsid w:val="00C93700"/>
    <w:rsid w:val="00EB71B2"/>
    <w:rsid w:val="00EC71EF"/>
    <w:rsid w:val="00FE6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C3F120-2FEF-4EEC-8F06-3C7FF2AE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436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44369"/>
    <w:rPr>
      <w:rFonts w:ascii="Times New Roman" w:eastAsia="Times New Roman" w:hAnsi="Times New Roman" w:cs="Times New Roman"/>
      <w:sz w:val="24"/>
      <w:szCs w:val="24"/>
      <w:lang w:eastAsia="ru-RU"/>
    </w:rPr>
  </w:style>
  <w:style w:type="character" w:customStyle="1" w:styleId="a5">
    <w:name w:val="Гипертекстовая ссылка"/>
    <w:basedOn w:val="a0"/>
    <w:uiPriority w:val="99"/>
    <w:rsid w:val="00C44369"/>
    <w:rPr>
      <w:rFonts w:cs="Times New Roman"/>
      <w:b w:val="0"/>
      <w:color w:val="106BBE"/>
    </w:rPr>
  </w:style>
  <w:style w:type="paragraph" w:styleId="a6">
    <w:name w:val="header"/>
    <w:basedOn w:val="a"/>
    <w:link w:val="a7"/>
    <w:uiPriority w:val="99"/>
    <w:unhideWhenUsed/>
    <w:rsid w:val="00C44369"/>
    <w:pPr>
      <w:tabs>
        <w:tab w:val="center" w:pos="4677"/>
        <w:tab w:val="right" w:pos="9355"/>
      </w:tabs>
    </w:pPr>
    <w:rPr>
      <w:rFonts w:eastAsia="Times New Roman" w:cs="Times New Roman"/>
      <w:sz w:val="24"/>
      <w:szCs w:val="24"/>
      <w:lang w:eastAsia="ru-RU"/>
    </w:rPr>
  </w:style>
  <w:style w:type="character" w:customStyle="1" w:styleId="a7">
    <w:name w:val="Верхний колонтитул Знак"/>
    <w:basedOn w:val="a0"/>
    <w:link w:val="a6"/>
    <w:uiPriority w:val="99"/>
    <w:rsid w:val="00C443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44369"/>
    <w:pPr>
      <w:tabs>
        <w:tab w:val="center" w:pos="4677"/>
        <w:tab w:val="right" w:pos="9355"/>
      </w:tabs>
    </w:pPr>
    <w:rPr>
      <w:rFonts w:eastAsia="Times New Roman" w:cs="Times New Roman"/>
      <w:sz w:val="24"/>
      <w:szCs w:val="24"/>
      <w:lang w:eastAsia="ru-RU"/>
    </w:rPr>
  </w:style>
  <w:style w:type="character" w:customStyle="1" w:styleId="a9">
    <w:name w:val="Нижний колонтитул Знак"/>
    <w:basedOn w:val="a0"/>
    <w:link w:val="a8"/>
    <w:uiPriority w:val="99"/>
    <w:rsid w:val="00C443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5532903.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garantF1://5532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2154</Words>
  <Characters>12281</Characters>
  <Application>Microsoft Office Word</Application>
  <DocSecurity>0</DocSecurity>
  <Lines>102</Lines>
  <Paragraphs>28</Paragraphs>
  <ScaleCrop>false</ScaleCrop>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2</cp:revision>
  <cp:lastPrinted>2018-03-01T12:09:00Z</cp:lastPrinted>
  <dcterms:created xsi:type="dcterms:W3CDTF">2018-03-28T05:06:00Z</dcterms:created>
  <dcterms:modified xsi:type="dcterms:W3CDTF">2018-03-28T05:06:00Z</dcterms:modified>
</cp:coreProperties>
</file>