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B5" w:rsidRDefault="00E917B5" w:rsidP="00656C1A">
      <w:pPr>
        <w:spacing w:line="120" w:lineRule="atLeast"/>
        <w:jc w:val="center"/>
        <w:rPr>
          <w:sz w:val="24"/>
          <w:szCs w:val="24"/>
        </w:rPr>
      </w:pPr>
    </w:p>
    <w:p w:rsidR="00E917B5" w:rsidRDefault="00E917B5" w:rsidP="00656C1A">
      <w:pPr>
        <w:spacing w:line="120" w:lineRule="atLeast"/>
        <w:jc w:val="center"/>
        <w:rPr>
          <w:sz w:val="24"/>
          <w:szCs w:val="24"/>
        </w:rPr>
      </w:pPr>
    </w:p>
    <w:p w:rsidR="00E917B5" w:rsidRPr="00852378" w:rsidRDefault="00E917B5" w:rsidP="00656C1A">
      <w:pPr>
        <w:spacing w:line="120" w:lineRule="atLeast"/>
        <w:jc w:val="center"/>
        <w:rPr>
          <w:sz w:val="10"/>
          <w:szCs w:val="10"/>
        </w:rPr>
      </w:pPr>
    </w:p>
    <w:p w:rsidR="00E917B5" w:rsidRDefault="00E917B5" w:rsidP="00656C1A">
      <w:pPr>
        <w:spacing w:line="120" w:lineRule="atLeast"/>
        <w:jc w:val="center"/>
        <w:rPr>
          <w:sz w:val="10"/>
          <w:szCs w:val="24"/>
        </w:rPr>
      </w:pPr>
    </w:p>
    <w:p w:rsidR="00E917B5" w:rsidRPr="005541F0" w:rsidRDefault="00E917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17B5" w:rsidRPr="005541F0" w:rsidRDefault="00E917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917B5" w:rsidRPr="005649E4" w:rsidRDefault="00E917B5" w:rsidP="00656C1A">
      <w:pPr>
        <w:spacing w:line="120" w:lineRule="atLeast"/>
        <w:jc w:val="center"/>
        <w:rPr>
          <w:sz w:val="18"/>
          <w:szCs w:val="24"/>
        </w:rPr>
      </w:pPr>
    </w:p>
    <w:p w:rsidR="00E917B5" w:rsidRPr="00656C1A" w:rsidRDefault="00E917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17B5" w:rsidRPr="005541F0" w:rsidRDefault="00E917B5" w:rsidP="00656C1A">
      <w:pPr>
        <w:spacing w:line="120" w:lineRule="atLeast"/>
        <w:jc w:val="center"/>
        <w:rPr>
          <w:sz w:val="18"/>
          <w:szCs w:val="24"/>
        </w:rPr>
      </w:pPr>
    </w:p>
    <w:p w:rsidR="00E917B5" w:rsidRPr="005541F0" w:rsidRDefault="00E917B5" w:rsidP="00656C1A">
      <w:pPr>
        <w:spacing w:line="120" w:lineRule="atLeast"/>
        <w:jc w:val="center"/>
        <w:rPr>
          <w:sz w:val="20"/>
          <w:szCs w:val="24"/>
        </w:rPr>
      </w:pPr>
    </w:p>
    <w:p w:rsidR="00E917B5" w:rsidRPr="00656C1A" w:rsidRDefault="00E917B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917B5" w:rsidRDefault="00E917B5" w:rsidP="00656C1A">
      <w:pPr>
        <w:spacing w:line="120" w:lineRule="atLeast"/>
        <w:jc w:val="center"/>
        <w:rPr>
          <w:sz w:val="30"/>
          <w:szCs w:val="24"/>
        </w:rPr>
      </w:pPr>
    </w:p>
    <w:p w:rsidR="00E917B5" w:rsidRPr="00656C1A" w:rsidRDefault="00E917B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917B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17B5" w:rsidRPr="00F8214F" w:rsidRDefault="00E917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17B5" w:rsidRPr="00F8214F" w:rsidRDefault="002560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17B5" w:rsidRPr="00F8214F" w:rsidRDefault="00E917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17B5" w:rsidRPr="00F8214F" w:rsidRDefault="002560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917B5" w:rsidRPr="00A63FB0" w:rsidRDefault="00E917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17B5" w:rsidRPr="00A3761A" w:rsidRDefault="002560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917B5" w:rsidRPr="00F8214F" w:rsidRDefault="00E917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917B5" w:rsidRPr="00F8214F" w:rsidRDefault="00E917B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917B5" w:rsidRPr="00AB4194" w:rsidRDefault="00E917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917B5" w:rsidRPr="00F8214F" w:rsidRDefault="002560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413</w:t>
            </w:r>
          </w:p>
        </w:tc>
      </w:tr>
    </w:tbl>
    <w:p w:rsidR="00E917B5" w:rsidRPr="000C4AB5" w:rsidRDefault="00E917B5" w:rsidP="00C725A6">
      <w:pPr>
        <w:rPr>
          <w:rFonts w:cs="Times New Roman"/>
          <w:szCs w:val="28"/>
          <w:lang w:val="en-US"/>
        </w:rPr>
      </w:pPr>
    </w:p>
    <w:tbl>
      <w:tblPr>
        <w:tblW w:w="8995" w:type="dxa"/>
        <w:tblLook w:val="01E0" w:firstRow="1" w:lastRow="1" w:firstColumn="1" w:lastColumn="1" w:noHBand="0" w:noVBand="0"/>
      </w:tblPr>
      <w:tblGrid>
        <w:gridCol w:w="5070"/>
        <w:gridCol w:w="3925"/>
      </w:tblGrid>
      <w:tr w:rsidR="00E917B5" w:rsidRPr="0090327E" w:rsidTr="006958CC">
        <w:tc>
          <w:tcPr>
            <w:tcW w:w="5070" w:type="dxa"/>
            <w:shd w:val="clear" w:color="auto" w:fill="auto"/>
          </w:tcPr>
          <w:p w:rsidR="00E917B5" w:rsidRDefault="00E917B5" w:rsidP="006958C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</w:t>
            </w:r>
          </w:p>
          <w:p w:rsidR="00E917B5" w:rsidRDefault="00E917B5" w:rsidP="006958C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 распоряжение Администрации </w:t>
            </w:r>
          </w:p>
          <w:p w:rsidR="00E917B5" w:rsidRDefault="00E917B5" w:rsidP="006958C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города от 23.05.2016 № 870</w:t>
            </w:r>
          </w:p>
          <w:p w:rsidR="00E917B5" w:rsidRDefault="00E917B5" w:rsidP="006958CC">
            <w:pPr>
              <w:widowControl w:val="0"/>
              <w:autoSpaceDE w:val="0"/>
              <w:autoSpaceDN w:val="0"/>
              <w:adjustRightInd w:val="0"/>
              <w:ind w:right="-114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0327E">
              <w:rPr>
                <w:rFonts w:eastAsia="Times New Roman" w:cs="Times New Roman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размещении сведений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в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государственной автоматизированной информационной системе</w:t>
            </w:r>
            <w:r>
              <w:rPr>
                <w:rFonts w:cs="Times New Roman"/>
                <w:szCs w:val="28"/>
              </w:rPr>
              <w:t xml:space="preserve"> «Управление»</w:t>
            </w:r>
          </w:p>
          <w:p w:rsidR="00E917B5" w:rsidRDefault="00E917B5" w:rsidP="006958C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E917B5" w:rsidRPr="0090327E" w:rsidRDefault="00E917B5" w:rsidP="006958C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shd w:val="clear" w:color="auto" w:fill="auto"/>
          </w:tcPr>
          <w:p w:rsidR="00E917B5" w:rsidRPr="0090327E" w:rsidRDefault="00E917B5" w:rsidP="006958C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7B5" w:rsidRPr="00B66E80" w:rsidRDefault="00E917B5" w:rsidP="00E917B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постановлением Администрации города от 24.02.2011 </w:t>
      </w:r>
      <w:r>
        <w:rPr>
          <w:rFonts w:cs="Times New Roman"/>
          <w:szCs w:val="28"/>
        </w:rPr>
        <w:br/>
        <w:t xml:space="preserve">№ 844 «Об утверждении реестра муниципальных услуг городского округа город Сургут», распоряжением Администрации города от </w:t>
      </w:r>
      <w:r>
        <w:rPr>
          <w:rFonts w:eastAsia="Times New Roman" w:cs="Times New Roman"/>
          <w:szCs w:val="28"/>
          <w:lang w:eastAsia="ru-RU"/>
        </w:rPr>
        <w:t>30.12.2005 № 3686                        «Об утверждении Регламента Администрации города»:</w:t>
      </w:r>
    </w:p>
    <w:p w:rsidR="00E917B5" w:rsidRDefault="00E917B5" w:rsidP="00E917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E5846">
        <w:rPr>
          <w:rFonts w:eastAsia="Times New Roman" w:cs="Times New Roman"/>
          <w:szCs w:val="28"/>
          <w:lang w:eastAsia="ru-RU"/>
        </w:rPr>
        <w:t xml:space="preserve">Внести в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CE5846">
        <w:rPr>
          <w:rFonts w:eastAsia="Times New Roman" w:cs="Times New Roman"/>
          <w:szCs w:val="28"/>
          <w:lang w:eastAsia="ru-RU"/>
        </w:rPr>
        <w:t xml:space="preserve"> Администрации города от </w:t>
      </w:r>
      <w:r>
        <w:rPr>
          <w:rFonts w:eastAsia="Times New Roman" w:cs="Times New Roman"/>
          <w:szCs w:val="28"/>
          <w:lang w:eastAsia="ru-RU"/>
        </w:rPr>
        <w:t>23.05.2016 № 870                    «</w:t>
      </w:r>
      <w:r w:rsidRPr="0090327E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размещении сведений в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государственной автоматизированной информаци-онной системе</w:t>
      </w:r>
      <w:r>
        <w:rPr>
          <w:rFonts w:cs="Times New Roman"/>
          <w:szCs w:val="28"/>
        </w:rPr>
        <w:t xml:space="preserve"> «Управление» (с изменениями от 15.06.2016 № 1046, 04.07.2016 № 1202, 27.01.2017 № 102) </w:t>
      </w:r>
      <w:r>
        <w:rPr>
          <w:rFonts w:eastAsia="Times New Roman" w:cs="Times New Roman"/>
          <w:szCs w:val="28"/>
          <w:lang w:eastAsia="ru-RU"/>
        </w:rPr>
        <w:t xml:space="preserve">следующие изменения: </w:t>
      </w:r>
    </w:p>
    <w:p w:rsidR="00E917B5" w:rsidRDefault="00E917B5" w:rsidP="00E917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 в </w:t>
      </w:r>
      <w:r w:rsidRPr="00AF7771">
        <w:rPr>
          <w:rFonts w:eastAsia="Times New Roman" w:cs="Times New Roman"/>
          <w:szCs w:val="28"/>
          <w:lang w:eastAsia="ru-RU"/>
        </w:rPr>
        <w:t>тексте распоряжения слова «заместителя главы Администрации города» заменить словами «заместителя Главы города»</w:t>
      </w:r>
      <w:r>
        <w:rPr>
          <w:rFonts w:eastAsia="Times New Roman" w:cs="Times New Roman"/>
          <w:szCs w:val="28"/>
          <w:lang w:eastAsia="ru-RU"/>
        </w:rPr>
        <w:t>;</w:t>
      </w:r>
    </w:p>
    <w:p w:rsidR="00E917B5" w:rsidRPr="00D85A30" w:rsidRDefault="00E917B5" w:rsidP="00E917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30">
        <w:rPr>
          <w:rFonts w:eastAsia="Times New Roman" w:cs="Times New Roman"/>
          <w:szCs w:val="28"/>
          <w:lang w:eastAsia="ru-RU"/>
        </w:rPr>
        <w:t>- 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D85A30">
        <w:rPr>
          <w:rFonts w:eastAsia="Times New Roman" w:cs="Times New Roman"/>
          <w:szCs w:val="28"/>
          <w:lang w:eastAsia="ru-RU"/>
        </w:rPr>
        <w:t xml:space="preserve"> 1</w:t>
      </w:r>
      <w:r>
        <w:rPr>
          <w:rFonts w:eastAsia="Times New Roman" w:cs="Times New Roman"/>
          <w:szCs w:val="28"/>
          <w:lang w:eastAsia="ru-RU"/>
        </w:rPr>
        <w:t>, 2</w:t>
      </w:r>
      <w:r w:rsidRPr="00D85A30">
        <w:rPr>
          <w:rFonts w:eastAsia="Times New Roman" w:cs="Times New Roman"/>
          <w:szCs w:val="28"/>
          <w:lang w:eastAsia="ru-RU"/>
        </w:rPr>
        <w:t xml:space="preserve"> к распоряжению изложи</w:t>
      </w:r>
      <w:r>
        <w:rPr>
          <w:rFonts w:eastAsia="Times New Roman" w:cs="Times New Roman"/>
          <w:szCs w:val="28"/>
          <w:lang w:eastAsia="ru-RU"/>
        </w:rPr>
        <w:t>ть в новой редакции согласно               при</w:t>
      </w:r>
      <w:r w:rsidRPr="00D85A30">
        <w:rPr>
          <w:rFonts w:eastAsia="Times New Roman" w:cs="Times New Roman"/>
          <w:szCs w:val="28"/>
          <w:lang w:eastAsia="ru-RU"/>
        </w:rPr>
        <w:t>ложени</w:t>
      </w:r>
      <w:r>
        <w:rPr>
          <w:rFonts w:eastAsia="Times New Roman" w:cs="Times New Roman"/>
          <w:szCs w:val="28"/>
          <w:lang w:eastAsia="ru-RU"/>
        </w:rPr>
        <w:t>ям</w:t>
      </w:r>
      <w:r w:rsidRPr="00D85A30">
        <w:rPr>
          <w:rFonts w:eastAsia="Times New Roman" w:cs="Times New Roman"/>
          <w:szCs w:val="28"/>
          <w:lang w:eastAsia="ru-RU"/>
        </w:rPr>
        <w:t xml:space="preserve"> 1</w:t>
      </w:r>
      <w:r>
        <w:rPr>
          <w:rFonts w:eastAsia="Times New Roman" w:cs="Times New Roman"/>
          <w:szCs w:val="28"/>
          <w:lang w:eastAsia="ru-RU"/>
        </w:rPr>
        <w:t>, 2</w:t>
      </w:r>
      <w:r w:rsidRPr="00D85A30">
        <w:rPr>
          <w:rFonts w:eastAsia="Times New Roman" w:cs="Times New Roman"/>
          <w:szCs w:val="28"/>
          <w:lang w:eastAsia="ru-RU"/>
        </w:rPr>
        <w:t xml:space="preserve"> к </w:t>
      </w:r>
      <w:r>
        <w:rPr>
          <w:rFonts w:eastAsia="Times New Roman" w:cs="Times New Roman"/>
          <w:szCs w:val="28"/>
          <w:lang w:eastAsia="ru-RU"/>
        </w:rPr>
        <w:t xml:space="preserve">настоящему </w:t>
      </w:r>
      <w:r w:rsidRPr="00D85A30">
        <w:rPr>
          <w:rFonts w:eastAsia="Times New Roman" w:cs="Times New Roman"/>
          <w:szCs w:val="28"/>
          <w:lang w:eastAsia="ru-RU"/>
        </w:rPr>
        <w:t>распоряжению</w:t>
      </w:r>
      <w:r w:rsidR="00677D7E">
        <w:rPr>
          <w:rFonts w:eastAsia="Times New Roman" w:cs="Times New Roman"/>
          <w:szCs w:val="28"/>
          <w:lang w:eastAsia="ru-RU"/>
        </w:rPr>
        <w:t xml:space="preserve"> соответственно</w:t>
      </w:r>
      <w:r>
        <w:rPr>
          <w:rFonts w:eastAsia="Times New Roman" w:cs="Times New Roman"/>
          <w:szCs w:val="28"/>
          <w:lang w:eastAsia="ru-RU"/>
        </w:rPr>
        <w:t>.</w:t>
      </w:r>
    </w:p>
    <w:p w:rsidR="00E917B5" w:rsidRDefault="00E917B5" w:rsidP="00E917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B323F">
        <w:rPr>
          <w:rFonts w:eastAsia="Times New Roman" w:cs="Times New Roman"/>
          <w:szCs w:val="28"/>
          <w:lang w:eastAsia="ru-RU"/>
        </w:rPr>
        <w:t>2. Контроль за выполнением распоряжения</w:t>
      </w:r>
      <w:r>
        <w:rPr>
          <w:rFonts w:eastAsia="Times New Roman" w:cs="Times New Roman"/>
          <w:szCs w:val="28"/>
          <w:lang w:eastAsia="ru-RU"/>
        </w:rPr>
        <w:t xml:space="preserve"> возложить на заместителя Г</w:t>
      </w:r>
      <w:r w:rsidRPr="007479C5">
        <w:rPr>
          <w:rFonts w:eastAsia="Times New Roman" w:cs="Times New Roman"/>
          <w:szCs w:val="28"/>
          <w:lang w:eastAsia="ru-RU"/>
        </w:rPr>
        <w:t>лавы города Шерстневу А.Ю.</w:t>
      </w:r>
    </w:p>
    <w:p w:rsidR="00E917B5" w:rsidRDefault="00E917B5" w:rsidP="00E917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917B5" w:rsidRDefault="00E917B5" w:rsidP="00E917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917B5" w:rsidRDefault="00E917B5" w:rsidP="00E917B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917B5" w:rsidRDefault="00E917B5" w:rsidP="00E917B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В.Н. Шувалов </w:t>
      </w:r>
    </w:p>
    <w:p w:rsidR="00E917B5" w:rsidRDefault="00E917B5" w:rsidP="00E917B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917B5" w:rsidRDefault="00E917B5" w:rsidP="00E917B5">
      <w:pPr>
        <w:ind w:firstLine="567"/>
        <w:jc w:val="both"/>
        <w:rPr>
          <w:rFonts w:eastAsia="Times New Roman" w:cs="Times New Roman"/>
          <w:szCs w:val="28"/>
          <w:lang w:eastAsia="ru-RU"/>
        </w:rPr>
        <w:sectPr w:rsidR="00E917B5" w:rsidSect="00535662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917B5" w:rsidRPr="00E917B5" w:rsidRDefault="00E917B5" w:rsidP="00E917B5">
      <w:pPr>
        <w:tabs>
          <w:tab w:val="left" w:pos="9781"/>
        </w:tabs>
        <w:ind w:left="10206"/>
        <w:rPr>
          <w:rFonts w:eastAsia="Calibri" w:cs="Times New Roman"/>
          <w:szCs w:val="28"/>
        </w:rPr>
      </w:pPr>
      <w:r w:rsidRPr="00E917B5">
        <w:rPr>
          <w:rFonts w:eastAsia="Calibri" w:cs="Times New Roman"/>
          <w:szCs w:val="28"/>
        </w:rPr>
        <w:lastRenderedPageBreak/>
        <w:t xml:space="preserve">Приложение 1 </w:t>
      </w:r>
    </w:p>
    <w:p w:rsidR="00E917B5" w:rsidRPr="00E917B5" w:rsidRDefault="00E917B5" w:rsidP="00E917B5">
      <w:pPr>
        <w:tabs>
          <w:tab w:val="left" w:pos="9781"/>
        </w:tabs>
        <w:ind w:left="10206"/>
        <w:rPr>
          <w:rFonts w:eastAsia="Calibri" w:cs="Times New Roman"/>
          <w:szCs w:val="28"/>
        </w:rPr>
      </w:pPr>
      <w:r w:rsidRPr="00E917B5">
        <w:rPr>
          <w:rFonts w:eastAsia="Calibri" w:cs="Times New Roman"/>
          <w:szCs w:val="28"/>
        </w:rPr>
        <w:t xml:space="preserve">к распоряжению  </w:t>
      </w:r>
    </w:p>
    <w:p w:rsidR="00E917B5" w:rsidRPr="00E917B5" w:rsidRDefault="00E917B5" w:rsidP="00E917B5">
      <w:pPr>
        <w:tabs>
          <w:tab w:val="left" w:pos="9781"/>
        </w:tabs>
        <w:ind w:left="10206"/>
        <w:rPr>
          <w:rFonts w:eastAsia="Calibri" w:cs="Times New Roman"/>
          <w:szCs w:val="28"/>
        </w:rPr>
      </w:pPr>
      <w:r w:rsidRPr="00E917B5">
        <w:rPr>
          <w:rFonts w:eastAsia="Calibri" w:cs="Times New Roman"/>
          <w:szCs w:val="28"/>
        </w:rPr>
        <w:t xml:space="preserve">Администрации города </w:t>
      </w:r>
    </w:p>
    <w:p w:rsidR="00E917B5" w:rsidRPr="00E917B5" w:rsidRDefault="00E917B5" w:rsidP="00E917B5">
      <w:pPr>
        <w:tabs>
          <w:tab w:val="left" w:pos="9781"/>
        </w:tabs>
        <w:ind w:left="10206"/>
        <w:rPr>
          <w:rFonts w:eastAsia="Calibri" w:cs="Times New Roman"/>
          <w:szCs w:val="28"/>
        </w:rPr>
      </w:pPr>
      <w:r w:rsidRPr="00E917B5">
        <w:rPr>
          <w:rFonts w:eastAsia="Calibri" w:cs="Times New Roman"/>
          <w:szCs w:val="28"/>
        </w:rPr>
        <w:t>от __________</w:t>
      </w:r>
      <w:r>
        <w:rPr>
          <w:rFonts w:eastAsia="Calibri" w:cs="Times New Roman"/>
          <w:szCs w:val="28"/>
        </w:rPr>
        <w:t>__</w:t>
      </w:r>
      <w:r w:rsidRPr="00E917B5">
        <w:rPr>
          <w:rFonts w:eastAsia="Calibri" w:cs="Times New Roman"/>
          <w:szCs w:val="28"/>
        </w:rPr>
        <w:t xml:space="preserve"> № _____</w:t>
      </w:r>
      <w:r>
        <w:rPr>
          <w:rFonts w:eastAsia="Calibri" w:cs="Times New Roman"/>
          <w:szCs w:val="28"/>
        </w:rPr>
        <w:t>____</w:t>
      </w:r>
    </w:p>
    <w:p w:rsidR="00E917B5" w:rsidRPr="00E917B5" w:rsidRDefault="00E917B5" w:rsidP="00E917B5">
      <w:pPr>
        <w:tabs>
          <w:tab w:val="left" w:pos="9781"/>
        </w:tabs>
        <w:ind w:left="10206"/>
        <w:rPr>
          <w:rFonts w:eastAsia="Calibri" w:cs="Times New Roman"/>
          <w:szCs w:val="28"/>
        </w:rPr>
      </w:pPr>
    </w:p>
    <w:p w:rsidR="00E917B5" w:rsidRPr="00E917B5" w:rsidRDefault="00E917B5" w:rsidP="00E917B5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</w:p>
    <w:p w:rsidR="00E917B5" w:rsidRPr="00E917B5" w:rsidRDefault="00E917B5" w:rsidP="00E917B5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  <w:r w:rsidRPr="00E917B5">
        <w:rPr>
          <w:rFonts w:eastAsia="Calibri" w:cs="Times New Roman"/>
          <w:bCs/>
          <w:color w:val="26282F"/>
          <w:szCs w:val="28"/>
        </w:rPr>
        <w:t xml:space="preserve">Список </w:t>
      </w:r>
      <w:r w:rsidRPr="00E917B5">
        <w:rPr>
          <w:rFonts w:eastAsia="Calibri" w:cs="Times New Roman"/>
          <w:bCs/>
          <w:color w:val="26282F"/>
          <w:szCs w:val="28"/>
        </w:rPr>
        <w:br/>
        <w:t xml:space="preserve">структурных подразделений Администрации города, ответственных за размещение статистической отчетности </w:t>
      </w:r>
    </w:p>
    <w:p w:rsidR="00E917B5" w:rsidRPr="00E917B5" w:rsidRDefault="00E917B5" w:rsidP="00E917B5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  <w:r w:rsidRPr="00E917B5">
        <w:rPr>
          <w:rFonts w:eastAsia="Calibri" w:cs="Times New Roman"/>
          <w:bCs/>
          <w:color w:val="26282F"/>
          <w:szCs w:val="28"/>
        </w:rPr>
        <w:t xml:space="preserve">по форме 1-МУ «Сведения о предоставлении муниципальных услуг» в государственной автоматизированной </w:t>
      </w:r>
      <w:r>
        <w:rPr>
          <w:rFonts w:eastAsia="Calibri" w:cs="Times New Roman"/>
          <w:bCs/>
          <w:color w:val="26282F"/>
          <w:szCs w:val="28"/>
        </w:rPr>
        <w:t xml:space="preserve">                      </w:t>
      </w:r>
      <w:r w:rsidRPr="00E917B5">
        <w:rPr>
          <w:rFonts w:eastAsia="Calibri" w:cs="Times New Roman"/>
          <w:bCs/>
          <w:color w:val="26282F"/>
          <w:szCs w:val="28"/>
        </w:rPr>
        <w:t>информационной системе «Управление»</w:t>
      </w:r>
    </w:p>
    <w:p w:rsidR="00E917B5" w:rsidRPr="00E917B5" w:rsidRDefault="00E917B5" w:rsidP="00E917B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  <w:gridCol w:w="2977"/>
      </w:tblGrid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размещения сведений</w:t>
            </w:r>
          </w:p>
        </w:tc>
      </w:tr>
      <w:tr w:rsidR="00E917B5" w:rsidRPr="00E917B5" w:rsidTr="006958CC">
        <w:trPr>
          <w:trHeight w:val="306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1. Департамент архитектуры и градостроительства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до 30 числа, следующего</w:t>
            </w:r>
          </w:p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за отчетным периодом (ежеквартально),</w:t>
            </w:r>
          </w:p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до 30 числа, следующего</w:t>
            </w:r>
          </w:p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за отчетным периодом</w:t>
            </w:r>
          </w:p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(ежегодно)</w:t>
            </w: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1.1. Принятие документов, а также выдача решений о переводе или об отказе в переводе жилого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помещения в нежилое или нежилого помещения в жилое помещение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1.2. 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rPr>
          <w:trHeight w:val="721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1.3. Выдача разрешения на строительство при осуществлении строительства, реконструкции объектов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</w:t>
            </w:r>
            <w:r w:rsidRPr="00E917B5">
              <w:rPr>
                <w:rFonts w:eastAsia="Calibri" w:cs="Times New Roman"/>
                <w:sz w:val="24"/>
                <w:szCs w:val="24"/>
              </w:rPr>
              <w:t>капитального строительства, расположенных на территории муниципального образования</w:t>
            </w:r>
            <w:r w:rsidRPr="00E917B5">
              <w:rPr>
                <w:rFonts w:eastAsia="Calibri" w:cs="Times New Roman"/>
                <w:bCs/>
                <w:sz w:val="24"/>
                <w:szCs w:val="24"/>
              </w:rPr>
              <w:t xml:space="preserve"> городской округ город Сургут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1.4. Выдача градостроительного плана земельного участка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rPr>
          <w:trHeight w:val="435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1.5. Выдача разрешений на установку и эксплуатацию рекламных конструкций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1.6. Присвоение объекту адресации адреса, аннулирование его адреса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1.7. Предоставление разрешения на условно-разрешенный вид использования земельного участка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или объекта капитального строительства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1.8.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1.9. Внесение изменений в правила землепользования и застройки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1.10. 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tabs>
                <w:tab w:val="left" w:pos="795"/>
              </w:tabs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1.11. В</w:t>
            </w:r>
            <w:r w:rsidRPr="00E917B5">
              <w:rPr>
                <w:rFonts w:eastAsia="Calibri" w:cs="Times New Roman"/>
                <w:bCs/>
                <w:sz w:val="24"/>
                <w:szCs w:val="24"/>
              </w:rPr>
              <w:t xml:space="preserve">ыдача разрешения на ввод объектов в эксплуатацию при осуществлении строительства, 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                                  </w:t>
            </w:r>
            <w:r w:rsidRPr="00E917B5">
              <w:rPr>
                <w:rFonts w:eastAsia="Calibri" w:cs="Times New Roman"/>
                <w:bCs/>
                <w:sz w:val="24"/>
                <w:szCs w:val="24"/>
              </w:rPr>
              <w:t>реконструкции объектов капитального строительства, расположенных на территории муниципального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                </w:t>
            </w:r>
            <w:r w:rsidRPr="00E917B5">
              <w:rPr>
                <w:rFonts w:eastAsia="Calibri" w:cs="Times New Roman"/>
                <w:bCs/>
                <w:sz w:val="24"/>
                <w:szCs w:val="24"/>
              </w:rPr>
              <w:t xml:space="preserve"> образования городской округ город Сургут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2. Комитет по земельным отношениям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2.1. Предварительное согласование предоставления земельного участка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Предоставление земельных участков, находящихся в муниципальной собственности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или государственная собственность на которые не разграничена, в безвозмездное пользование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2.3. Предоставление земельных участков гражданам для ведения садоводства, огородничества или дачного хозяйства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Прекращение права постоянного (бессрочного) пользования земельными участками, находящимися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2.5. Предоставление земельных участков для строительства из земель, находящихся в муниципальной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собственности или государственная собственность на которые не разграничена, за исключением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индивидуального жилищного строительства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2.6. 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в субаренду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2.7. Предоставление земельных участков, находящихся в муниципальной собственности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или государственная собственность на которые не разграничена, в постоянное (бессрочное) пользование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2.8. Предоставление в собственность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2.9. Предоставление земельных участков, находящихся в муниципальной собственности</w:t>
            </w:r>
          </w:p>
          <w:p w:rsidR="00E917B5" w:rsidRPr="00E917B5" w:rsidRDefault="00E917B5" w:rsidP="00E917B5">
            <w:pPr>
              <w:rPr>
                <w:rFonts w:eastAsia="Calibri" w:cs="Times New Roman"/>
                <w:sz w:val="22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или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3. Комитет по управлению имуществом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3.1. Предоставление сведений из реестра муниципального имущества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3.2.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4. Управление учёта и распределения жилья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4.1. Оформление и выдача договоров социального найма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2"/>
              </w:rPr>
              <w:t>4.</w:t>
            </w:r>
            <w:r w:rsidRPr="00E917B5">
              <w:rPr>
                <w:rFonts w:eastAsia="Calibri" w:cs="Times New Roman"/>
                <w:sz w:val="24"/>
                <w:szCs w:val="24"/>
              </w:rPr>
              <w:t xml:space="preserve">2. Выдача разрешения (согласия) нанимателю жилого помещения муниципального жилищного фонда </w:t>
            </w:r>
          </w:p>
          <w:p w:rsidR="00E917B5" w:rsidRPr="00E917B5" w:rsidRDefault="00E917B5" w:rsidP="00E917B5">
            <w:pPr>
              <w:rPr>
                <w:rFonts w:eastAsia="Calibri" w:cs="Times New Roman"/>
                <w:sz w:val="22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социального использования на условиях договора социального найма на вселение других граждан </w:t>
            </w:r>
            <w:r w:rsidRPr="00E917B5">
              <w:rPr>
                <w:rFonts w:eastAsia="Calibri" w:cs="Times New Roman"/>
                <w:sz w:val="24"/>
                <w:szCs w:val="24"/>
              </w:rPr>
              <w:br/>
              <w:t>в качестве членов семьи, проживающих совместно с нанимателем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4.3. Заключение договоров купли-продажи жилых помещений, занимаемых гражданами по договорам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коммерческого найма, а также договорам поднайма, заключенным в соответствии с договорами аренды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4.4. Оформление и заключение договоров социального найма, купли-продажи, коммерческого найма </w:t>
            </w:r>
            <w:r w:rsidRPr="00E917B5">
              <w:rPr>
                <w:rFonts w:eastAsia="Calibri" w:cs="Times New Roman"/>
                <w:sz w:val="24"/>
                <w:szCs w:val="24"/>
              </w:rPr>
              <w:br/>
              <w:t>на освободившиеся муниципальные жилые помещения в коммунальных квартирах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4.5. Прием документов, постановка на учет граждан для предоставления муниципального жилого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помещения по договору коммерческого найма, договору поднайма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4.6. 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4.7. Выдача согласия и оформление документов по обмену жилыми помещениями по договорам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социального найма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4.8. Предоставление жилых помещений муниципального специализированного жилищного фонда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договорам найма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4.9. Оформление разрешения на вселение в муниципальные жилые помещения специализированного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4.10. Предоставление информации об очередности предоставления жилых помещений на условиях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социального найма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4.11. Прием заявлений, документов, а также постановка граждан на учет в качестве нуждающихся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жилых помещениях</w:t>
            </w:r>
          </w:p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4.12. Прием заявлений и документов для постановки граждан на учет для предоставления в собственность земельных участков для индивидуального жилищного строительства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4.13. 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4.14. Передача гражданами в муниципальную собственность приватизированных жилых помещений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4.15. Прием заявлений, документов, а также постановка граждан на учет в качестве нуждающихся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предоставлении жилых помещений по договорам найма жилых помещений жилищного фонда </w:t>
            </w:r>
          </w:p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социального использования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4.16. 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не разграничена, однократно бесплатно отдельным категориям граждан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4.17. Бесплатная передача в собственность граждан Российской Федерации занимаемых ими жилых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помещений в муниципальном жилищном фонде (приватизация жилых помещений)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E917B5">
        <w:trPr>
          <w:trHeight w:val="247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5. Департамент городского хозяйства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5.1. 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5.2. 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города Сургут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rPr>
          <w:trHeight w:val="295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6. Управление экономики и стратегического планирования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6.1. Выдача разрешения на право организации розничного рынка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6.2. Прием заявлений на предоставление субсидий субъектам малого и среднего предпринимательства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eastAsia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7. Управление по природопользованию и экологии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7.1.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Выдача разрешения на снос или пересадку зеленых насаждений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8. Департамент образования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8.1. 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8.2. Организация отдыха детей в каникулярное время в части предоставления детям, проживающим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образования, путевок в организации, обеспечивающие отдых и оздоровление детей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8.3.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8.4. Зачисление в образовательное учреждение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8.5. Предоставление информации о текущей успеваемости учащегося, ведение электронного дневника </w:t>
            </w:r>
          </w:p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и электронного журнала успеваемости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8.6.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8.7. 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</w:t>
            </w:r>
            <w:r w:rsidRPr="00E917B5">
              <w:rPr>
                <w:rFonts w:eastAsia="Calibri" w:cs="Times New Roman"/>
                <w:sz w:val="24"/>
                <w:szCs w:val="24"/>
              </w:rPr>
              <w:br/>
              <w:t>а также дополнительных общеобразовательных программ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9. Управление бюджетного учёта и отчётности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9.1.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мер дополнительной социальной поддержки в виде денежной компенсации расходов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проезд в городском пассажирском транспорте общего пользования отдельным категориям населения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10. Архивный отдел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10.1. Выдача копий архивных документов, подтверждающих право на владение землей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10.2. Предоставление архивных справок, архивных выписок, копий архивных документов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11. Управление по труду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Уведомительная регистрация трудового договора, заключаемого между работником и работодателем –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Pr="00E917B5">
              <w:rPr>
                <w:rFonts w:eastAsia="Calibri" w:cs="Times New Roman"/>
                <w:sz w:val="24"/>
                <w:szCs w:val="24"/>
              </w:rPr>
              <w:t>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12. Комитет культуры и туризма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12.1. Зачисление в образовательное учреждение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12.2. </w:t>
            </w:r>
            <w:r w:rsidRPr="00E917B5">
              <w:rPr>
                <w:rFonts w:eastAsia="Times New Roman" w:cs="Arial"/>
                <w:sz w:val="24"/>
                <w:szCs w:val="24"/>
                <w:lang w:eastAsia="ru-RU"/>
              </w:rPr>
              <w:t xml:space="preserve">Предоставление информации об образовательных программах и учебных планах, рабочих </w:t>
            </w:r>
          </w:p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Arial"/>
                <w:sz w:val="24"/>
                <w:szCs w:val="24"/>
                <w:lang w:eastAsia="ru-RU"/>
              </w:rPr>
              <w:t>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12.3. Предоставление информации о времени и месте театральных представлений, филармонических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и эстрадных концертов и гастрольных мероприятий театров и филармонии, киносеансов, анонсы данных мероприятий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12.4. Предоставление доступа к оцифрованным изданиям, хранящимся в библиотеках, в том числе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 фонду редких книг, с учетом соблюдения требований законодательства Российской Федерации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об авторских и смежных правах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12.5. Предоставление доступа к справочно-поисковому аппарату библиотек, базам данных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12.6. Предоставление информации о проведении ярмарок, выставок народного творчества, ремесел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территории муниципального образования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rPr>
          <w:trHeight w:val="267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12.7. Запись на обзорные, тематические и интерактивные экскурсии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rPr>
          <w:trHeight w:val="303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13. Управление физической культуры и спорта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rPr>
          <w:trHeight w:val="354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13.1. Зачисление в образовательное учреждение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917B5" w:rsidRPr="00E917B5" w:rsidTr="006958CC">
        <w:tc>
          <w:tcPr>
            <w:tcW w:w="1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13.2. Предоставление информации об образовательных программах и учебных планах, рабочих </w:t>
            </w:r>
          </w:p>
          <w:p w:rsidR="00E917B5" w:rsidRPr="00E917B5" w:rsidRDefault="00E917B5" w:rsidP="00E9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E917B5" w:rsidRPr="00E917B5" w:rsidRDefault="00E917B5" w:rsidP="00E917B5">
      <w:pPr>
        <w:tabs>
          <w:tab w:val="left" w:pos="9781"/>
        </w:tabs>
        <w:jc w:val="both"/>
        <w:rPr>
          <w:rFonts w:eastAsia="Calibri" w:cs="Times New Roman"/>
          <w:sz w:val="22"/>
        </w:rPr>
      </w:pPr>
      <w:r w:rsidRPr="00E917B5">
        <w:rPr>
          <w:rFonts w:eastAsia="Calibri" w:cs="Times New Roman"/>
          <w:sz w:val="22"/>
        </w:rPr>
        <w:tab/>
      </w:r>
      <w:r w:rsidRPr="00E917B5">
        <w:rPr>
          <w:rFonts w:eastAsia="Calibri" w:cs="Times New Roman"/>
          <w:sz w:val="22"/>
        </w:rPr>
        <w:tab/>
      </w:r>
      <w:r w:rsidRPr="00E917B5">
        <w:rPr>
          <w:rFonts w:eastAsia="Calibri" w:cs="Times New Roman"/>
          <w:sz w:val="22"/>
        </w:rPr>
        <w:tab/>
      </w:r>
    </w:p>
    <w:p w:rsidR="00E917B5" w:rsidRPr="00E917B5" w:rsidRDefault="00E917B5" w:rsidP="00E917B5">
      <w:pPr>
        <w:tabs>
          <w:tab w:val="left" w:pos="9781"/>
        </w:tabs>
        <w:jc w:val="both"/>
        <w:rPr>
          <w:rFonts w:eastAsia="Calibri" w:cs="Times New Roman"/>
          <w:sz w:val="22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</w:p>
    <w:p w:rsidR="00E917B5" w:rsidRP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 w:val="24"/>
          <w:szCs w:val="24"/>
        </w:rPr>
      </w:pPr>
      <w:r w:rsidRPr="00E917B5">
        <w:rPr>
          <w:rFonts w:eastAsia="Calibri" w:cs="Times New Roman"/>
          <w:szCs w:val="28"/>
        </w:rPr>
        <w:t xml:space="preserve">Приложение 2 </w:t>
      </w:r>
    </w:p>
    <w:p w:rsidR="00E917B5" w:rsidRP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  <w:r w:rsidRPr="00E917B5">
        <w:rPr>
          <w:rFonts w:eastAsia="Calibri" w:cs="Times New Roman"/>
          <w:szCs w:val="28"/>
        </w:rPr>
        <w:t>к распоряжению</w:t>
      </w:r>
    </w:p>
    <w:p w:rsidR="00E917B5" w:rsidRP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  <w:r w:rsidRPr="00E917B5">
        <w:rPr>
          <w:rFonts w:eastAsia="Calibri" w:cs="Times New Roman"/>
          <w:szCs w:val="28"/>
        </w:rPr>
        <w:t xml:space="preserve">Администрации города </w:t>
      </w:r>
    </w:p>
    <w:p w:rsidR="00E917B5" w:rsidRPr="00E917B5" w:rsidRDefault="00E917B5" w:rsidP="00E917B5">
      <w:pPr>
        <w:tabs>
          <w:tab w:val="left" w:pos="9781"/>
        </w:tabs>
        <w:ind w:left="10348" w:hanging="142"/>
        <w:jc w:val="both"/>
        <w:rPr>
          <w:rFonts w:eastAsia="Calibri" w:cs="Times New Roman"/>
          <w:szCs w:val="28"/>
        </w:rPr>
      </w:pPr>
      <w:r w:rsidRPr="00E917B5">
        <w:rPr>
          <w:rFonts w:eastAsia="Calibri" w:cs="Times New Roman"/>
          <w:szCs w:val="28"/>
        </w:rPr>
        <w:t>от _________</w:t>
      </w:r>
      <w:r>
        <w:rPr>
          <w:rFonts w:eastAsia="Calibri" w:cs="Times New Roman"/>
          <w:szCs w:val="28"/>
        </w:rPr>
        <w:t>___</w:t>
      </w:r>
      <w:r w:rsidRPr="00E917B5">
        <w:rPr>
          <w:rFonts w:eastAsia="Calibri" w:cs="Times New Roman"/>
          <w:szCs w:val="28"/>
        </w:rPr>
        <w:t xml:space="preserve"> № _____</w:t>
      </w:r>
      <w:r>
        <w:rPr>
          <w:rFonts w:eastAsia="Calibri" w:cs="Times New Roman"/>
          <w:szCs w:val="28"/>
        </w:rPr>
        <w:t>_____</w:t>
      </w:r>
    </w:p>
    <w:p w:rsidR="00E917B5" w:rsidRDefault="00E917B5" w:rsidP="00E917B5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E917B5" w:rsidRPr="00E917B5" w:rsidRDefault="00E917B5" w:rsidP="00E917B5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E917B5" w:rsidRPr="00E917B5" w:rsidRDefault="00E917B5" w:rsidP="00E917B5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E917B5">
        <w:rPr>
          <w:rFonts w:eastAsia="Calibri" w:cs="Times New Roman"/>
          <w:szCs w:val="28"/>
        </w:rPr>
        <w:t xml:space="preserve">Список </w:t>
      </w:r>
    </w:p>
    <w:p w:rsidR="00E917B5" w:rsidRPr="00E917B5" w:rsidRDefault="00E917B5" w:rsidP="00E917B5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E917B5">
        <w:rPr>
          <w:rFonts w:eastAsia="Calibri" w:cs="Times New Roman"/>
          <w:szCs w:val="28"/>
        </w:rPr>
        <w:t xml:space="preserve">структурных подразделений Администрации города и муниципальных казенных учреждений, ответственных </w:t>
      </w:r>
    </w:p>
    <w:p w:rsidR="00E917B5" w:rsidRDefault="00E917B5" w:rsidP="00E917B5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E917B5">
        <w:rPr>
          <w:rFonts w:eastAsia="Calibri" w:cs="Times New Roman"/>
          <w:szCs w:val="28"/>
        </w:rPr>
        <w:t xml:space="preserve">за размещение документов стратегического планирования в модуле «Реестр документов стратегического планирования» в </w:t>
      </w:r>
      <w:r w:rsidRPr="00E917B5">
        <w:rPr>
          <w:rFonts w:eastAsia="Times New Roman" w:cs="Times New Roman"/>
          <w:szCs w:val="28"/>
          <w:lang w:eastAsia="ru-RU"/>
        </w:rPr>
        <w:t>государственной автоматизированной информационной системе</w:t>
      </w:r>
      <w:r w:rsidRPr="00E917B5">
        <w:rPr>
          <w:rFonts w:eastAsia="Calibri" w:cs="Times New Roman"/>
          <w:szCs w:val="28"/>
        </w:rPr>
        <w:t xml:space="preserve"> «Управление» </w:t>
      </w:r>
    </w:p>
    <w:p w:rsidR="00E917B5" w:rsidRPr="00E917B5" w:rsidRDefault="00E917B5" w:rsidP="00E917B5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tbl>
      <w:tblPr>
        <w:tblW w:w="148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2"/>
        <w:gridCol w:w="3431"/>
      </w:tblGrid>
      <w:tr w:rsidR="00E917B5" w:rsidRPr="00E917B5" w:rsidTr="00E917B5">
        <w:trPr>
          <w:trHeight w:val="328"/>
        </w:trPr>
        <w:tc>
          <w:tcPr>
            <w:tcW w:w="11372" w:type="dxa"/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E917B5" w:rsidRPr="00E917B5" w:rsidRDefault="00E917B5" w:rsidP="00E917B5">
            <w:pPr>
              <w:autoSpaceDE w:val="0"/>
              <w:autoSpaceDN w:val="0"/>
              <w:adjustRightInd w:val="0"/>
              <w:ind w:hanging="3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документов стратегического планирования 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Сроки </w:t>
            </w:r>
          </w:p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размещения сведений</w:t>
            </w: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1. Управление экономики и стратегического планирования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в течение 10</w:t>
            </w:r>
            <w:r>
              <w:rPr>
                <w:rFonts w:eastAsia="Calibri" w:cs="Times New Roman"/>
                <w:sz w:val="24"/>
                <w:szCs w:val="24"/>
              </w:rPr>
              <w:t>-и</w:t>
            </w:r>
            <w:r w:rsidRPr="00E917B5">
              <w:rPr>
                <w:rFonts w:eastAsia="Calibri" w:cs="Times New Roman"/>
                <w:sz w:val="24"/>
                <w:szCs w:val="24"/>
              </w:rPr>
              <w:t xml:space="preserve"> дней со дня </w:t>
            </w:r>
          </w:p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утверждения (одобрения)</w:t>
            </w:r>
          </w:p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документа или внесения </w:t>
            </w:r>
          </w:p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в него изменений</w:t>
            </w: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E917B5">
              <w:rPr>
                <w:rFonts w:eastAsia="Calibri" w:cs="Times New Roman"/>
                <w:sz w:val="24"/>
                <w:szCs w:val="24"/>
              </w:rPr>
              <w:t>Стратегия социально-экономического развития муниципального образования</w:t>
            </w: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E917B5">
              <w:rPr>
                <w:rFonts w:eastAsia="Calibri" w:cs="Times New Roman"/>
                <w:sz w:val="24"/>
                <w:szCs w:val="24"/>
              </w:rPr>
              <w:t xml:space="preserve">План мероприятий по реализации Стратегии социально-экономического развития муниципального </w:t>
            </w:r>
          </w:p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17B5" w:rsidRPr="00E917B5" w:rsidTr="00E917B5">
        <w:trPr>
          <w:trHeight w:val="551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1.3. </w:t>
            </w:r>
            <w:r w:rsidRPr="00E917B5">
              <w:rPr>
                <w:rFonts w:eastAsia="Calibri" w:cs="Times New Roman"/>
                <w:sz w:val="24"/>
                <w:szCs w:val="24"/>
              </w:rPr>
              <w:t xml:space="preserve">Прогноз социально-экономического развития муниципального образования на среднесрочный </w:t>
            </w:r>
          </w:p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или долгосрочный период</w:t>
            </w: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17B5" w:rsidRPr="00E917B5" w:rsidTr="00E917B5">
        <w:trPr>
          <w:trHeight w:val="260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1.4. </w:t>
            </w:r>
            <w:r w:rsidRPr="00E917B5">
              <w:rPr>
                <w:rFonts w:eastAsia="Calibri" w:cs="Times New Roman"/>
                <w:sz w:val="24"/>
                <w:szCs w:val="24"/>
              </w:rPr>
              <w:t>Развитие малого и среднего предпринимательства в городе Сургуте</w:t>
            </w: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917B5" w:rsidRPr="00E917B5" w:rsidTr="00E917B5">
        <w:trPr>
          <w:trHeight w:val="270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2. Департамент финансов</w:t>
            </w: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муниципальными финансами города Сургута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34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3. Департамент городского хозяйства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3.1.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городе Сургуте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3.2.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коммунального комплекса в городе Сургуте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3.3.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транспортной системы города Сургута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3.4. Улучшение жилищных условий населения города Сургута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3.5.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Комфортное проживание в городе Сургуте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3.6.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деятельности департамента городского хозяйства в сфере дорожно-транспортного </w:t>
            </w:r>
          </w:p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и жилищно-коммунального комплекса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3.7. Организация ритуальных услуг и содержание объектов похоронного обслуживания в городе Сургуте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68"/>
        </w:trPr>
        <w:tc>
          <w:tcPr>
            <w:tcW w:w="113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ind w:left="-19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3 3.</w:t>
            </w:r>
            <w:r w:rsidRPr="00E917B5">
              <w:rPr>
                <w:rFonts w:eastAsia="Calibri" w:cs="Times New Roman"/>
                <w:sz w:val="24"/>
                <w:szCs w:val="24"/>
              </w:rPr>
              <w:t xml:space="preserve">8.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муниципальным имуществом в сфере жилищно-коммунального хозяйства в городе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Сургуте   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4. Департамент образования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образования города Сургута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67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5. Комитет культуры и туризма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культуры и туризма в городе Сургуте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60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6. Управление физической культуры и спорта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физической культуры и спорта в городе Сургуте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84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7B5" w:rsidRPr="00E917B5" w:rsidRDefault="00E917B5" w:rsidP="00E917B5">
            <w:pPr>
              <w:rPr>
                <w:rFonts w:eastAsia="Calibri" w:cs="Times New Roman"/>
                <w:sz w:val="24"/>
                <w:szCs w:val="24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>7. Отдел молодёжной политики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74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Молодежная политика Сургута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64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8. Управление по опеке и попечительству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в сфере опеки и попечительства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58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9. Управление по природопользованию и экологии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31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324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10. Управление бюджетного учёта и отчётности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10.1. Дополнительные меры социальной поддержки отдельных категорий граждан муниципального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городской округ город Сургут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10.2. Обеспечение деятельности Администрации города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69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11. Управление по делам гражданской обороны и чрезвычайным ситуациям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Защита населения и территории города Сургута  от чрезвычайных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ситуаций и совершенствование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гражданской обороны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68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12. Управление учёта и распределения жилья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проживающих в городе Сургуте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76"/>
        </w:trPr>
        <w:tc>
          <w:tcPr>
            <w:tcW w:w="11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13. Управление кадров и муниципальной службы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муниципальной службы в городе Сургуте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56"/>
        </w:trPr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14. Комитет по управлению имуществом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14.1.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 в городе Сургуте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Calibri" w:cs="Times New Roman"/>
                <w:sz w:val="24"/>
                <w:szCs w:val="24"/>
              </w:rPr>
              <w:t xml:space="preserve">14.2.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агропромышленного комплекса в городе Сургуте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53"/>
        </w:trPr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15. Отдел по вопросам общественной безопасности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правонарушений и экстремизма в городе Сургуте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47"/>
        </w:trPr>
        <w:tc>
          <w:tcPr>
            <w:tcW w:w="113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16. Департамент архитектуры и градостроительства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16.1. Обеспечение деятельности департамента архитектуры и градостроительства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16.2. Проектирование и строительство объектов инженерной инфраструктуры на территории города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Сургута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308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17. Муниципальное казенное учреждение «Наш город»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12"/>
        </w:trPr>
        <w:tc>
          <w:tcPr>
            <w:tcW w:w="113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гражданского общества в городе Сургуте</w:t>
            </w:r>
          </w:p>
        </w:tc>
        <w:tc>
          <w:tcPr>
            <w:tcW w:w="3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25"/>
        </w:trPr>
        <w:tc>
          <w:tcPr>
            <w:tcW w:w="11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18. Муниципальное казённое учреждение «Управление информационных технологий и связи города Сургута»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электронного муниципалитета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rPr>
          <w:trHeight w:val="232"/>
        </w:trPr>
        <w:tc>
          <w:tcPr>
            <w:tcW w:w="11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19. Управление по труду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917B5" w:rsidRPr="00E917B5" w:rsidTr="00E917B5">
        <w:tc>
          <w:tcPr>
            <w:tcW w:w="11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7B5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условий и охраны труда в городе Сургуте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5" w:rsidRPr="00E917B5" w:rsidRDefault="00E917B5" w:rsidP="00E917B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7B5" w:rsidRPr="00E917B5" w:rsidRDefault="00E917B5" w:rsidP="00E917B5">
      <w:pPr>
        <w:spacing w:after="200" w:line="276" w:lineRule="auto"/>
        <w:rPr>
          <w:rFonts w:eastAsia="Calibri" w:cs="Times New Roman"/>
        </w:rPr>
      </w:pPr>
    </w:p>
    <w:p w:rsidR="00E917B5" w:rsidRPr="00E917B5" w:rsidRDefault="00E917B5" w:rsidP="00E917B5">
      <w:pPr>
        <w:tabs>
          <w:tab w:val="left" w:pos="9781"/>
        </w:tabs>
        <w:rPr>
          <w:rFonts w:eastAsia="Times New Roman" w:cs="Times New Roman"/>
          <w:sz w:val="20"/>
          <w:szCs w:val="20"/>
          <w:lang w:eastAsia="ru-RU"/>
        </w:rPr>
      </w:pPr>
    </w:p>
    <w:p w:rsidR="00E917B5" w:rsidRPr="00E917B5" w:rsidRDefault="00E917B5" w:rsidP="00E917B5">
      <w:pPr>
        <w:tabs>
          <w:tab w:val="left" w:pos="9781"/>
        </w:tabs>
        <w:ind w:left="11057"/>
        <w:rPr>
          <w:rFonts w:eastAsia="Calibri" w:cs="Times New Roman"/>
          <w:szCs w:val="28"/>
        </w:rPr>
      </w:pPr>
    </w:p>
    <w:p w:rsidR="00E917B5" w:rsidRPr="00E917B5" w:rsidRDefault="00E917B5" w:rsidP="00E917B5">
      <w:pPr>
        <w:tabs>
          <w:tab w:val="left" w:pos="9781"/>
        </w:tabs>
        <w:ind w:left="11057"/>
        <w:rPr>
          <w:rFonts w:eastAsia="Calibri" w:cs="Times New Roman"/>
          <w:szCs w:val="28"/>
        </w:rPr>
      </w:pPr>
    </w:p>
    <w:p w:rsidR="007560C1" w:rsidRPr="00E917B5" w:rsidRDefault="007560C1" w:rsidP="00E917B5"/>
    <w:sectPr w:rsidR="007560C1" w:rsidRPr="00E917B5" w:rsidSect="00E917B5">
      <w:pgSz w:w="16838" w:h="11906" w:orient="landscape"/>
      <w:pgMar w:top="1701" w:right="1134" w:bottom="113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A0" w:rsidRDefault="00AB27A0" w:rsidP="00E917B5">
      <w:r>
        <w:separator/>
      </w:r>
    </w:p>
  </w:endnote>
  <w:endnote w:type="continuationSeparator" w:id="0">
    <w:p w:rsidR="00AB27A0" w:rsidRDefault="00AB27A0" w:rsidP="00E9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A0" w:rsidRDefault="00AB27A0" w:rsidP="00E917B5">
      <w:r>
        <w:separator/>
      </w:r>
    </w:p>
  </w:footnote>
  <w:footnote w:type="continuationSeparator" w:id="0">
    <w:p w:rsidR="00AB27A0" w:rsidRDefault="00AB27A0" w:rsidP="00E9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1960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17B5" w:rsidRPr="00E917B5" w:rsidRDefault="00E917B5">
        <w:pPr>
          <w:pStyle w:val="a4"/>
          <w:jc w:val="center"/>
          <w:rPr>
            <w:sz w:val="20"/>
            <w:szCs w:val="20"/>
          </w:rPr>
        </w:pPr>
        <w:r w:rsidRPr="00E917B5">
          <w:rPr>
            <w:sz w:val="20"/>
            <w:szCs w:val="20"/>
          </w:rPr>
          <w:fldChar w:fldCharType="begin"/>
        </w:r>
        <w:r w:rsidRPr="00E917B5">
          <w:rPr>
            <w:sz w:val="20"/>
            <w:szCs w:val="20"/>
          </w:rPr>
          <w:instrText>PAGE   \* MERGEFORMAT</w:instrText>
        </w:r>
        <w:r w:rsidRPr="00E917B5">
          <w:rPr>
            <w:sz w:val="20"/>
            <w:szCs w:val="20"/>
          </w:rPr>
          <w:fldChar w:fldCharType="separate"/>
        </w:r>
        <w:r w:rsidR="00256090">
          <w:rPr>
            <w:noProof/>
            <w:sz w:val="20"/>
            <w:szCs w:val="20"/>
          </w:rPr>
          <w:t>1</w:t>
        </w:r>
        <w:r w:rsidRPr="00E917B5">
          <w:rPr>
            <w:sz w:val="20"/>
            <w:szCs w:val="20"/>
          </w:rPr>
          <w:fldChar w:fldCharType="end"/>
        </w:r>
      </w:p>
    </w:sdtContent>
  </w:sdt>
  <w:p w:rsidR="00E917B5" w:rsidRDefault="00E917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B5"/>
    <w:rsid w:val="00256090"/>
    <w:rsid w:val="004D627C"/>
    <w:rsid w:val="00677D7E"/>
    <w:rsid w:val="007560C1"/>
    <w:rsid w:val="007671FC"/>
    <w:rsid w:val="00A5590F"/>
    <w:rsid w:val="00A62EC1"/>
    <w:rsid w:val="00AB27A0"/>
    <w:rsid w:val="00B743B6"/>
    <w:rsid w:val="00C642C8"/>
    <w:rsid w:val="00D80BB2"/>
    <w:rsid w:val="00E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804423-14EF-4783-BF59-809782FE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7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17B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917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17B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2377</Words>
  <Characters>13553</Characters>
  <Application>Microsoft Office Word</Application>
  <DocSecurity>0</DocSecurity>
  <Lines>112</Lines>
  <Paragraphs>31</Paragraphs>
  <ScaleCrop>false</ScaleCrop>
  <Company>Hewlett-Packard Company</Company>
  <LinksUpToDate>false</LinksUpToDate>
  <CharactersWithSpaces>15899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2018-03-14T12:40:00Z</cp:lastPrinted>
  <dcterms:created xsi:type="dcterms:W3CDTF">2018-03-20T07:19:00Z</dcterms:created>
  <dcterms:modified xsi:type="dcterms:W3CDTF">2018-03-20T07:19:00Z</dcterms:modified>
</cp:coreProperties>
</file>