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21" w:rsidRDefault="002C1E21" w:rsidP="00656C1A">
      <w:pPr>
        <w:spacing w:line="120" w:lineRule="atLeast"/>
        <w:jc w:val="center"/>
        <w:rPr>
          <w:sz w:val="24"/>
          <w:szCs w:val="24"/>
        </w:rPr>
      </w:pPr>
    </w:p>
    <w:p w:rsidR="002C1E21" w:rsidRDefault="002C1E21" w:rsidP="00656C1A">
      <w:pPr>
        <w:spacing w:line="120" w:lineRule="atLeast"/>
        <w:jc w:val="center"/>
        <w:rPr>
          <w:sz w:val="24"/>
          <w:szCs w:val="24"/>
        </w:rPr>
      </w:pPr>
    </w:p>
    <w:p w:rsidR="002C1E21" w:rsidRPr="00852378" w:rsidRDefault="002C1E21" w:rsidP="00656C1A">
      <w:pPr>
        <w:spacing w:line="120" w:lineRule="atLeast"/>
        <w:jc w:val="center"/>
        <w:rPr>
          <w:sz w:val="10"/>
          <w:szCs w:val="10"/>
        </w:rPr>
      </w:pPr>
    </w:p>
    <w:p w:rsidR="002C1E21" w:rsidRDefault="002C1E21" w:rsidP="00656C1A">
      <w:pPr>
        <w:spacing w:line="120" w:lineRule="atLeast"/>
        <w:jc w:val="center"/>
        <w:rPr>
          <w:sz w:val="10"/>
          <w:szCs w:val="24"/>
        </w:rPr>
      </w:pPr>
    </w:p>
    <w:p w:rsidR="002C1E21" w:rsidRPr="005541F0" w:rsidRDefault="002C1E2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C1E21" w:rsidRPr="005541F0" w:rsidRDefault="002C1E2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C1E21" w:rsidRPr="005649E4" w:rsidRDefault="002C1E21" w:rsidP="00656C1A">
      <w:pPr>
        <w:spacing w:line="120" w:lineRule="atLeast"/>
        <w:jc w:val="center"/>
        <w:rPr>
          <w:sz w:val="18"/>
          <w:szCs w:val="24"/>
        </w:rPr>
      </w:pPr>
    </w:p>
    <w:p w:rsidR="002C1E21" w:rsidRPr="00656C1A" w:rsidRDefault="002C1E2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C1E21" w:rsidRPr="005541F0" w:rsidRDefault="002C1E21" w:rsidP="00656C1A">
      <w:pPr>
        <w:spacing w:line="120" w:lineRule="atLeast"/>
        <w:jc w:val="center"/>
        <w:rPr>
          <w:sz w:val="18"/>
          <w:szCs w:val="24"/>
        </w:rPr>
      </w:pPr>
    </w:p>
    <w:p w:rsidR="002C1E21" w:rsidRPr="005541F0" w:rsidRDefault="002C1E21" w:rsidP="00656C1A">
      <w:pPr>
        <w:spacing w:line="120" w:lineRule="atLeast"/>
        <w:jc w:val="center"/>
        <w:rPr>
          <w:sz w:val="20"/>
          <w:szCs w:val="24"/>
        </w:rPr>
      </w:pPr>
    </w:p>
    <w:p w:rsidR="002C1E21" w:rsidRPr="00656C1A" w:rsidRDefault="002C1E2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C1E21" w:rsidRDefault="002C1E21" w:rsidP="00656C1A">
      <w:pPr>
        <w:spacing w:line="120" w:lineRule="atLeast"/>
        <w:jc w:val="center"/>
        <w:rPr>
          <w:sz w:val="30"/>
          <w:szCs w:val="24"/>
        </w:rPr>
      </w:pPr>
    </w:p>
    <w:p w:rsidR="002C1E21" w:rsidRPr="00656C1A" w:rsidRDefault="002C1E2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C1E2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C1E21" w:rsidRPr="00F8214F" w:rsidRDefault="002C1E2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C1E21" w:rsidRPr="00F8214F" w:rsidRDefault="00A445F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C1E21" w:rsidRPr="00F8214F" w:rsidRDefault="002C1E2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C1E21" w:rsidRPr="00F8214F" w:rsidRDefault="00A445F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2C1E21" w:rsidRPr="00A63FB0" w:rsidRDefault="002C1E2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C1E21" w:rsidRPr="00A3761A" w:rsidRDefault="00A445F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C1E21" w:rsidRPr="00F8214F" w:rsidRDefault="002C1E2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C1E21" w:rsidRPr="00F8214F" w:rsidRDefault="002C1E2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C1E21" w:rsidRPr="00AB4194" w:rsidRDefault="002C1E2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C1E21" w:rsidRPr="00F8214F" w:rsidRDefault="00A445F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1237</w:t>
            </w:r>
          </w:p>
        </w:tc>
      </w:tr>
    </w:tbl>
    <w:p w:rsidR="002C1E21" w:rsidRPr="000C4AB5" w:rsidRDefault="002C1E21" w:rsidP="00C725A6">
      <w:pPr>
        <w:rPr>
          <w:rFonts w:cs="Times New Roman"/>
          <w:szCs w:val="28"/>
          <w:lang w:val="en-US"/>
        </w:rPr>
      </w:pPr>
    </w:p>
    <w:p w:rsidR="002C1E21" w:rsidRPr="002C1E21" w:rsidRDefault="002C1E21" w:rsidP="002C1E21">
      <w:pPr>
        <w:rPr>
          <w:rFonts w:eastAsia="Calibri" w:cs="Times New Roman"/>
          <w:color w:val="000000"/>
          <w:szCs w:val="28"/>
          <w:lang w:eastAsia="ru-RU"/>
        </w:rPr>
      </w:pPr>
      <w:r w:rsidRPr="002C1E21">
        <w:rPr>
          <w:rFonts w:eastAsia="Calibri" w:cs="Times New Roman"/>
          <w:color w:val="000000"/>
          <w:szCs w:val="28"/>
          <w:lang w:eastAsia="ru-RU"/>
        </w:rPr>
        <w:t xml:space="preserve">О назначении муниципального </w:t>
      </w:r>
    </w:p>
    <w:p w:rsidR="002C1E21" w:rsidRDefault="002C1E21" w:rsidP="002C1E21">
      <w:pPr>
        <w:rPr>
          <w:rFonts w:eastAsia="Calibri" w:cs="Times New Roman"/>
          <w:color w:val="000000"/>
          <w:szCs w:val="28"/>
          <w:lang w:eastAsia="ru-RU"/>
        </w:rPr>
      </w:pPr>
      <w:r w:rsidRPr="002C1E21">
        <w:rPr>
          <w:rFonts w:eastAsia="Calibri" w:cs="Times New Roman"/>
          <w:color w:val="000000"/>
          <w:szCs w:val="28"/>
          <w:lang w:eastAsia="ru-RU"/>
        </w:rPr>
        <w:t xml:space="preserve">бюджетного учреждения </w:t>
      </w:r>
    </w:p>
    <w:p w:rsidR="002C1E21" w:rsidRDefault="002C1E21" w:rsidP="002C1E21">
      <w:pPr>
        <w:rPr>
          <w:rFonts w:eastAsia="Calibri" w:cs="Times New Roman"/>
          <w:color w:val="000000"/>
          <w:szCs w:val="28"/>
          <w:lang w:eastAsia="ru-RU"/>
        </w:rPr>
      </w:pPr>
      <w:r w:rsidRPr="002C1E21">
        <w:rPr>
          <w:rFonts w:eastAsia="Calibri" w:cs="Times New Roman"/>
          <w:color w:val="000000"/>
          <w:szCs w:val="28"/>
          <w:lang w:eastAsia="ru-RU"/>
        </w:rPr>
        <w:t>«Управление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2C1E21">
        <w:rPr>
          <w:rFonts w:eastAsia="Calibri" w:cs="Times New Roman"/>
          <w:color w:val="000000"/>
          <w:szCs w:val="28"/>
          <w:lang w:eastAsia="ru-RU"/>
        </w:rPr>
        <w:t xml:space="preserve">лесопаркового хозяйства </w:t>
      </w:r>
    </w:p>
    <w:p w:rsidR="002C1E21" w:rsidRDefault="002C1E21" w:rsidP="002C1E21">
      <w:pPr>
        <w:rPr>
          <w:rFonts w:eastAsia="Calibri" w:cs="Times New Roman"/>
          <w:color w:val="000000"/>
          <w:szCs w:val="28"/>
          <w:lang w:eastAsia="ru-RU"/>
        </w:rPr>
      </w:pPr>
      <w:r w:rsidRPr="002C1E21">
        <w:rPr>
          <w:rFonts w:eastAsia="Calibri" w:cs="Times New Roman"/>
          <w:color w:val="000000"/>
          <w:szCs w:val="28"/>
          <w:lang w:eastAsia="ru-RU"/>
        </w:rPr>
        <w:t>и экологической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2C1E21">
        <w:rPr>
          <w:rFonts w:eastAsia="Calibri" w:cs="Times New Roman"/>
          <w:color w:val="000000"/>
          <w:szCs w:val="28"/>
          <w:lang w:eastAsia="ru-RU"/>
        </w:rPr>
        <w:t xml:space="preserve">безопасности» </w:t>
      </w:r>
    </w:p>
    <w:p w:rsidR="002C1E21" w:rsidRPr="002C1E21" w:rsidRDefault="002C1E21" w:rsidP="002C1E21">
      <w:pPr>
        <w:rPr>
          <w:rFonts w:eastAsia="Times New Roman" w:cs="Times New Roman"/>
          <w:szCs w:val="28"/>
          <w:lang w:eastAsia="ru-RU"/>
        </w:rPr>
      </w:pPr>
      <w:r w:rsidRPr="002C1E21">
        <w:rPr>
          <w:rFonts w:eastAsia="Calibri" w:cs="Times New Roman"/>
          <w:color w:val="000000"/>
          <w:szCs w:val="28"/>
          <w:lang w:eastAsia="ru-RU"/>
        </w:rPr>
        <w:t xml:space="preserve">заказчиком по </w:t>
      </w:r>
      <w:r w:rsidRPr="002C1E21">
        <w:rPr>
          <w:rFonts w:eastAsia="Times New Roman" w:cs="Times New Roman"/>
          <w:szCs w:val="28"/>
          <w:lang w:eastAsia="ru-RU"/>
        </w:rPr>
        <w:t xml:space="preserve">организации </w:t>
      </w:r>
    </w:p>
    <w:p w:rsidR="002C1E21" w:rsidRPr="002C1E21" w:rsidRDefault="002C1E21" w:rsidP="002C1E21">
      <w:pPr>
        <w:jc w:val="both"/>
        <w:rPr>
          <w:rFonts w:eastAsia="Times New Roman" w:cs="Times New Roman"/>
          <w:szCs w:val="28"/>
          <w:lang w:eastAsia="ru-RU"/>
        </w:rPr>
      </w:pPr>
      <w:r w:rsidRPr="002C1E21">
        <w:rPr>
          <w:rFonts w:eastAsia="Times New Roman" w:cs="Times New Roman"/>
          <w:szCs w:val="28"/>
          <w:lang w:eastAsia="ru-RU"/>
        </w:rPr>
        <w:t xml:space="preserve">осуществления мероприятий </w:t>
      </w:r>
    </w:p>
    <w:p w:rsidR="002C1E21" w:rsidRPr="002C1E21" w:rsidRDefault="002C1E21" w:rsidP="002C1E21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  <w:r w:rsidRPr="002C1E21">
        <w:rPr>
          <w:rFonts w:eastAsia="Times New Roman" w:cs="Times New Roman"/>
          <w:szCs w:val="28"/>
          <w:lang w:eastAsia="ru-RU"/>
        </w:rPr>
        <w:t xml:space="preserve">по дезинсекции и дератизации </w:t>
      </w:r>
    </w:p>
    <w:p w:rsidR="002C1E21" w:rsidRPr="002C1E21" w:rsidRDefault="002C1E21" w:rsidP="002C1E21">
      <w:pPr>
        <w:jc w:val="both"/>
        <w:rPr>
          <w:rFonts w:eastAsia="Times New Roman" w:cs="Times New Roman"/>
          <w:szCs w:val="28"/>
          <w:lang w:eastAsia="ru-RU"/>
        </w:rPr>
      </w:pPr>
      <w:r w:rsidRPr="002C1E21">
        <w:rPr>
          <w:rFonts w:eastAsia="Times New Roman" w:cs="Times New Roman"/>
          <w:szCs w:val="28"/>
          <w:lang w:eastAsia="ru-RU"/>
        </w:rPr>
        <w:t>на территории города Сургута</w:t>
      </w:r>
    </w:p>
    <w:p w:rsidR="002C1E21" w:rsidRPr="002C1E21" w:rsidRDefault="002C1E21" w:rsidP="002C1E21">
      <w:pPr>
        <w:jc w:val="both"/>
        <w:rPr>
          <w:rFonts w:eastAsia="Times New Roman" w:cs="Times New Roman"/>
          <w:szCs w:val="28"/>
          <w:lang w:eastAsia="ru-RU"/>
        </w:rPr>
      </w:pPr>
      <w:r w:rsidRPr="002C1E21">
        <w:rPr>
          <w:rFonts w:eastAsia="Times New Roman" w:cs="Times New Roman"/>
          <w:szCs w:val="28"/>
          <w:lang w:eastAsia="ru-RU"/>
        </w:rPr>
        <w:t>в 2018 году</w:t>
      </w:r>
    </w:p>
    <w:p w:rsidR="002C1E21" w:rsidRPr="002C1E21" w:rsidRDefault="002C1E21" w:rsidP="002C1E21">
      <w:pPr>
        <w:rPr>
          <w:rFonts w:eastAsia="Calibri" w:cs="Times New Roman"/>
          <w:color w:val="000000"/>
          <w:szCs w:val="28"/>
          <w:lang w:eastAsia="ru-RU"/>
        </w:rPr>
      </w:pPr>
    </w:p>
    <w:p w:rsidR="002C1E21" w:rsidRPr="002C1E21" w:rsidRDefault="002C1E21" w:rsidP="002C1E21">
      <w:pPr>
        <w:rPr>
          <w:rFonts w:eastAsia="Calibri" w:cs="Times New Roman"/>
          <w:color w:val="000000"/>
          <w:szCs w:val="28"/>
          <w:lang w:eastAsia="ru-RU"/>
        </w:rPr>
      </w:pPr>
    </w:p>
    <w:p w:rsidR="002C1E21" w:rsidRPr="002C1E21" w:rsidRDefault="002C1E21" w:rsidP="002C1E21">
      <w:pPr>
        <w:keepNext/>
        <w:ind w:firstLine="709"/>
        <w:jc w:val="both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r w:rsidRPr="002C1E21">
        <w:rPr>
          <w:rFonts w:eastAsia="Calibri" w:cs="Times New Roman"/>
          <w:bCs/>
          <w:kern w:val="32"/>
          <w:szCs w:val="28"/>
          <w:lang w:eastAsia="ru-RU"/>
        </w:rPr>
        <w:t xml:space="preserve">В соответствии с </w:t>
      </w:r>
      <w:r w:rsidRPr="002C1E21">
        <w:rPr>
          <w:rFonts w:eastAsia="Times New Roman" w:cs="Times New Roman"/>
          <w:bCs/>
          <w:kern w:val="32"/>
          <w:szCs w:val="28"/>
          <w:lang w:eastAsia="ru-RU"/>
        </w:rPr>
        <w:t xml:space="preserve">Законом Ханты-Мансийского автономного округа </w:t>
      </w:r>
      <w:r>
        <w:rPr>
          <w:rFonts w:eastAsia="Times New Roman" w:cs="Times New Roman"/>
          <w:bCs/>
          <w:kern w:val="32"/>
          <w:szCs w:val="28"/>
          <w:lang w:eastAsia="ru-RU"/>
        </w:rPr>
        <w:t>–</w:t>
      </w:r>
      <w:r w:rsidRPr="002C1E21">
        <w:rPr>
          <w:rFonts w:eastAsia="Times New Roman" w:cs="Times New Roman"/>
          <w:bCs/>
          <w:kern w:val="32"/>
          <w:szCs w:val="28"/>
          <w:lang w:eastAsia="ru-RU"/>
        </w:rPr>
        <w:t xml:space="preserve"> Югры от 23.12.2016 № 102-оз «О наделении органов местного самоуправления муниципальных образований Ханты-Мансийского автономного округа </w:t>
      </w:r>
      <w:r>
        <w:rPr>
          <w:rFonts w:eastAsia="Times New Roman" w:cs="Times New Roman"/>
          <w:bCs/>
          <w:kern w:val="32"/>
          <w:szCs w:val="28"/>
          <w:lang w:eastAsia="ru-RU"/>
        </w:rPr>
        <w:t>–</w:t>
      </w:r>
      <w:r w:rsidRPr="002C1E21">
        <w:rPr>
          <w:rFonts w:eastAsia="Times New Roman" w:cs="Times New Roman"/>
          <w:bCs/>
          <w:kern w:val="32"/>
          <w:szCs w:val="28"/>
          <w:lang w:eastAsia="ru-RU"/>
        </w:rPr>
        <w:t xml:space="preserve"> Югры отдельными государственными полномочиями по организации осуществления мероприятий по проведению дезинсекции и дератизации в Ханты-Мансийском автономном округе – Югре», Уставом муниципального образования городской округ город Сургут, постановлением Администрации города от 19.02.2014                                 № 1131 «Об утверждении регламента организации закупок товаров, работ, услуг для обеспечения муниципальных нужд в муниципальном образовании городской округ город Сургут», </w:t>
      </w:r>
      <w:hyperlink r:id="rId6" w:history="1">
        <w:r w:rsidRPr="002C1E21">
          <w:rPr>
            <w:rFonts w:eastAsia="Calibri" w:cs="Times New Roman"/>
            <w:bCs/>
            <w:color w:val="000000"/>
            <w:kern w:val="32"/>
            <w:szCs w:val="28"/>
            <w:lang w:eastAsia="ru-RU"/>
          </w:rPr>
          <w:t>распоряжени</w:t>
        </w:r>
      </w:hyperlink>
      <w:r w:rsidRPr="002C1E21">
        <w:rPr>
          <w:rFonts w:eastAsia="Calibri" w:cs="Times New Roman"/>
          <w:bCs/>
          <w:color w:val="000000"/>
          <w:kern w:val="32"/>
          <w:szCs w:val="28"/>
          <w:lang w:eastAsia="ru-RU"/>
        </w:rPr>
        <w:t>ем Администрации города от 30.12.2005                        № 3686 «Об утверждении Регламента Администрации города»</w:t>
      </w:r>
      <w:r w:rsidRPr="002C1E21">
        <w:rPr>
          <w:rFonts w:eastAsia="Times New Roman" w:cs="Times New Roman"/>
          <w:bCs/>
          <w:color w:val="000000"/>
          <w:kern w:val="32"/>
          <w:szCs w:val="28"/>
          <w:lang w:eastAsia="ru-RU"/>
        </w:rPr>
        <w:t>:</w:t>
      </w:r>
    </w:p>
    <w:p w:rsidR="002C1E21" w:rsidRPr="002C1E21" w:rsidRDefault="002C1E21" w:rsidP="002C1E2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C1E21">
        <w:rPr>
          <w:rFonts w:eastAsia="Times New Roman" w:cs="Times New Roman"/>
          <w:szCs w:val="28"/>
          <w:lang w:eastAsia="ru-RU"/>
        </w:rPr>
        <w:t xml:space="preserve">1. Назначить </w:t>
      </w:r>
      <w:r w:rsidRPr="002C1E21">
        <w:rPr>
          <w:rFonts w:eastAsia="Calibri" w:cs="Times New Roman"/>
          <w:color w:val="000000"/>
          <w:szCs w:val="28"/>
          <w:lang w:eastAsia="ru-RU"/>
        </w:rPr>
        <w:t xml:space="preserve">муниципальное бюджетное учреждение «Управление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</w:t>
      </w:r>
      <w:r w:rsidRPr="002C1E21">
        <w:rPr>
          <w:rFonts w:eastAsia="Calibri" w:cs="Times New Roman"/>
          <w:color w:val="000000"/>
          <w:szCs w:val="28"/>
          <w:lang w:eastAsia="ru-RU"/>
        </w:rPr>
        <w:t xml:space="preserve">лесопаркового хозяйства и экологической безопасности» заказчиком                                          по </w:t>
      </w:r>
      <w:r w:rsidRPr="002C1E21">
        <w:rPr>
          <w:rFonts w:eastAsia="Times New Roman" w:cs="Times New Roman"/>
          <w:szCs w:val="28"/>
          <w:lang w:eastAsia="ru-RU"/>
        </w:rPr>
        <w:t>организации осуществления следующих мероприятий на территории города Сургута в 2018 году:</w:t>
      </w:r>
    </w:p>
    <w:p w:rsidR="002C1E21" w:rsidRPr="002C1E21" w:rsidRDefault="002C1E21" w:rsidP="002C1E21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C1E21">
        <w:rPr>
          <w:rFonts w:eastAsia="Times New Roman" w:cs="Times New Roman"/>
          <w:szCs w:val="28"/>
          <w:lang w:eastAsia="ru-RU"/>
        </w:rPr>
        <w:t>-  по дезинсекции (акарицидная, ларвицидная обработки) и дератизации;</w:t>
      </w:r>
    </w:p>
    <w:p w:rsidR="002C1E21" w:rsidRPr="002C1E21" w:rsidRDefault="002C1E21" w:rsidP="002C1E2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C1E21">
        <w:rPr>
          <w:rFonts w:eastAsia="Times New Roman" w:cs="Times New Roman"/>
          <w:szCs w:val="28"/>
          <w:lang w:eastAsia="ru-RU"/>
        </w:rPr>
        <w:t xml:space="preserve">- по контролю эффективности проведения дезинсекции (акарицидная, ларвицидная обработки) и дератизации. </w:t>
      </w:r>
    </w:p>
    <w:p w:rsidR="002C1E21" w:rsidRPr="002C1E21" w:rsidRDefault="002C1E21" w:rsidP="002C1E21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C1E21">
        <w:rPr>
          <w:rFonts w:eastAsia="Times New Roman" w:cs="Times New Roman"/>
          <w:szCs w:val="28"/>
          <w:lang w:eastAsia="ru-RU"/>
        </w:rPr>
        <w:t>2. Управлению бюджетного уч</w:t>
      </w:r>
      <w:r>
        <w:rPr>
          <w:rFonts w:eastAsia="Times New Roman" w:cs="Times New Roman"/>
          <w:szCs w:val="28"/>
          <w:lang w:eastAsia="ru-RU"/>
        </w:rPr>
        <w:t>ё</w:t>
      </w:r>
      <w:r w:rsidRPr="002C1E21">
        <w:rPr>
          <w:rFonts w:eastAsia="Times New Roman" w:cs="Times New Roman"/>
          <w:szCs w:val="28"/>
          <w:lang w:eastAsia="ru-RU"/>
        </w:rPr>
        <w:t>та и отч</w:t>
      </w:r>
      <w:r>
        <w:rPr>
          <w:rFonts w:eastAsia="Times New Roman" w:cs="Times New Roman"/>
          <w:szCs w:val="28"/>
          <w:lang w:eastAsia="ru-RU"/>
        </w:rPr>
        <w:t>ё</w:t>
      </w:r>
      <w:r w:rsidRPr="002C1E21">
        <w:rPr>
          <w:rFonts w:eastAsia="Times New Roman" w:cs="Times New Roman"/>
          <w:szCs w:val="28"/>
          <w:lang w:eastAsia="ru-RU"/>
        </w:rPr>
        <w:t xml:space="preserve">тности, </w:t>
      </w:r>
      <w:r w:rsidRPr="002C1E21">
        <w:rPr>
          <w:rFonts w:eastAsia="Calibri" w:cs="Times New Roman"/>
          <w:color w:val="000000"/>
          <w:szCs w:val="28"/>
          <w:lang w:eastAsia="ru-RU"/>
        </w:rPr>
        <w:t xml:space="preserve">муниципальному бюджетному учреждению «Управление лесопаркового хозяйства и экологической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</w:t>
      </w:r>
      <w:r w:rsidRPr="002C1E21">
        <w:rPr>
          <w:rFonts w:eastAsia="Calibri" w:cs="Times New Roman"/>
          <w:color w:val="000000"/>
          <w:szCs w:val="28"/>
          <w:lang w:eastAsia="ru-RU"/>
        </w:rPr>
        <w:t>безопасности» предусмотреть бюджетные ассигнования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2C1E21">
        <w:rPr>
          <w:rFonts w:eastAsia="Calibri" w:cs="Times New Roman"/>
          <w:color w:val="000000"/>
          <w:szCs w:val="28"/>
          <w:lang w:eastAsia="ru-RU"/>
        </w:rPr>
        <w:t xml:space="preserve">на оплату </w:t>
      </w:r>
      <w:r w:rsidRPr="002C1E21">
        <w:rPr>
          <w:rFonts w:eastAsia="Times New Roman" w:cs="Times New Roman"/>
          <w:szCs w:val="28"/>
          <w:lang w:eastAsia="ru-RU"/>
        </w:rPr>
        <w:t xml:space="preserve">мероприятий </w:t>
      </w:r>
      <w:r w:rsidRPr="002C1E21">
        <w:rPr>
          <w:rFonts w:eastAsia="Times New Roman" w:cs="Times New Roman"/>
          <w:szCs w:val="28"/>
          <w:lang w:eastAsia="ru-RU"/>
        </w:rPr>
        <w:lastRenderedPageBreak/>
        <w:t>по дезинсекции (акарицидная, ларвицидная обработки) и дератизации на территории города и контроля эффективности проведения дезинсекции (акарицидная, ларвицидная обработки) и дератизации в пределах доведенного предельного объема бюджетных ассигнований на 2018 год.</w:t>
      </w:r>
    </w:p>
    <w:p w:rsidR="002C1E21" w:rsidRPr="002C1E21" w:rsidRDefault="002C1E21" w:rsidP="002C1E21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C1E21">
        <w:rPr>
          <w:rFonts w:eastAsia="Calibri" w:cs="Times New Roman"/>
          <w:szCs w:val="28"/>
        </w:rPr>
        <w:t xml:space="preserve">3. </w:t>
      </w:r>
      <w:r>
        <w:rPr>
          <w:rFonts w:eastAsia="Calibri" w:cs="Times New Roman"/>
          <w:szCs w:val="28"/>
        </w:rPr>
        <w:t>Действие н</w:t>
      </w:r>
      <w:r w:rsidRPr="002C1E21">
        <w:rPr>
          <w:rFonts w:eastAsia="Calibri" w:cs="Times New Roman"/>
          <w:szCs w:val="28"/>
        </w:rPr>
        <w:t>астояще</w:t>
      </w:r>
      <w:r>
        <w:rPr>
          <w:rFonts w:eastAsia="Calibri" w:cs="Times New Roman"/>
          <w:szCs w:val="28"/>
        </w:rPr>
        <w:t>го</w:t>
      </w:r>
      <w:r w:rsidRPr="002C1E21">
        <w:rPr>
          <w:rFonts w:eastAsia="Calibri" w:cs="Times New Roman"/>
          <w:szCs w:val="28"/>
        </w:rPr>
        <w:t xml:space="preserve"> распоряжени</w:t>
      </w:r>
      <w:r>
        <w:rPr>
          <w:rFonts w:eastAsia="Calibri" w:cs="Times New Roman"/>
          <w:szCs w:val="28"/>
        </w:rPr>
        <w:t>я</w:t>
      </w:r>
      <w:r w:rsidRPr="002C1E21">
        <w:rPr>
          <w:rFonts w:eastAsia="Calibri" w:cs="Times New Roman"/>
          <w:szCs w:val="28"/>
        </w:rPr>
        <w:t xml:space="preserve"> распространяет</w:t>
      </w:r>
      <w:r>
        <w:rPr>
          <w:rFonts w:eastAsia="Calibri" w:cs="Times New Roman"/>
          <w:szCs w:val="28"/>
        </w:rPr>
        <w:t xml:space="preserve">ся </w:t>
      </w:r>
      <w:r w:rsidRPr="002C1E21">
        <w:rPr>
          <w:rFonts w:eastAsia="Calibri" w:cs="Times New Roman"/>
          <w:szCs w:val="28"/>
        </w:rPr>
        <w:t>на правоотно</w:t>
      </w:r>
      <w:r>
        <w:rPr>
          <w:rFonts w:eastAsia="Calibri" w:cs="Times New Roman"/>
          <w:szCs w:val="28"/>
        </w:rPr>
        <w:t xml:space="preserve">-   </w:t>
      </w:r>
      <w:r w:rsidRPr="002C1E21">
        <w:rPr>
          <w:rFonts w:eastAsia="Calibri" w:cs="Times New Roman"/>
          <w:szCs w:val="28"/>
        </w:rPr>
        <w:t>шения, возникшие с 01.01.2018.</w:t>
      </w:r>
    </w:p>
    <w:p w:rsidR="002C1E21" w:rsidRPr="002C1E21" w:rsidRDefault="002C1E21" w:rsidP="002C1E21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C1E21">
        <w:rPr>
          <w:rFonts w:eastAsia="Times New Roman" w:cs="Times New Roman"/>
          <w:szCs w:val="28"/>
          <w:lang w:eastAsia="ru-RU"/>
        </w:rPr>
        <w:t>4. Управлению документационного и информационного обеспечения опубликовать настоящее распоряжение в средствах массовой информации                               и разместить на официальном портале Администрации города Сургута.</w:t>
      </w:r>
    </w:p>
    <w:p w:rsidR="002C1E21" w:rsidRPr="002C1E21" w:rsidRDefault="002C1E21" w:rsidP="002C1E21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C1E21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2C1E21">
        <w:rPr>
          <w:rFonts w:eastAsia="Times New Roman" w:cs="Times New Roman"/>
          <w:szCs w:val="28"/>
          <w:lang w:eastAsia="ru-RU"/>
        </w:rPr>
        <w:t>Контроль за выполнением распоряжения возложить на заместителя Главы города Меркулова Р.Е.</w:t>
      </w:r>
    </w:p>
    <w:p w:rsidR="002C1E21" w:rsidRPr="002C1E21" w:rsidRDefault="002C1E21" w:rsidP="002C1E21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2C1E21" w:rsidRPr="002C1E21" w:rsidRDefault="002C1E21" w:rsidP="002C1E21">
      <w:pPr>
        <w:jc w:val="both"/>
        <w:rPr>
          <w:rFonts w:eastAsia="Times New Roman" w:cs="Times New Roman"/>
          <w:szCs w:val="28"/>
          <w:lang w:eastAsia="ru-RU"/>
        </w:rPr>
      </w:pPr>
    </w:p>
    <w:p w:rsidR="002C1E21" w:rsidRPr="002C1E21" w:rsidRDefault="002C1E21" w:rsidP="002C1E21">
      <w:pPr>
        <w:jc w:val="both"/>
        <w:rPr>
          <w:rFonts w:eastAsia="Times New Roman" w:cs="Times New Roman"/>
          <w:szCs w:val="28"/>
          <w:lang w:eastAsia="ru-RU"/>
        </w:rPr>
      </w:pPr>
    </w:p>
    <w:p w:rsidR="002C1E21" w:rsidRPr="002C1E21" w:rsidRDefault="002C1E21" w:rsidP="002C1E21">
      <w:pPr>
        <w:jc w:val="both"/>
        <w:rPr>
          <w:rFonts w:eastAsia="Times New Roman" w:cs="Times New Roman"/>
          <w:szCs w:val="28"/>
          <w:lang w:eastAsia="ru-RU"/>
        </w:rPr>
      </w:pPr>
      <w:r w:rsidRPr="002C1E21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2C1E21" w:rsidRPr="002C1E21" w:rsidRDefault="002C1E21" w:rsidP="002C1E21">
      <w:pPr>
        <w:jc w:val="both"/>
        <w:rPr>
          <w:rFonts w:eastAsia="Times New Roman" w:cs="Times New Roman"/>
          <w:szCs w:val="28"/>
          <w:lang w:eastAsia="ru-RU"/>
        </w:rPr>
      </w:pPr>
    </w:p>
    <w:p w:rsidR="002C1E21" w:rsidRPr="002C1E21" w:rsidRDefault="002C1E21" w:rsidP="002C1E21">
      <w:pPr>
        <w:jc w:val="both"/>
        <w:rPr>
          <w:rFonts w:eastAsia="Times New Roman" w:cs="Times New Roman"/>
          <w:szCs w:val="28"/>
          <w:lang w:eastAsia="ru-RU"/>
        </w:rPr>
      </w:pPr>
    </w:p>
    <w:p w:rsidR="002C1E21" w:rsidRPr="002C1E21" w:rsidRDefault="002C1E21" w:rsidP="002C1E21">
      <w:pPr>
        <w:jc w:val="both"/>
        <w:rPr>
          <w:rFonts w:eastAsia="Times New Roman" w:cs="Times New Roman"/>
          <w:szCs w:val="28"/>
          <w:lang w:eastAsia="ru-RU"/>
        </w:rPr>
      </w:pPr>
    </w:p>
    <w:p w:rsidR="002C1E21" w:rsidRPr="002C1E21" w:rsidRDefault="002C1E21" w:rsidP="002C1E21">
      <w:pPr>
        <w:jc w:val="both"/>
        <w:rPr>
          <w:rFonts w:eastAsia="Times New Roman" w:cs="Times New Roman"/>
          <w:szCs w:val="28"/>
          <w:lang w:eastAsia="ru-RU"/>
        </w:rPr>
      </w:pPr>
    </w:p>
    <w:p w:rsidR="002C1E21" w:rsidRPr="002C1E21" w:rsidRDefault="002C1E21" w:rsidP="002C1E21">
      <w:pPr>
        <w:jc w:val="both"/>
        <w:rPr>
          <w:rFonts w:eastAsia="Times New Roman" w:cs="Times New Roman"/>
          <w:szCs w:val="28"/>
          <w:lang w:eastAsia="ru-RU"/>
        </w:rPr>
      </w:pPr>
    </w:p>
    <w:p w:rsidR="00226A5C" w:rsidRPr="002C1E21" w:rsidRDefault="00226A5C" w:rsidP="002C1E21">
      <w:pPr>
        <w:rPr>
          <w:rFonts w:cs="Times New Roman"/>
          <w:szCs w:val="28"/>
        </w:rPr>
      </w:pPr>
    </w:p>
    <w:sectPr w:rsidR="00226A5C" w:rsidRPr="002C1E21" w:rsidSect="002C1E2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316" w:rsidRDefault="00160316">
      <w:r>
        <w:separator/>
      </w:r>
    </w:p>
  </w:endnote>
  <w:endnote w:type="continuationSeparator" w:id="0">
    <w:p w:rsidR="00160316" w:rsidRDefault="0016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316" w:rsidRDefault="00160316">
      <w:r>
        <w:separator/>
      </w:r>
    </w:p>
  </w:footnote>
  <w:footnote w:type="continuationSeparator" w:id="0">
    <w:p w:rsidR="00160316" w:rsidRDefault="00160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8393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445F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445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21"/>
    <w:rsid w:val="00160316"/>
    <w:rsid w:val="00226A5C"/>
    <w:rsid w:val="002C1E21"/>
    <w:rsid w:val="003119A0"/>
    <w:rsid w:val="00883937"/>
    <w:rsid w:val="008D0F97"/>
    <w:rsid w:val="00A445F1"/>
    <w:rsid w:val="00BE7BD4"/>
    <w:rsid w:val="00E1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05B30C6-747F-4891-9CE6-202161B1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C1E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1E21"/>
    <w:rPr>
      <w:rFonts w:ascii="Times New Roman" w:hAnsi="Times New Roman"/>
      <w:sz w:val="28"/>
    </w:rPr>
  </w:style>
  <w:style w:type="character" w:styleId="a6">
    <w:name w:val="page number"/>
    <w:basedOn w:val="a0"/>
    <w:rsid w:val="002C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405.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2018-07-31T06:19:00Z</cp:lastPrinted>
  <dcterms:created xsi:type="dcterms:W3CDTF">2018-08-01T04:50:00Z</dcterms:created>
  <dcterms:modified xsi:type="dcterms:W3CDTF">2018-08-01T04:50:00Z</dcterms:modified>
</cp:coreProperties>
</file>