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0" w:rsidRDefault="000E4E80" w:rsidP="00656C1A">
      <w:pPr>
        <w:spacing w:line="120" w:lineRule="atLeast"/>
        <w:jc w:val="center"/>
        <w:rPr>
          <w:sz w:val="24"/>
          <w:szCs w:val="24"/>
        </w:rPr>
      </w:pPr>
    </w:p>
    <w:p w:rsidR="000E4E80" w:rsidRDefault="000E4E80" w:rsidP="00656C1A">
      <w:pPr>
        <w:spacing w:line="120" w:lineRule="atLeast"/>
        <w:jc w:val="center"/>
        <w:rPr>
          <w:sz w:val="24"/>
          <w:szCs w:val="24"/>
        </w:rPr>
      </w:pPr>
    </w:p>
    <w:p w:rsidR="000E4E80" w:rsidRPr="00852378" w:rsidRDefault="000E4E80" w:rsidP="00656C1A">
      <w:pPr>
        <w:spacing w:line="120" w:lineRule="atLeast"/>
        <w:jc w:val="center"/>
        <w:rPr>
          <w:sz w:val="10"/>
          <w:szCs w:val="10"/>
        </w:rPr>
      </w:pPr>
    </w:p>
    <w:p w:rsidR="000E4E80" w:rsidRDefault="000E4E80" w:rsidP="00656C1A">
      <w:pPr>
        <w:spacing w:line="120" w:lineRule="atLeast"/>
        <w:jc w:val="center"/>
        <w:rPr>
          <w:sz w:val="10"/>
          <w:szCs w:val="24"/>
        </w:rPr>
      </w:pPr>
    </w:p>
    <w:p w:rsidR="000E4E80" w:rsidRPr="005541F0" w:rsidRDefault="000E4E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4E80" w:rsidRPr="005541F0" w:rsidRDefault="000E4E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4E80" w:rsidRPr="005649E4" w:rsidRDefault="000E4E80" w:rsidP="00656C1A">
      <w:pPr>
        <w:spacing w:line="120" w:lineRule="atLeast"/>
        <w:jc w:val="center"/>
        <w:rPr>
          <w:sz w:val="18"/>
          <w:szCs w:val="24"/>
        </w:rPr>
      </w:pPr>
    </w:p>
    <w:p w:rsidR="000E4E80" w:rsidRPr="00656C1A" w:rsidRDefault="000E4E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4E80" w:rsidRPr="005541F0" w:rsidRDefault="000E4E80" w:rsidP="00656C1A">
      <w:pPr>
        <w:spacing w:line="120" w:lineRule="atLeast"/>
        <w:jc w:val="center"/>
        <w:rPr>
          <w:sz w:val="18"/>
          <w:szCs w:val="24"/>
        </w:rPr>
      </w:pPr>
    </w:p>
    <w:p w:rsidR="000E4E80" w:rsidRPr="005541F0" w:rsidRDefault="000E4E80" w:rsidP="00656C1A">
      <w:pPr>
        <w:spacing w:line="120" w:lineRule="atLeast"/>
        <w:jc w:val="center"/>
        <w:rPr>
          <w:sz w:val="20"/>
          <w:szCs w:val="24"/>
        </w:rPr>
      </w:pPr>
    </w:p>
    <w:p w:rsidR="000E4E80" w:rsidRPr="00656C1A" w:rsidRDefault="000E4E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4E80" w:rsidRDefault="000E4E80" w:rsidP="00656C1A">
      <w:pPr>
        <w:spacing w:line="120" w:lineRule="atLeast"/>
        <w:jc w:val="center"/>
        <w:rPr>
          <w:sz w:val="30"/>
          <w:szCs w:val="24"/>
        </w:rPr>
      </w:pPr>
    </w:p>
    <w:p w:rsidR="000E4E80" w:rsidRPr="00656C1A" w:rsidRDefault="000E4E8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4E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4E80" w:rsidRPr="00F8214F" w:rsidRDefault="000E4E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4E80" w:rsidRPr="00F8214F" w:rsidRDefault="009F62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4E80" w:rsidRPr="00F8214F" w:rsidRDefault="000E4E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4E80" w:rsidRPr="00F8214F" w:rsidRDefault="009F62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E4E80" w:rsidRPr="00A63FB0" w:rsidRDefault="000E4E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4E80" w:rsidRPr="00A3761A" w:rsidRDefault="009F62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4E80" w:rsidRPr="00F8214F" w:rsidRDefault="000E4E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4E80" w:rsidRPr="00F8214F" w:rsidRDefault="000E4E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4E80" w:rsidRPr="00AB4194" w:rsidRDefault="000E4E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4E80" w:rsidRPr="00F8214F" w:rsidRDefault="009F62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1378</w:t>
            </w:r>
          </w:p>
        </w:tc>
      </w:tr>
    </w:tbl>
    <w:p w:rsidR="000E4E80" w:rsidRPr="000C4AB5" w:rsidRDefault="000E4E80" w:rsidP="00C725A6">
      <w:pPr>
        <w:rPr>
          <w:rFonts w:cs="Times New Roman"/>
          <w:szCs w:val="28"/>
          <w:lang w:val="en-US"/>
        </w:rPr>
      </w:pPr>
    </w:p>
    <w:p w:rsidR="000E4E80" w:rsidRPr="007616CE" w:rsidRDefault="000E4E80" w:rsidP="000E4E80">
      <w:pPr>
        <w:widowControl w:val="0"/>
        <w:jc w:val="both"/>
      </w:pPr>
      <w:r w:rsidRPr="007616CE">
        <w:t xml:space="preserve">О внесении изменений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в распоряжение Администрации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города от 07.09.2017 № 1535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«Об утверждении нормативных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затрат на обеспечение функций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департамента финансов </w:t>
      </w:r>
    </w:p>
    <w:p w:rsidR="000E4E80" w:rsidRPr="007616CE" w:rsidRDefault="000E4E80" w:rsidP="000E4E80">
      <w:pPr>
        <w:widowControl w:val="0"/>
        <w:jc w:val="both"/>
      </w:pPr>
      <w:r w:rsidRPr="007616CE">
        <w:t xml:space="preserve">в 2018 году и плановом </w:t>
      </w:r>
    </w:p>
    <w:p w:rsidR="000E4E80" w:rsidRPr="007616CE" w:rsidRDefault="000E4E80" w:rsidP="000E4E80">
      <w:pPr>
        <w:widowControl w:val="0"/>
        <w:jc w:val="both"/>
      </w:pPr>
      <w:r w:rsidRPr="007616CE">
        <w:t>периоде 2019 – 2020 годов»</w:t>
      </w:r>
    </w:p>
    <w:p w:rsidR="000E4E80" w:rsidRPr="007616CE" w:rsidRDefault="000E4E80" w:rsidP="000E4E80">
      <w:pPr>
        <w:widowControl w:val="0"/>
        <w:ind w:firstLine="600"/>
        <w:jc w:val="both"/>
      </w:pPr>
    </w:p>
    <w:p w:rsidR="000E4E80" w:rsidRPr="007616CE" w:rsidRDefault="000E4E80" w:rsidP="000E4E80">
      <w:pPr>
        <w:widowControl w:val="0"/>
        <w:ind w:firstLine="600"/>
        <w:jc w:val="both"/>
      </w:pPr>
    </w:p>
    <w:p w:rsidR="000E4E80" w:rsidRPr="007616CE" w:rsidRDefault="000E4E80" w:rsidP="007616CE">
      <w:pPr>
        <w:ind w:firstLine="709"/>
        <w:jc w:val="both"/>
      </w:pPr>
      <w:r w:rsidRPr="007616CE">
        <w:t xml:space="preserve">В соответствии с ч.5 ст.19 Федерального закона от 05.04.2013  № 44-ФЗ              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                нормативных затрат на обеспечение функций муниципальных органов,                      в том числе подведомственных им казенных учреждений», от 08.10.2015 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7616CE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7616CE">
        <w:rPr>
          <w:spacing w:val="-6"/>
          <w:szCs w:val="28"/>
        </w:rPr>
        <w:t>Администрации города», от 10.01.2017 № 01                         «О передаче некоторых полномочий</w:t>
      </w:r>
      <w:r w:rsidRPr="007616CE">
        <w:rPr>
          <w:szCs w:val="28"/>
        </w:rPr>
        <w:t xml:space="preserve"> высшим должностным лицам Админи-                страции города»</w:t>
      </w:r>
      <w:r w:rsidRPr="007616CE">
        <w:t>:</w:t>
      </w:r>
    </w:p>
    <w:p w:rsidR="000E4E80" w:rsidRPr="007616CE" w:rsidRDefault="000E4E80" w:rsidP="007616CE">
      <w:pPr>
        <w:ind w:firstLine="709"/>
        <w:jc w:val="both"/>
      </w:pPr>
      <w:r w:rsidRPr="007616CE">
        <w:t>1. Внести в распоряжение Администрации города от 07.09.2017 № 1535                    «Об утверждении нормативных затрат на обеспечение функций департамента финансов в 2018 году и плановом периоде 2019 – 2020 годов» (с изменениями              от 30.05.2018 № 833) следующие изменения:</w:t>
      </w:r>
    </w:p>
    <w:p w:rsidR="000E4E80" w:rsidRPr="007616CE" w:rsidRDefault="000E4E80" w:rsidP="007616CE">
      <w:pPr>
        <w:ind w:firstLine="709"/>
        <w:jc w:val="both"/>
        <w:rPr>
          <w:spacing w:val="-4"/>
          <w:szCs w:val="28"/>
        </w:rPr>
      </w:pPr>
      <w:r w:rsidRPr="007616CE">
        <w:rPr>
          <w:spacing w:val="-4"/>
        </w:rPr>
        <w:t xml:space="preserve">1.1. </w:t>
      </w:r>
      <w:r w:rsidRPr="007616CE">
        <w:rPr>
          <w:spacing w:val="-4"/>
          <w:szCs w:val="28"/>
        </w:rPr>
        <w:t xml:space="preserve">Раздел </w:t>
      </w:r>
      <w:r w:rsidRPr="007616CE">
        <w:rPr>
          <w:spacing w:val="-4"/>
          <w:szCs w:val="28"/>
          <w:lang w:val="en-US"/>
        </w:rPr>
        <w:t>II</w:t>
      </w:r>
      <w:r w:rsidRPr="007616CE">
        <w:rPr>
          <w:spacing w:val="-4"/>
          <w:szCs w:val="28"/>
        </w:rPr>
        <w:t xml:space="preserve"> приложения 1 к распоряжению дополнить пунктом 5 следующего содержания: </w:t>
      </w:r>
    </w:p>
    <w:p w:rsidR="000E4E80" w:rsidRPr="007616CE" w:rsidRDefault="000E4E80" w:rsidP="007616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616CE">
        <w:rPr>
          <w:szCs w:val="28"/>
        </w:rPr>
        <w:t>«5. Затраты на оплату услуг по разработке логотипа (З</w:t>
      </w:r>
      <w:r w:rsidRPr="007616CE">
        <w:rPr>
          <w:sz w:val="20"/>
          <w:szCs w:val="28"/>
        </w:rPr>
        <w:t>лгт</w:t>
      </w:r>
      <w:r w:rsidRPr="007616CE">
        <w:rPr>
          <w:szCs w:val="28"/>
        </w:rPr>
        <w:t xml:space="preserve">) определяются               по формуле: </w:t>
      </w:r>
    </w:p>
    <w:p w:rsidR="000E4E80" w:rsidRPr="007616CE" w:rsidRDefault="000E4E80" w:rsidP="007616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0"/>
          <w:szCs w:val="10"/>
        </w:rPr>
      </w:pPr>
    </w:p>
    <w:p w:rsidR="000E4E80" w:rsidRPr="007616CE" w:rsidRDefault="009F6204" w:rsidP="007616CE">
      <w:pPr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24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vertAlign w:val="subscript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8"/>
                <w:vertAlign w:val="subscript"/>
              </w:rPr>
              <m:t>лгт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4"/>
                <w:szCs w:val="28"/>
              </w:rPr>
            </m:ctrlPr>
          </m:naryPr>
          <m:sub>
            <m:r>
              <w:rPr>
                <w:rFonts w:ascii="Cambria Math" w:hAnsi="Cambria Math"/>
                <w:sz w:val="24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лгт 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лгт</m:t>
                </m:r>
              </m:sub>
            </m:sSub>
          </m:e>
        </m:nary>
        <m:r>
          <w:rPr>
            <w:rFonts w:ascii="Cambria Math" w:hAnsi="Cambria Math"/>
            <w:sz w:val="24"/>
            <w:szCs w:val="28"/>
          </w:rPr>
          <m:t xml:space="preserve"> ,</m:t>
        </m:r>
      </m:oMath>
      <w:r w:rsidR="000E4E80" w:rsidRPr="007616CE">
        <w:rPr>
          <w:rFonts w:eastAsiaTheme="minorEastAsia"/>
          <w:sz w:val="24"/>
          <w:szCs w:val="28"/>
        </w:rPr>
        <w:t xml:space="preserve"> </w:t>
      </w:r>
      <w:r w:rsidR="000E4E80" w:rsidRPr="007616CE">
        <w:rPr>
          <w:szCs w:val="28"/>
        </w:rPr>
        <w:t>где:</w:t>
      </w:r>
    </w:p>
    <w:p w:rsidR="000E4E80" w:rsidRPr="007616CE" w:rsidRDefault="000E4E80" w:rsidP="007616CE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E4E80" w:rsidRPr="007616CE" w:rsidRDefault="000E4E80" w:rsidP="007616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16CE">
        <w:rPr>
          <w:szCs w:val="28"/>
        </w:rPr>
        <w:t>Q</w:t>
      </w:r>
      <w:r w:rsidRPr="007616CE">
        <w:rPr>
          <w:szCs w:val="28"/>
          <w:vertAlign w:val="subscript"/>
        </w:rPr>
        <w:t>iлгт</w:t>
      </w:r>
      <w:r w:rsidRPr="007616CE">
        <w:rPr>
          <w:szCs w:val="28"/>
        </w:rPr>
        <w:t xml:space="preserve"> – количество услуг по разработке логотипа;</w:t>
      </w:r>
    </w:p>
    <w:p w:rsidR="000E4E80" w:rsidRPr="007616CE" w:rsidRDefault="000E4E80" w:rsidP="007616CE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7616CE">
        <w:rPr>
          <w:spacing w:val="-6"/>
          <w:szCs w:val="28"/>
        </w:rPr>
        <w:lastRenderedPageBreak/>
        <w:t>P</w:t>
      </w:r>
      <w:r w:rsidRPr="007616CE">
        <w:rPr>
          <w:spacing w:val="-6"/>
          <w:szCs w:val="28"/>
          <w:vertAlign w:val="subscript"/>
        </w:rPr>
        <w:t>iлгт</w:t>
      </w:r>
      <w:r w:rsidRPr="007616CE">
        <w:rPr>
          <w:spacing w:val="-6"/>
          <w:szCs w:val="28"/>
        </w:rPr>
        <w:t xml:space="preserve"> – цена услуги по разработке логотипа</w:t>
      </w:r>
      <w:r w:rsidR="007616CE" w:rsidRPr="007616CE">
        <w:rPr>
          <w:spacing w:val="-6"/>
          <w:szCs w:val="28"/>
        </w:rPr>
        <w:t xml:space="preserve"> одной</w:t>
      </w:r>
      <w:r w:rsidRPr="007616CE">
        <w:rPr>
          <w:spacing w:val="-6"/>
          <w:szCs w:val="28"/>
        </w:rPr>
        <w:t xml:space="preserve"> единицы i-го логотипа в год».</w:t>
      </w:r>
    </w:p>
    <w:p w:rsidR="000E4E80" w:rsidRPr="007616CE" w:rsidRDefault="000E4E80" w:rsidP="007616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16CE">
        <w:rPr>
          <w:szCs w:val="28"/>
        </w:rPr>
        <w:t>1.2. П</w:t>
      </w:r>
      <w:r w:rsidRPr="007616CE">
        <w:t>риложение 2 к распоряжению изложить в новой редакции согласно приложению к настоящему распоряжению.</w:t>
      </w:r>
    </w:p>
    <w:p w:rsidR="000E4E80" w:rsidRPr="007616CE" w:rsidRDefault="000E4E80" w:rsidP="007616CE">
      <w:pPr>
        <w:widowControl w:val="0"/>
        <w:ind w:firstLine="709"/>
        <w:jc w:val="both"/>
        <w:rPr>
          <w:szCs w:val="28"/>
        </w:rPr>
      </w:pPr>
      <w:r w:rsidRPr="007616CE">
        <w:t xml:space="preserve">2. </w:t>
      </w:r>
      <w:r w:rsidRPr="007616CE">
        <w:rPr>
          <w:szCs w:val="28"/>
        </w:rPr>
        <w:t>Департаменту финансов в течение семи рабочих дней со дня издания настоящего распоряжения разместить его в единой информационной системе              в сфере закупок.</w:t>
      </w:r>
    </w:p>
    <w:p w:rsidR="000E4E80" w:rsidRPr="007616CE" w:rsidRDefault="000E4E80" w:rsidP="007616CE">
      <w:pPr>
        <w:widowControl w:val="0"/>
        <w:ind w:firstLine="709"/>
        <w:jc w:val="both"/>
        <w:rPr>
          <w:szCs w:val="28"/>
        </w:rPr>
      </w:pPr>
      <w:r w:rsidRPr="007616CE">
        <w:t xml:space="preserve">3. Управлению документационного и информационного обеспечения                     разместить настоящее распоряжение </w:t>
      </w:r>
      <w:r w:rsidRPr="007616CE">
        <w:rPr>
          <w:szCs w:val="28"/>
        </w:rPr>
        <w:t>на официальном портале Администрации города.</w:t>
      </w:r>
    </w:p>
    <w:p w:rsidR="000E4E80" w:rsidRPr="007616CE" w:rsidRDefault="000E4E80" w:rsidP="007616CE">
      <w:pPr>
        <w:pStyle w:val="1"/>
        <w:ind w:right="0" w:firstLine="709"/>
        <w:rPr>
          <w:szCs w:val="28"/>
        </w:rPr>
      </w:pPr>
      <w:r w:rsidRPr="007616CE">
        <w:rPr>
          <w:szCs w:val="28"/>
        </w:rPr>
        <w:t>4. Контроль за выполнением распоряжения возложить на заместителя Главы города Шерстневу А.Ю.</w:t>
      </w:r>
    </w:p>
    <w:p w:rsidR="000E4E80" w:rsidRPr="007616CE" w:rsidRDefault="000E4E80" w:rsidP="000E4E80">
      <w:pPr>
        <w:widowControl w:val="0"/>
        <w:jc w:val="both"/>
      </w:pPr>
    </w:p>
    <w:p w:rsidR="000E4E80" w:rsidRPr="007616CE" w:rsidRDefault="000E4E80" w:rsidP="000E4E80">
      <w:pPr>
        <w:widowControl w:val="0"/>
        <w:jc w:val="both"/>
      </w:pPr>
    </w:p>
    <w:p w:rsidR="000E4E80" w:rsidRPr="007616CE" w:rsidRDefault="000E4E80" w:rsidP="000E4E80">
      <w:pPr>
        <w:widowControl w:val="0"/>
        <w:jc w:val="both"/>
      </w:pPr>
    </w:p>
    <w:p w:rsidR="000E4E80" w:rsidRPr="007616CE" w:rsidRDefault="000E4E80" w:rsidP="000E4E80">
      <w:pPr>
        <w:widowControl w:val="0"/>
        <w:jc w:val="both"/>
      </w:pPr>
      <w:r w:rsidRPr="007616CE">
        <w:t>И.о. главы Администрации города                                                          А.А. Жердев</w:t>
      </w:r>
    </w:p>
    <w:p w:rsidR="000E4E80" w:rsidRDefault="000E4E80" w:rsidP="000E4E80">
      <w:pPr>
        <w:widowControl w:val="0"/>
        <w:jc w:val="both"/>
        <w:sectPr w:rsidR="000E4E80" w:rsidSect="000E4E8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E80" w:rsidRPr="000E4E80" w:rsidRDefault="000E4E80" w:rsidP="000E4E80">
      <w:pPr>
        <w:ind w:left="5664" w:firstLine="5109"/>
        <w:rPr>
          <w:sz w:val="26"/>
          <w:szCs w:val="26"/>
        </w:rPr>
      </w:pPr>
      <w:r w:rsidRPr="000E4E80">
        <w:rPr>
          <w:sz w:val="26"/>
          <w:szCs w:val="26"/>
        </w:rPr>
        <w:lastRenderedPageBreak/>
        <w:t xml:space="preserve">Приложение </w:t>
      </w:r>
    </w:p>
    <w:p w:rsidR="000E4E80" w:rsidRPr="000E4E80" w:rsidRDefault="000E4E80" w:rsidP="000E4E80">
      <w:pPr>
        <w:ind w:left="5664" w:firstLine="5109"/>
        <w:rPr>
          <w:sz w:val="26"/>
          <w:szCs w:val="26"/>
        </w:rPr>
      </w:pPr>
      <w:r w:rsidRPr="000E4E80">
        <w:rPr>
          <w:sz w:val="26"/>
          <w:szCs w:val="26"/>
        </w:rPr>
        <w:t>к распоряжению</w:t>
      </w:r>
    </w:p>
    <w:p w:rsidR="000E4E80" w:rsidRPr="000E4E80" w:rsidRDefault="000E4E80" w:rsidP="000E4E80">
      <w:pPr>
        <w:ind w:left="5664" w:firstLine="5109"/>
        <w:rPr>
          <w:sz w:val="26"/>
          <w:szCs w:val="26"/>
        </w:rPr>
      </w:pPr>
      <w:r w:rsidRPr="000E4E80">
        <w:rPr>
          <w:sz w:val="26"/>
          <w:szCs w:val="26"/>
        </w:rPr>
        <w:t>Администрации города</w:t>
      </w:r>
    </w:p>
    <w:p w:rsidR="000E4E80" w:rsidRPr="000E4E80" w:rsidRDefault="000E4E80" w:rsidP="000E4E80">
      <w:pPr>
        <w:ind w:left="5664" w:firstLine="5109"/>
        <w:rPr>
          <w:sz w:val="26"/>
          <w:szCs w:val="26"/>
        </w:rPr>
      </w:pPr>
      <w:r>
        <w:rPr>
          <w:sz w:val="26"/>
          <w:szCs w:val="26"/>
        </w:rPr>
        <w:t>о</w:t>
      </w:r>
      <w:r w:rsidRPr="000E4E80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E4E80">
        <w:rPr>
          <w:sz w:val="26"/>
          <w:szCs w:val="26"/>
        </w:rPr>
        <w:t>_________</w:t>
      </w:r>
      <w:r>
        <w:rPr>
          <w:sz w:val="26"/>
          <w:szCs w:val="26"/>
        </w:rPr>
        <w:t>___ № ____________</w:t>
      </w:r>
    </w:p>
    <w:p w:rsidR="000E4E80" w:rsidRDefault="000E4E80" w:rsidP="000E4E80">
      <w:pPr>
        <w:ind w:left="5664" w:firstLine="708"/>
        <w:jc w:val="center"/>
        <w:rPr>
          <w:sz w:val="26"/>
          <w:szCs w:val="26"/>
        </w:rPr>
      </w:pPr>
    </w:p>
    <w:p w:rsidR="000E4E80" w:rsidRPr="000E4E80" w:rsidRDefault="000E4E80" w:rsidP="000E4E80">
      <w:pPr>
        <w:ind w:left="5664" w:firstLine="708"/>
        <w:jc w:val="center"/>
        <w:rPr>
          <w:sz w:val="26"/>
          <w:szCs w:val="26"/>
        </w:rPr>
      </w:pPr>
    </w:p>
    <w:p w:rsidR="000E4E80" w:rsidRPr="000E4E80" w:rsidRDefault="000E4E80" w:rsidP="000E4E80">
      <w:pPr>
        <w:jc w:val="center"/>
        <w:rPr>
          <w:sz w:val="26"/>
          <w:szCs w:val="26"/>
        </w:rPr>
      </w:pPr>
      <w:r w:rsidRPr="000E4E80">
        <w:rPr>
          <w:sz w:val="26"/>
          <w:szCs w:val="26"/>
        </w:rPr>
        <w:t>Нормативы</w:t>
      </w:r>
    </w:p>
    <w:p w:rsidR="000E4E80" w:rsidRPr="000E4E80" w:rsidRDefault="000E4E80" w:rsidP="000E4E80">
      <w:pPr>
        <w:jc w:val="center"/>
        <w:rPr>
          <w:sz w:val="26"/>
          <w:szCs w:val="26"/>
        </w:rPr>
      </w:pPr>
      <w:r w:rsidRPr="000E4E80">
        <w:rPr>
          <w:sz w:val="26"/>
          <w:szCs w:val="26"/>
        </w:rPr>
        <w:t xml:space="preserve">на обеспечение функций департамента финансов в 2018 году </w:t>
      </w:r>
    </w:p>
    <w:p w:rsidR="000E4E80" w:rsidRDefault="000E4E80" w:rsidP="000E4E80">
      <w:pPr>
        <w:jc w:val="center"/>
        <w:rPr>
          <w:sz w:val="26"/>
          <w:szCs w:val="26"/>
        </w:rPr>
      </w:pPr>
      <w:r w:rsidRPr="000E4E80">
        <w:rPr>
          <w:sz w:val="26"/>
          <w:szCs w:val="26"/>
        </w:rPr>
        <w:t>и плановом периоде 2019</w:t>
      </w:r>
      <w:r>
        <w:rPr>
          <w:sz w:val="26"/>
          <w:szCs w:val="26"/>
        </w:rPr>
        <w:t xml:space="preserve"> – </w:t>
      </w:r>
      <w:r w:rsidRPr="000E4E80">
        <w:rPr>
          <w:sz w:val="26"/>
          <w:szCs w:val="26"/>
        </w:rPr>
        <w:t>2020 годов</w:t>
      </w:r>
    </w:p>
    <w:p w:rsidR="000E4E80" w:rsidRPr="000E4E80" w:rsidRDefault="000E4E80" w:rsidP="000E4E80">
      <w:pPr>
        <w:jc w:val="center"/>
        <w:rPr>
          <w:sz w:val="26"/>
          <w:szCs w:val="26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3"/>
        <w:gridCol w:w="1843"/>
        <w:gridCol w:w="1418"/>
        <w:gridCol w:w="1701"/>
        <w:gridCol w:w="1701"/>
        <w:gridCol w:w="1559"/>
        <w:gridCol w:w="851"/>
        <w:gridCol w:w="1275"/>
      </w:tblGrid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Наименование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товара, работы,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 услуги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Единица измерения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Норма по категориям должностей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(количества)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Срок исполь-зования (год)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Цена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 единицу товаров,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работ, услуг (тыс. руб.)</w:t>
            </w:r>
          </w:p>
        </w:tc>
      </w:tr>
      <w:tr w:rsidR="000E4E80" w:rsidRPr="000E4E80" w:rsidTr="002E468A">
        <w:trPr>
          <w:trHeight w:val="55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код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по ОКЕИ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наимено-вание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должности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категории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«руководитель», относящиеся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 к группе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«высшие»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должности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категории «помощники» (советники), относящиеся 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должности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категории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«руководитель», относящиеся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 группе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должности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категории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«руководитель», относящиеся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 группе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«ведущие»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должности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категории </w:t>
            </w:r>
          </w:p>
          <w:p w:rsid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«специалисты», «обеспечи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вающие специалисты»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0E4E80" w:rsidRPr="000E4E80" w:rsidTr="002E468A">
        <w:trPr>
          <w:trHeight w:val="11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Затраты на оплату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участия в семинарах (вебинарах, конференциях) на территории города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6,00           (из расчета одного дня)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Затраты на оплату </w:t>
            </w:r>
          </w:p>
          <w:p w:rsidR="000E4E80" w:rsidRPr="000E4E80" w:rsidRDefault="000E4E80" w:rsidP="000E4E8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участия в семинарах (вебинарах, конференциях) на территории Российской Федерации (за пределами терри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0E4E80">
              <w:rPr>
                <w:rFonts w:cs="Times New Roman"/>
                <w:color w:val="000000"/>
                <w:sz w:val="22"/>
              </w:rPr>
              <w:t xml:space="preserve">тории </w:t>
            </w:r>
            <w:r w:rsidR="0061228A">
              <w:rPr>
                <w:rFonts w:cs="Times New Roman"/>
                <w:color w:val="000000"/>
                <w:sz w:val="22"/>
              </w:rPr>
              <w:t>Ханты-Мансийского автомного округа – Югры</w:t>
            </w:r>
            <w:r w:rsidRPr="000E4E80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40,00</w:t>
            </w:r>
          </w:p>
        </w:tc>
      </w:tr>
      <w:tr w:rsidR="000E4E80" w:rsidRPr="000E4E80" w:rsidTr="000E4E80">
        <w:trPr>
          <w:cantSplit/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Затраты на оплату </w:t>
            </w:r>
          </w:p>
          <w:p w:rsidR="000E4E80" w:rsidRPr="000E4E80" w:rsidRDefault="000E4E80" w:rsidP="000E4E8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участия в семинарах (вебинарах, конференциях) на территории Российской Федерации (за пределами терри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0E4E80">
              <w:rPr>
                <w:rFonts w:cs="Times New Roman"/>
                <w:color w:val="000000"/>
                <w:sz w:val="22"/>
              </w:rPr>
              <w:t xml:space="preserve">тории </w:t>
            </w:r>
            <w:r w:rsidR="0061228A">
              <w:rPr>
                <w:rFonts w:cs="Times New Roman"/>
                <w:color w:val="000000"/>
                <w:sz w:val="22"/>
              </w:rPr>
              <w:t>Ханты-Мансийского автомного округа – Югры</w:t>
            </w:r>
            <w:r w:rsidRPr="000E4E80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20,00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sz w:val="22"/>
              </w:rPr>
              <w:t>Затраты на приобре</w:t>
            </w:r>
            <w:r>
              <w:rPr>
                <w:rFonts w:cs="Times New Roman"/>
                <w:sz w:val="22"/>
              </w:rPr>
              <w:t xml:space="preserve">- </w:t>
            </w:r>
            <w:r w:rsidRPr="000E4E80">
              <w:rPr>
                <w:rFonts w:cs="Times New Roman"/>
                <w:sz w:val="22"/>
              </w:rPr>
              <w:t>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35,00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Затраты на оплату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по сопровождению программного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364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2 734,80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 xml:space="preserve">Затраты на оплату услуг по подшивке </w:t>
            </w:r>
            <w:r>
              <w:rPr>
                <w:rFonts w:cs="Times New Roman"/>
                <w:color w:val="000000"/>
                <w:sz w:val="22"/>
              </w:rPr>
              <w:t xml:space="preserve">               </w:t>
            </w:r>
            <w:r w:rsidRPr="000E4E80">
              <w:rPr>
                <w:rFonts w:cs="Times New Roman"/>
                <w:color w:val="000000"/>
                <w:sz w:val="22"/>
              </w:rPr>
              <w:t>документов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0,45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>Затраты на приобре</w:t>
            </w:r>
            <w:r>
              <w:rPr>
                <w:rFonts w:cs="Times New Roman"/>
                <w:sz w:val="22"/>
              </w:rPr>
              <w:t xml:space="preserve">- </w:t>
            </w:r>
            <w:r w:rsidRPr="000E4E80">
              <w:rPr>
                <w:rFonts w:cs="Times New Roman"/>
                <w:sz w:val="22"/>
              </w:rPr>
              <w:t>тение неисключи</w:t>
            </w:r>
            <w:r>
              <w:rPr>
                <w:rFonts w:cs="Times New Roman"/>
                <w:sz w:val="22"/>
              </w:rPr>
              <w:t xml:space="preserve">-  </w:t>
            </w:r>
            <w:r w:rsidRPr="000E4E80">
              <w:rPr>
                <w:rFonts w:cs="Times New Roman"/>
                <w:sz w:val="22"/>
              </w:rPr>
              <w:t xml:space="preserve">тельных прав 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 xml:space="preserve">(лицензий) на использование программного обеспечения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sz w:val="22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300,00</w:t>
            </w:r>
          </w:p>
        </w:tc>
      </w:tr>
      <w:tr w:rsidR="000E4E80" w:rsidRPr="000E4E80" w:rsidTr="002E468A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>Затраты на оплату услуг по разработке логотипа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E4E80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E80" w:rsidRPr="000E4E80" w:rsidRDefault="000E4E80" w:rsidP="002E46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0E4E80">
              <w:rPr>
                <w:rFonts w:cs="Times New Roman"/>
                <w:color w:val="000000"/>
                <w:sz w:val="22"/>
              </w:rPr>
              <w:t>15,00</w:t>
            </w:r>
          </w:p>
        </w:tc>
      </w:tr>
    </w:tbl>
    <w:p w:rsidR="000E4E80" w:rsidRPr="000E4E80" w:rsidRDefault="000E4E80" w:rsidP="000E4E80">
      <w:pPr>
        <w:rPr>
          <w:rFonts w:cs="Times New Roman"/>
          <w:sz w:val="22"/>
        </w:rPr>
      </w:pPr>
    </w:p>
    <w:p w:rsidR="000E4E80" w:rsidRPr="000E4E80" w:rsidRDefault="000E4E80" w:rsidP="000E4E80">
      <w:pPr>
        <w:widowControl w:val="0"/>
        <w:jc w:val="both"/>
        <w:rPr>
          <w:rFonts w:cs="Times New Roman"/>
          <w:sz w:val="22"/>
        </w:rPr>
      </w:pPr>
    </w:p>
    <w:sectPr w:rsidR="000E4E80" w:rsidRPr="000E4E80" w:rsidSect="00717A57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48" w:rsidRDefault="00044F48" w:rsidP="000E4E80">
      <w:r>
        <w:separator/>
      </w:r>
    </w:p>
  </w:endnote>
  <w:endnote w:type="continuationSeparator" w:id="0">
    <w:p w:rsidR="00044F48" w:rsidRDefault="00044F48" w:rsidP="000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48" w:rsidRDefault="00044F48" w:rsidP="000E4E80">
      <w:r>
        <w:separator/>
      </w:r>
    </w:p>
  </w:footnote>
  <w:footnote w:type="continuationSeparator" w:id="0">
    <w:p w:rsidR="00044F48" w:rsidRDefault="00044F48" w:rsidP="000E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7834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4E80" w:rsidRPr="000E4E80" w:rsidRDefault="000E4E80">
        <w:pPr>
          <w:pStyle w:val="a4"/>
          <w:jc w:val="center"/>
          <w:rPr>
            <w:sz w:val="20"/>
            <w:szCs w:val="20"/>
          </w:rPr>
        </w:pPr>
        <w:r w:rsidRPr="000E4E80">
          <w:rPr>
            <w:sz w:val="20"/>
            <w:szCs w:val="20"/>
          </w:rPr>
          <w:fldChar w:fldCharType="begin"/>
        </w:r>
        <w:r w:rsidRPr="000E4E80">
          <w:rPr>
            <w:sz w:val="20"/>
            <w:szCs w:val="20"/>
          </w:rPr>
          <w:instrText>PAGE   \* MERGEFORMAT</w:instrText>
        </w:r>
        <w:r w:rsidRPr="000E4E80">
          <w:rPr>
            <w:sz w:val="20"/>
            <w:szCs w:val="20"/>
          </w:rPr>
          <w:fldChar w:fldCharType="separate"/>
        </w:r>
        <w:r w:rsidR="009F6204">
          <w:rPr>
            <w:noProof/>
            <w:sz w:val="20"/>
            <w:szCs w:val="20"/>
          </w:rPr>
          <w:t>2</w:t>
        </w:r>
        <w:r w:rsidRPr="000E4E80">
          <w:rPr>
            <w:sz w:val="20"/>
            <w:szCs w:val="20"/>
          </w:rPr>
          <w:fldChar w:fldCharType="end"/>
        </w:r>
      </w:p>
    </w:sdtContent>
  </w:sdt>
  <w:p w:rsidR="00A516D1" w:rsidRDefault="00A516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90CFE"/>
    <w:multiLevelType w:val="multilevel"/>
    <w:tmpl w:val="8CDE9AA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80"/>
    <w:rsid w:val="00044F48"/>
    <w:rsid w:val="000E4E80"/>
    <w:rsid w:val="00226A5C"/>
    <w:rsid w:val="00292701"/>
    <w:rsid w:val="005145C6"/>
    <w:rsid w:val="005F3B1B"/>
    <w:rsid w:val="0061228A"/>
    <w:rsid w:val="006D3567"/>
    <w:rsid w:val="007616CE"/>
    <w:rsid w:val="009F6204"/>
    <w:rsid w:val="00A516D1"/>
    <w:rsid w:val="00AA0BC0"/>
    <w:rsid w:val="00AA37F2"/>
    <w:rsid w:val="00DD33DF"/>
    <w:rsid w:val="00E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B2B4FD-1FBE-49CD-84E3-FD12394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4E80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E80"/>
    <w:rPr>
      <w:rFonts w:ascii="Times New Roman" w:hAnsi="Times New Roman"/>
      <w:sz w:val="28"/>
    </w:rPr>
  </w:style>
  <w:style w:type="character" w:styleId="a6">
    <w:name w:val="page number"/>
    <w:basedOn w:val="a0"/>
    <w:rsid w:val="000E4E80"/>
  </w:style>
  <w:style w:type="character" w:customStyle="1" w:styleId="10">
    <w:name w:val="Заголовок 1 Знак"/>
    <w:basedOn w:val="a0"/>
    <w:link w:val="1"/>
    <w:rsid w:val="000E4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E4E80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4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E8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2018-08-27T05:09:00Z</cp:lastPrinted>
  <dcterms:created xsi:type="dcterms:W3CDTF">2018-09-03T11:41:00Z</dcterms:created>
  <dcterms:modified xsi:type="dcterms:W3CDTF">2018-09-03T11:41:00Z</dcterms:modified>
</cp:coreProperties>
</file>