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AA" w:rsidRDefault="00AC42AA" w:rsidP="00656C1A">
      <w:pPr>
        <w:spacing w:line="120" w:lineRule="atLeast"/>
        <w:jc w:val="center"/>
        <w:rPr>
          <w:sz w:val="24"/>
          <w:szCs w:val="24"/>
        </w:rPr>
      </w:pPr>
    </w:p>
    <w:p w:rsidR="00AC42AA" w:rsidRDefault="00AC42AA" w:rsidP="00656C1A">
      <w:pPr>
        <w:spacing w:line="120" w:lineRule="atLeast"/>
        <w:jc w:val="center"/>
        <w:rPr>
          <w:sz w:val="24"/>
          <w:szCs w:val="24"/>
        </w:rPr>
      </w:pPr>
    </w:p>
    <w:p w:rsidR="00AC42AA" w:rsidRPr="00852378" w:rsidRDefault="00AC42AA" w:rsidP="00656C1A">
      <w:pPr>
        <w:spacing w:line="120" w:lineRule="atLeast"/>
        <w:jc w:val="center"/>
        <w:rPr>
          <w:sz w:val="10"/>
          <w:szCs w:val="10"/>
        </w:rPr>
      </w:pPr>
    </w:p>
    <w:p w:rsidR="00AC42AA" w:rsidRDefault="00AC42AA" w:rsidP="00656C1A">
      <w:pPr>
        <w:spacing w:line="120" w:lineRule="atLeast"/>
        <w:jc w:val="center"/>
        <w:rPr>
          <w:sz w:val="10"/>
          <w:szCs w:val="24"/>
        </w:rPr>
      </w:pPr>
    </w:p>
    <w:p w:rsidR="00AC42AA" w:rsidRPr="005541F0" w:rsidRDefault="00AC42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42AA" w:rsidRPr="005541F0" w:rsidRDefault="00AC42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C42AA" w:rsidRPr="005649E4" w:rsidRDefault="00AC42AA" w:rsidP="00656C1A">
      <w:pPr>
        <w:spacing w:line="120" w:lineRule="atLeast"/>
        <w:jc w:val="center"/>
        <w:rPr>
          <w:sz w:val="18"/>
          <w:szCs w:val="24"/>
        </w:rPr>
      </w:pPr>
    </w:p>
    <w:p w:rsidR="00AC42AA" w:rsidRPr="00656C1A" w:rsidRDefault="00AC42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42AA" w:rsidRPr="005541F0" w:rsidRDefault="00AC42AA" w:rsidP="00656C1A">
      <w:pPr>
        <w:spacing w:line="120" w:lineRule="atLeast"/>
        <w:jc w:val="center"/>
        <w:rPr>
          <w:sz w:val="18"/>
          <w:szCs w:val="24"/>
        </w:rPr>
      </w:pPr>
    </w:p>
    <w:p w:rsidR="00AC42AA" w:rsidRPr="005541F0" w:rsidRDefault="00AC42AA" w:rsidP="00656C1A">
      <w:pPr>
        <w:spacing w:line="120" w:lineRule="atLeast"/>
        <w:jc w:val="center"/>
        <w:rPr>
          <w:sz w:val="20"/>
          <w:szCs w:val="24"/>
        </w:rPr>
      </w:pPr>
    </w:p>
    <w:p w:rsidR="00AC42AA" w:rsidRPr="00656C1A" w:rsidRDefault="00AC42A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42AA" w:rsidRDefault="00AC42AA" w:rsidP="00656C1A">
      <w:pPr>
        <w:spacing w:line="120" w:lineRule="atLeast"/>
        <w:jc w:val="center"/>
        <w:rPr>
          <w:sz w:val="30"/>
          <w:szCs w:val="24"/>
        </w:rPr>
      </w:pPr>
    </w:p>
    <w:p w:rsidR="00AC42AA" w:rsidRPr="00656C1A" w:rsidRDefault="00AC42A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42A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42AA" w:rsidRPr="00F8214F" w:rsidRDefault="00AC42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42AA" w:rsidRPr="00F8214F" w:rsidRDefault="00D316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42AA" w:rsidRPr="00F8214F" w:rsidRDefault="00AC42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42AA" w:rsidRPr="00F8214F" w:rsidRDefault="00D316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C42AA" w:rsidRPr="00A63FB0" w:rsidRDefault="00AC42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42AA" w:rsidRPr="00A3761A" w:rsidRDefault="00D316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C42AA" w:rsidRPr="00F8214F" w:rsidRDefault="00AC42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C42AA" w:rsidRPr="00F8214F" w:rsidRDefault="00AC42A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42AA" w:rsidRPr="00AB4194" w:rsidRDefault="00AC42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42AA" w:rsidRPr="00F8214F" w:rsidRDefault="00D316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2354</w:t>
            </w:r>
          </w:p>
        </w:tc>
      </w:tr>
    </w:tbl>
    <w:p w:rsidR="00AC42AA" w:rsidRPr="000C4AB5" w:rsidRDefault="00AC42AA" w:rsidP="00C725A6">
      <w:pPr>
        <w:rPr>
          <w:rFonts w:cs="Times New Roman"/>
          <w:szCs w:val="28"/>
          <w:lang w:val="en-US"/>
        </w:rPr>
      </w:pPr>
    </w:p>
    <w:p w:rsidR="00AC42AA" w:rsidRP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>О внесении изменени</w:t>
      </w:r>
      <w:r w:rsidR="00A3502B">
        <w:rPr>
          <w:sz w:val="27"/>
          <w:szCs w:val="27"/>
        </w:rPr>
        <w:t>й</w:t>
      </w:r>
      <w:r w:rsidRPr="00AC42AA">
        <w:rPr>
          <w:sz w:val="27"/>
          <w:szCs w:val="27"/>
        </w:rPr>
        <w:t xml:space="preserve"> в распоряжение </w:t>
      </w:r>
    </w:p>
    <w:p w:rsidR="00AC42AA" w:rsidRP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 xml:space="preserve">Администрации города от 28.02.2018 </w:t>
      </w:r>
    </w:p>
    <w:p w:rsidR="00AC42AA" w:rsidRP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 xml:space="preserve">№ 320 «Об утверждении технического </w:t>
      </w:r>
    </w:p>
    <w:p w:rsidR="00AC42AA" w:rsidRP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 xml:space="preserve">задания на разработку инвестиционной </w:t>
      </w:r>
    </w:p>
    <w:p w:rsid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 xml:space="preserve">программы Сургутского городского </w:t>
      </w:r>
    </w:p>
    <w:p w:rsidR="00A3502B" w:rsidRDefault="00A3502B" w:rsidP="00AC42AA">
      <w:pPr>
        <w:ind w:right="3968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</w:t>
      </w:r>
      <w:r w:rsidR="00AC42AA" w:rsidRPr="00AC42AA">
        <w:rPr>
          <w:sz w:val="27"/>
          <w:szCs w:val="27"/>
        </w:rPr>
        <w:t xml:space="preserve">унитарного предприятия «Горводоканал» по развитию системы </w:t>
      </w:r>
    </w:p>
    <w:p w:rsidR="00AC42AA" w:rsidRPr="00AC42AA" w:rsidRDefault="00AC42AA" w:rsidP="00AC42AA">
      <w:pPr>
        <w:ind w:right="3968"/>
        <w:rPr>
          <w:sz w:val="27"/>
          <w:szCs w:val="27"/>
        </w:rPr>
      </w:pPr>
      <w:r w:rsidRPr="00AC42AA">
        <w:rPr>
          <w:sz w:val="27"/>
          <w:szCs w:val="27"/>
        </w:rPr>
        <w:t xml:space="preserve">водоснабжения» </w:t>
      </w:r>
    </w:p>
    <w:p w:rsidR="00AC42AA" w:rsidRPr="00AC42AA" w:rsidRDefault="00AC42AA" w:rsidP="00AC42AA">
      <w:pPr>
        <w:ind w:right="3968"/>
        <w:rPr>
          <w:sz w:val="27"/>
          <w:szCs w:val="27"/>
        </w:rPr>
      </w:pPr>
    </w:p>
    <w:p w:rsidR="00AC42AA" w:rsidRPr="00AC42AA" w:rsidRDefault="00AC42AA" w:rsidP="00AC42AA">
      <w:pPr>
        <w:ind w:right="3968"/>
        <w:rPr>
          <w:sz w:val="27"/>
          <w:szCs w:val="27"/>
        </w:rPr>
      </w:pPr>
    </w:p>
    <w:p w:rsidR="00AC42AA" w:rsidRPr="00AC42AA" w:rsidRDefault="00AC42AA" w:rsidP="00A3502B">
      <w:pPr>
        <w:ind w:firstLine="709"/>
        <w:jc w:val="both"/>
        <w:rPr>
          <w:sz w:val="27"/>
          <w:szCs w:val="27"/>
          <w:lang w:eastAsia="ar-SA"/>
        </w:rPr>
      </w:pPr>
      <w:r w:rsidRPr="00AC42AA">
        <w:rPr>
          <w:sz w:val="27"/>
          <w:szCs w:val="27"/>
        </w:rPr>
        <w:t>В соответствии с Федеральным законом от 07.12.2011 № 416-ФЗ «О водоснабжении и водоотведении»,</w:t>
      </w:r>
      <w:r w:rsidRPr="00AC42AA">
        <w:rPr>
          <w:sz w:val="27"/>
          <w:szCs w:val="27"/>
          <w:lang w:eastAsia="ar-SA"/>
        </w:rPr>
        <w:t xml:space="preserve"> </w:t>
      </w:r>
      <w:r w:rsidRPr="00AC42AA">
        <w:rPr>
          <w:bCs/>
          <w:color w:val="26282F"/>
          <w:sz w:val="27"/>
          <w:szCs w:val="27"/>
        </w:rPr>
        <w:t>постановлением Правительства Российской Федерации от 29.07.2013</w:t>
      </w:r>
      <w:r w:rsidR="00A3502B">
        <w:rPr>
          <w:bCs/>
          <w:color w:val="26282F"/>
          <w:sz w:val="27"/>
          <w:szCs w:val="27"/>
        </w:rPr>
        <w:t xml:space="preserve"> </w:t>
      </w:r>
      <w:r w:rsidRPr="00AC42AA">
        <w:rPr>
          <w:bCs/>
          <w:color w:val="26282F"/>
          <w:sz w:val="27"/>
          <w:szCs w:val="27"/>
        </w:rPr>
        <w:t>№</w:t>
      </w:r>
      <w:r w:rsidR="00A3502B">
        <w:rPr>
          <w:bCs/>
          <w:color w:val="26282F"/>
          <w:sz w:val="27"/>
          <w:szCs w:val="27"/>
        </w:rPr>
        <w:t xml:space="preserve"> </w:t>
      </w:r>
      <w:r w:rsidRPr="00AC42AA">
        <w:rPr>
          <w:bCs/>
          <w:color w:val="26282F"/>
          <w:sz w:val="27"/>
          <w:szCs w:val="27"/>
        </w:rPr>
        <w:t>641 «Об инвестиционных и производственных программах организац</w:t>
      </w:r>
      <w:r w:rsidR="00A3502B">
        <w:rPr>
          <w:bCs/>
          <w:color w:val="26282F"/>
          <w:sz w:val="27"/>
          <w:szCs w:val="27"/>
        </w:rPr>
        <w:t>ий, осуществляющих деятельность</w:t>
      </w:r>
      <w:r w:rsidRPr="00AC42AA">
        <w:rPr>
          <w:bCs/>
          <w:color w:val="26282F"/>
          <w:sz w:val="27"/>
          <w:szCs w:val="27"/>
        </w:rPr>
        <w:t xml:space="preserve"> в сфере водоснабжения и водоотведения»,</w:t>
      </w:r>
      <w:r w:rsidRPr="00AC42AA">
        <w:rPr>
          <w:sz w:val="27"/>
          <w:szCs w:val="27"/>
        </w:rPr>
        <w:t xml:space="preserve"> распоряжением Администрации города от 30.12.2005 № 3686 «Об утверж</w:t>
      </w:r>
      <w:r>
        <w:rPr>
          <w:sz w:val="27"/>
          <w:szCs w:val="27"/>
        </w:rPr>
        <w:t xml:space="preserve">-           </w:t>
      </w:r>
      <w:r w:rsidRPr="00AC42AA">
        <w:rPr>
          <w:sz w:val="27"/>
          <w:szCs w:val="27"/>
        </w:rPr>
        <w:t xml:space="preserve">дении Регламента Администрации города», на основании предложений Сургутского городского </w:t>
      </w:r>
      <w:r w:rsidR="00A3502B">
        <w:rPr>
          <w:sz w:val="27"/>
          <w:szCs w:val="27"/>
        </w:rPr>
        <w:t xml:space="preserve">муниципального </w:t>
      </w:r>
      <w:r w:rsidRPr="00AC42AA">
        <w:rPr>
          <w:sz w:val="27"/>
          <w:szCs w:val="27"/>
        </w:rPr>
        <w:t>унитарного предприятия «Горводоканал»:</w:t>
      </w:r>
    </w:p>
    <w:p w:rsidR="00AC42AA" w:rsidRPr="00AC42AA" w:rsidRDefault="00AC42AA" w:rsidP="00A3502B">
      <w:pPr>
        <w:ind w:right="-1" w:firstLine="709"/>
        <w:jc w:val="both"/>
        <w:rPr>
          <w:sz w:val="27"/>
          <w:szCs w:val="27"/>
          <w:lang w:eastAsia="ar-SA"/>
        </w:rPr>
      </w:pPr>
      <w:r w:rsidRPr="00AC42AA">
        <w:rPr>
          <w:sz w:val="27"/>
          <w:szCs w:val="27"/>
          <w:lang w:eastAsia="ru-RU"/>
        </w:rPr>
        <w:t xml:space="preserve">1. Внести </w:t>
      </w:r>
      <w:r w:rsidR="00A3502B">
        <w:rPr>
          <w:sz w:val="27"/>
          <w:szCs w:val="27"/>
          <w:lang w:eastAsia="ru-RU"/>
        </w:rPr>
        <w:t xml:space="preserve">в распоряжение </w:t>
      </w:r>
      <w:r w:rsidR="00A3502B" w:rsidRPr="00AC42AA">
        <w:rPr>
          <w:sz w:val="27"/>
          <w:szCs w:val="27"/>
        </w:rPr>
        <w:t>Администрации города от 28.02.2018 № 320</w:t>
      </w:r>
      <w:r w:rsidR="00A3502B">
        <w:rPr>
          <w:sz w:val="27"/>
          <w:szCs w:val="27"/>
        </w:rPr>
        <w:t xml:space="preserve">                    </w:t>
      </w:r>
      <w:r w:rsidR="00A3502B" w:rsidRPr="00AC42AA">
        <w:rPr>
          <w:sz w:val="27"/>
          <w:szCs w:val="27"/>
        </w:rPr>
        <w:t xml:space="preserve"> «Об утверждении технического задания на разработку инвестиционной </w:t>
      </w:r>
      <w:r w:rsidR="00A3502B">
        <w:rPr>
          <w:sz w:val="27"/>
          <w:szCs w:val="27"/>
        </w:rPr>
        <w:t xml:space="preserve">                          </w:t>
      </w:r>
      <w:r w:rsidR="00A3502B" w:rsidRPr="00AC42AA">
        <w:rPr>
          <w:sz w:val="27"/>
          <w:szCs w:val="27"/>
        </w:rPr>
        <w:t xml:space="preserve">программы Сургутского городского </w:t>
      </w:r>
      <w:r w:rsidR="00A3502B">
        <w:rPr>
          <w:sz w:val="27"/>
          <w:szCs w:val="27"/>
        </w:rPr>
        <w:t xml:space="preserve">муниципального </w:t>
      </w:r>
      <w:r w:rsidR="00A3502B" w:rsidRPr="00AC42AA">
        <w:rPr>
          <w:sz w:val="27"/>
          <w:szCs w:val="27"/>
        </w:rPr>
        <w:t>унитарного предприятия «Горводоканал» по развитию системы водоснабжения»</w:t>
      </w:r>
      <w:r w:rsidR="00A3502B">
        <w:rPr>
          <w:sz w:val="27"/>
          <w:szCs w:val="27"/>
        </w:rPr>
        <w:t xml:space="preserve"> </w:t>
      </w:r>
      <w:r w:rsidRPr="00AC42AA">
        <w:rPr>
          <w:sz w:val="27"/>
          <w:szCs w:val="27"/>
          <w:lang w:eastAsia="ru-RU"/>
        </w:rPr>
        <w:t>изменения</w:t>
      </w:r>
      <w:r w:rsidR="00A3502B">
        <w:rPr>
          <w:sz w:val="27"/>
          <w:szCs w:val="27"/>
          <w:lang w:eastAsia="ru-RU"/>
        </w:rPr>
        <w:t>,</w:t>
      </w:r>
      <w:r w:rsidRPr="00AC42AA">
        <w:rPr>
          <w:sz w:val="27"/>
          <w:szCs w:val="27"/>
        </w:rPr>
        <w:t xml:space="preserve"> изложив </w:t>
      </w:r>
      <w:r w:rsidR="00A3502B">
        <w:rPr>
          <w:sz w:val="27"/>
          <w:szCs w:val="27"/>
        </w:rPr>
        <w:t xml:space="preserve">             </w:t>
      </w:r>
      <w:r w:rsidRPr="00AC42AA">
        <w:rPr>
          <w:sz w:val="27"/>
          <w:szCs w:val="27"/>
        </w:rPr>
        <w:t>приложени</w:t>
      </w:r>
      <w:r w:rsidR="00A3502B">
        <w:rPr>
          <w:sz w:val="27"/>
          <w:szCs w:val="27"/>
        </w:rPr>
        <w:t>я</w:t>
      </w:r>
      <w:r w:rsidRPr="00AC42AA">
        <w:rPr>
          <w:sz w:val="27"/>
          <w:szCs w:val="27"/>
        </w:rPr>
        <w:t xml:space="preserve"> 1</w:t>
      </w:r>
      <w:r w:rsidR="00A3502B">
        <w:rPr>
          <w:sz w:val="27"/>
          <w:szCs w:val="27"/>
        </w:rPr>
        <w:t>,</w:t>
      </w:r>
      <w:r w:rsidRPr="00AC42AA">
        <w:rPr>
          <w:sz w:val="27"/>
          <w:szCs w:val="27"/>
        </w:rPr>
        <w:t xml:space="preserve"> 4 к техническому заданию на разработку инвестиционной</w:t>
      </w:r>
      <w:r w:rsidR="00A3502B">
        <w:rPr>
          <w:sz w:val="27"/>
          <w:szCs w:val="27"/>
        </w:rPr>
        <w:t xml:space="preserve">                     </w:t>
      </w:r>
      <w:r w:rsidRPr="00AC42AA">
        <w:rPr>
          <w:sz w:val="27"/>
          <w:szCs w:val="27"/>
        </w:rPr>
        <w:t xml:space="preserve">программы Сургутского городского унитарного предприятия «Горводоканал» </w:t>
      </w:r>
      <w:r w:rsidR="00A3502B">
        <w:rPr>
          <w:sz w:val="27"/>
          <w:szCs w:val="27"/>
        </w:rPr>
        <w:t xml:space="preserve">                      </w:t>
      </w:r>
      <w:r w:rsidRPr="00AC42AA">
        <w:rPr>
          <w:sz w:val="27"/>
          <w:szCs w:val="27"/>
        </w:rPr>
        <w:t>по развитию системы водоснабжения в новой редакции согласно приложениям 1, 2 к настоящему распоряжению соответственно.</w:t>
      </w:r>
    </w:p>
    <w:p w:rsidR="00AC42AA" w:rsidRPr="00AC42AA" w:rsidRDefault="00AC42AA" w:rsidP="00AC42AA">
      <w:pPr>
        <w:tabs>
          <w:tab w:val="left" w:pos="6946"/>
        </w:tabs>
        <w:ind w:right="-1" w:firstLine="567"/>
        <w:contextualSpacing/>
        <w:jc w:val="both"/>
        <w:rPr>
          <w:sz w:val="27"/>
          <w:szCs w:val="27"/>
        </w:rPr>
      </w:pPr>
      <w:r w:rsidRPr="00AC42AA">
        <w:rPr>
          <w:sz w:val="27"/>
          <w:szCs w:val="27"/>
        </w:rPr>
        <w:t xml:space="preserve">2. Управлению документационного и информационного обеспечения </w:t>
      </w:r>
      <w:r w:rsidR="00A3502B">
        <w:rPr>
          <w:sz w:val="27"/>
          <w:szCs w:val="27"/>
        </w:rPr>
        <w:t>разместить</w:t>
      </w:r>
      <w:r w:rsidRPr="00AC42AA">
        <w:rPr>
          <w:sz w:val="27"/>
          <w:szCs w:val="27"/>
        </w:rPr>
        <w:t xml:space="preserve"> настоящее распоряжение на официальном портале Администрации города.</w:t>
      </w:r>
    </w:p>
    <w:p w:rsidR="00AC42AA" w:rsidRPr="00AC42AA" w:rsidRDefault="00AC42AA" w:rsidP="00AC42AA">
      <w:pPr>
        <w:tabs>
          <w:tab w:val="left" w:pos="6946"/>
        </w:tabs>
        <w:ind w:right="-1" w:firstLine="567"/>
        <w:contextualSpacing/>
        <w:jc w:val="both"/>
        <w:rPr>
          <w:sz w:val="27"/>
          <w:szCs w:val="27"/>
        </w:rPr>
      </w:pPr>
      <w:r w:rsidRPr="00AC42AA">
        <w:rPr>
          <w:sz w:val="27"/>
          <w:szCs w:val="27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AC42AA" w:rsidRPr="00AC42AA" w:rsidRDefault="00AC42AA" w:rsidP="00AC42AA">
      <w:pPr>
        <w:tabs>
          <w:tab w:val="left" w:pos="6946"/>
        </w:tabs>
        <w:ind w:right="-1" w:firstLine="567"/>
        <w:contextualSpacing/>
        <w:jc w:val="both"/>
        <w:rPr>
          <w:sz w:val="27"/>
          <w:szCs w:val="27"/>
        </w:rPr>
      </w:pPr>
      <w:r w:rsidRPr="00AC42AA">
        <w:rPr>
          <w:sz w:val="27"/>
          <w:szCs w:val="27"/>
        </w:rPr>
        <w:t xml:space="preserve">4. Контроль за выполнением распоряжения возложить на заместителя Главы </w:t>
      </w:r>
      <w:r>
        <w:rPr>
          <w:sz w:val="27"/>
          <w:szCs w:val="27"/>
        </w:rPr>
        <w:t>г</w:t>
      </w:r>
      <w:r w:rsidRPr="00AC42AA">
        <w:rPr>
          <w:sz w:val="27"/>
          <w:szCs w:val="27"/>
        </w:rPr>
        <w:t>орода Кривцова Н.Н.</w:t>
      </w:r>
    </w:p>
    <w:p w:rsidR="00AC42AA" w:rsidRPr="00AC42AA" w:rsidRDefault="00AC42AA" w:rsidP="00AC42AA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C42AA" w:rsidRPr="00AC42AA" w:rsidRDefault="00AC42AA" w:rsidP="00AC42AA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C42AA" w:rsidRPr="00AC42AA" w:rsidRDefault="00AC42AA" w:rsidP="00AC42AA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AC42AA" w:rsidRDefault="00AC42AA" w:rsidP="00AC42AA">
      <w:pPr>
        <w:tabs>
          <w:tab w:val="left" w:pos="6946"/>
        </w:tabs>
        <w:autoSpaceDE w:val="0"/>
        <w:autoSpaceDN w:val="0"/>
        <w:adjustRightInd w:val="0"/>
        <w:outlineLvl w:val="0"/>
        <w:rPr>
          <w:sz w:val="27"/>
          <w:szCs w:val="27"/>
        </w:rPr>
      </w:pPr>
      <w:r w:rsidRPr="00AC42AA">
        <w:rPr>
          <w:sz w:val="27"/>
          <w:szCs w:val="27"/>
        </w:rPr>
        <w:t xml:space="preserve">Глава города                          </w:t>
      </w:r>
      <w:r>
        <w:rPr>
          <w:sz w:val="27"/>
          <w:szCs w:val="27"/>
        </w:rPr>
        <w:t xml:space="preserve">     </w:t>
      </w:r>
      <w:r w:rsidRPr="00AC42AA">
        <w:rPr>
          <w:sz w:val="27"/>
          <w:szCs w:val="27"/>
        </w:rPr>
        <w:t xml:space="preserve">                                                                 В.Н. Шувалов</w:t>
      </w:r>
    </w:p>
    <w:p w:rsidR="00AC42AA" w:rsidRDefault="00AC42AA" w:rsidP="00AC42AA">
      <w:pPr>
        <w:tabs>
          <w:tab w:val="left" w:pos="6946"/>
        </w:tabs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AC42AA" w:rsidRPr="00AC42AA" w:rsidRDefault="00AC42AA" w:rsidP="00AC42AA">
      <w:pPr>
        <w:ind w:left="5812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lastRenderedPageBreak/>
        <w:t xml:space="preserve">Приложение 1 </w:t>
      </w:r>
    </w:p>
    <w:p w:rsidR="00AC42AA" w:rsidRPr="00AC42AA" w:rsidRDefault="00AC42AA" w:rsidP="00AC42AA">
      <w:pPr>
        <w:ind w:left="5812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 xml:space="preserve">к постановлению </w:t>
      </w:r>
    </w:p>
    <w:p w:rsidR="00AC42AA" w:rsidRPr="00AC42AA" w:rsidRDefault="00AC42AA" w:rsidP="00AC42AA">
      <w:pPr>
        <w:ind w:left="5812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>Администрации города</w:t>
      </w:r>
    </w:p>
    <w:p w:rsidR="00AC42AA" w:rsidRPr="00AC42AA" w:rsidRDefault="00AC42AA" w:rsidP="00AC42AA">
      <w:pPr>
        <w:ind w:left="5812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AC42AA">
        <w:rPr>
          <w:rFonts w:cs="Times New Roman"/>
          <w:szCs w:val="28"/>
        </w:rPr>
        <w:t>____________ № ________</w:t>
      </w:r>
    </w:p>
    <w:p w:rsidR="00AC42AA" w:rsidRPr="00AC42AA" w:rsidRDefault="00AC42AA" w:rsidP="00AC42AA">
      <w:pPr>
        <w:tabs>
          <w:tab w:val="left" w:pos="6946"/>
        </w:tabs>
        <w:autoSpaceDE w:val="0"/>
        <w:autoSpaceDN w:val="0"/>
        <w:adjustRightInd w:val="0"/>
        <w:outlineLvl w:val="0"/>
        <w:rPr>
          <w:szCs w:val="28"/>
        </w:rPr>
      </w:pPr>
    </w:p>
    <w:p w:rsidR="00AC42AA" w:rsidRDefault="00AC42AA" w:rsidP="00AC42AA">
      <w:pPr>
        <w:jc w:val="center"/>
        <w:rPr>
          <w:szCs w:val="28"/>
        </w:rPr>
      </w:pPr>
    </w:p>
    <w:p w:rsidR="00AC42AA" w:rsidRDefault="00AC42AA" w:rsidP="00AC42AA">
      <w:pPr>
        <w:jc w:val="center"/>
        <w:rPr>
          <w:szCs w:val="28"/>
        </w:rPr>
      </w:pPr>
      <w:r w:rsidRPr="00AC42AA">
        <w:rPr>
          <w:szCs w:val="28"/>
        </w:rPr>
        <w:t xml:space="preserve">Перечень </w:t>
      </w:r>
    </w:p>
    <w:p w:rsidR="00AC42AA" w:rsidRDefault="00AC42AA" w:rsidP="00AC42AA">
      <w:pPr>
        <w:jc w:val="center"/>
        <w:rPr>
          <w:szCs w:val="28"/>
        </w:rPr>
      </w:pPr>
      <w:r w:rsidRPr="00AC42AA">
        <w:rPr>
          <w:szCs w:val="28"/>
        </w:rPr>
        <w:t xml:space="preserve">объектов капитального строительства абонентов, которые </w:t>
      </w:r>
    </w:p>
    <w:p w:rsidR="00AC42AA" w:rsidRPr="00AC42AA" w:rsidRDefault="00AC42AA" w:rsidP="00AC42AA">
      <w:pPr>
        <w:jc w:val="center"/>
        <w:rPr>
          <w:rFonts w:cs="Times New Roman"/>
          <w:bCs/>
          <w:szCs w:val="28"/>
        </w:rPr>
      </w:pPr>
      <w:r w:rsidRPr="00AC42AA">
        <w:rPr>
          <w:szCs w:val="28"/>
        </w:rPr>
        <w:t>необходимо подключить к централизованной системе водоснабжения</w:t>
      </w:r>
    </w:p>
    <w:p w:rsidR="00AC42AA" w:rsidRDefault="00AC42AA" w:rsidP="00AC42AA">
      <w:pPr>
        <w:jc w:val="right"/>
        <w:rPr>
          <w:rFonts w:cs="Times New Roman"/>
          <w:bCs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C42AA">
        <w:trPr>
          <w:trHeight w:val="3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Нагрузка ВС, м3/сут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AC42AA" w:rsidRDefault="00AC42AA" w:rsidP="00AC42AA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подключения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1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111,172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54,982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4.4.2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30,814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19,334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21,751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Артема 8 (объект СНГ)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21,751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132,923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9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Спортивный центр с универсальным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игровым залом</w:t>
            </w:r>
            <w:r w:rsidR="00A3502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расположенным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МБОУ «СОШ № 12»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73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производственное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административное (ТПУ, г. Сургут,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Григория Кукуевицкого 16,18)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5А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5А на 1500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7,860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7,860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153,510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12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Объекты социального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Спортивный центр с универсальным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игровым залом № 7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</w:p>
          <w:p w:rsidR="00AC42AA" w:rsidRDefault="00AC42AA" w:rsidP="00AC42AA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93,350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5 в 16А мкр. блок 3 на 900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93,350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93,350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 </w:t>
            </w:r>
          </w:p>
          <w:p w:rsidR="00AC42AA" w:rsidRDefault="00AC42AA" w:rsidP="00AC42AA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226,800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9-ти этажный 4-х подъездный кирпичный жилой дом в микрорайоне 20А г.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Сургута. Закрытая автостоянка.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226,800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189,826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5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 школа на 1 500 учащихся в микрорайоне 20А г. Сургута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Детский сад на 350 мест в микрорайоне 20А г. Сургута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44,176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77,316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4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Сургутский городской государственный архив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общественного назначения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Гостиница в 20 «А»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493,942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 21-22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508,332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179,688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204,420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Объекты социального назначения,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Школа-детский сад в микрорайоне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21-22 г. Сургута (200 учащихся/100 мест)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62,112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Многоэтажный гараж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Многоэтажный гараж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31,056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609,172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23А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2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III очередь Храмового комплекса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составе: здания Негосударственного общеобразовательного учреждения,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во имя Святителя Николая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Чудотворца, часовни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24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155,650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физкультурно-оздоровительный 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24 на 1500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128,210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Детская школа искусств в мкр. 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19,950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Реконструкция КСБ МБОУ СОШ № 38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200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108,260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128,210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27А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23,805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23,805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1500 учащихся в мкр. 27А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169,455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132,078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Детский сад на 300 мест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микрорайоне 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4 в микрорайоне 28 г. Сургута. Блок 2 (на 700 учащихся)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93,350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132,078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28А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16-этажного жилого дома в квартале 28А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142,160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86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ind w:right="-138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AA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нежилое здание транспортного назначения,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используемое под гараж-бокс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30,160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144,310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29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Магазин по ул. Терешковой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1 136,100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187,200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2022</w:t>
            </w:r>
          </w:p>
        </w:tc>
      </w:tr>
      <w:tr w:rsidR="00AC42AA" w:rsidTr="00AC42AA">
        <w:trPr>
          <w:trHeight w:val="31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330,028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Детский сад в микрорайоне № 30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Сургута на 300 мест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30 г. Сургута на 1500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30 на 1500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1 466,128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30А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30А на 1500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94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жилой дом № 2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 В со встроенно-пристроенными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помещениями и подземной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автостоянкой в микрорайоне № 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232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31А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162,155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02B" w:rsidRPr="00A3502B" w:rsidRDefault="00A3502B">
      <w:pPr>
        <w:rPr>
          <w:sz w:val="10"/>
          <w:szCs w:val="1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Филиал окружного бюро судебно-медицинской экспертизы в мкр. 31А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60,990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Стоматологический комплекс с аптекой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Корпус преждевременных родов </w:t>
            </w:r>
          </w:p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недоношенных детей корпус №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104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Корпус преждевременных родов </w:t>
            </w:r>
          </w:p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недоношенных детей корпус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 профилактики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8,165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162,155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31Б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361,590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№ 1 со встроенными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общественными учреждениями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119,470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№ 2 со встроенными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общественными учреждениями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130,320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№ 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373,190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школа № 31 блок 2 в мкр. 31Б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990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373,190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163,190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2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Многофункциональный комплекс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помещениями офисного, культурно-оздоровительного, торгового назначения, предприятиями общественного питания и гостиницы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163,190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897,970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32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207,300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3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Многоквартирный жилой дом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 встроенн</w:t>
            </w:r>
            <w:r w:rsidR="00A3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-пристроенными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помещениями и подземной автостоянкой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207,300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234,588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900 учащихся в микрорайоне 32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Сургута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195,860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МБОУ НШ «Перспектива» блок 2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300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110,400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Многофункциональный комплекс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(общественный центр СВЖР)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Кафе с магазинами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552,288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18-ти этажный жилой дом со встрой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пристроенными помещениями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назначения и паркингом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900 учащихся в микрорайоне 33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Сургута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2,580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Полузаглубленная автостоянка с детской площадкой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Салон-магазин «Автосалон»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342,230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34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34 на 1500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Инфраструктура ЖКХ – ремонтные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 35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172,135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Многоэтажный жилой дом (3)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112,018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Многоэтажный жилой дом (4)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60,117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35 на 1500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204,135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35А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2 937,601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188,509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188,509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162,529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163,133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88,213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167,966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188,509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162,529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162,529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162,529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162,529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14 Блок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98,484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14 Блок 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81,566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14 Блок 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81,566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14 Блок 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98,484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9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98,484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97,276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18 Блок 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96,671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18 Блок 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96,671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18 Блок 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96,671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19 Блок 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98,484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19 Блок 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98,484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№ 19 Блок 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97,276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11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Школа на 900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Дошкольная общеобразовательная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2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Св. Равноапостольного Великого Князя Владимира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6,080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3 018,081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37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327,240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освоение в целях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жилищного строительства мкр. 37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(малоэтажная жилая застройка)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327,240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АУП, АБК, общежитие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106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38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Общеобразовательная школа 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1 500 мест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145,650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254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Школа-детский сад № 1 в микро-</w:t>
            </w:r>
          </w:p>
          <w:p w:rsidR="00AC42AA" w:rsidRDefault="00AC42AA" w:rsidP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районе 38 (100 учащихся/200 мест)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180,050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39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Средняя школа № 9 блок 2 в мкр. 39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550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микрорайон 43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603,819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83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124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</w:tbl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11,298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23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Таунхаусы-1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25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мкр. 43 на 990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630,819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микрорайон 44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593,300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«Жилой дом №5 со встроенными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помещениями общественного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назначения в 44 мкр. г. Сургут»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151,500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 со встроенными помеще-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ниями общественных учреждений № 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117,800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4-х секционный жилой дом №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4-х секционный жилой дом № 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4-х секционный жилой дом №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202,040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школа 1200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9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комплекс в микро-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районе 44 г. Сургута (средняя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1 200 учащихся, детский сад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350 мест, кванториум на 195 мест) (Общеобразовательная организация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универсальной безбарьерной средой)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Детский сад на 350 мест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99,840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центр с игровыми залами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общественного назначения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801,382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микрорайон 45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Начальная образовательная школа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микрорайоне 45 г. Сургута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4,637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Гараж и стоянки легковых автомобилей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 ремонтно-производственной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базы Сур. РЭС, Складское поме-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щение № 1, Складское помещение №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3,675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43,365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2AA" w:rsidRDefault="00A3502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</w:t>
            </w:r>
            <w:r w:rsidR="00AC42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ный жилой район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80,142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Многоэтажная стоянка легковых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автомобилей (цж3)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3502B">
        <w:trPr>
          <w:trHeight w:val="19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 вспомогательного и инженерного обеспечения подземного гаража (цж3)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1,085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3502B">
        <w:trPr>
          <w:trHeight w:val="94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Административное здание правления Федеральной службы судебных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приставов по ХМАО – Югре,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Сургут (цж3)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центры (цж2)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7,772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2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Обслуживание автотранспорта. Объекты придорожного сервиса (цж6)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80,142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ЦПКРС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12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Блочная котельная, сети инженерного обеспечения (тепловые сети, сети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водоснабжения и водоотведения,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сети электроснабжения), автомобильная автостоянка и набережная Бардыковка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 п. ЦПКРС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25,088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27,388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Северный </w:t>
            </w:r>
          </w:p>
          <w:p w:rsidR="00AC42AA" w:rsidRDefault="00AC42AA" w:rsidP="00AC42AA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промышленный район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82,142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Склад оптово-розничной торговли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административно-бытовым комплексом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Цех по производству мебели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12,970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94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Склад оптово-розничной торговли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цех переработки дикоросов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общины коренных малочисленных народов севера ЯУН 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Сервисный центр для автомобилей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Нефтеюганскому шоссе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Автомойка на 2 поста с СТО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Административно-бытовой корпус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 складскими помещениями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Складской комплекс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производственного назначения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18,456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Дилерский центр КИА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7,420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Холодный склад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27,960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82,142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2B" w:rsidRDefault="00AC42AA" w:rsidP="00A3502B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Восточный </w:t>
            </w:r>
          </w:p>
          <w:p w:rsidR="00AC42AA" w:rsidRDefault="00A3502B" w:rsidP="00A3502B">
            <w:pPr>
              <w:ind w:right="-1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промышлен</w:t>
            </w:r>
            <w:r w:rsidR="00AC42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ный район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215,815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94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Предприятие и производство 3-5 класса вредности с санитарно-защитной зоной от 50 до 300 метров (цех по производству трубошпунта)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ind w:right="-138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AA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Склады с объектами торговли в Восточном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промрайоне по ул. Базовая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</w:tbl>
    <w:p w:rsidR="00A3502B" w:rsidRDefault="00A3502B"/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6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Общественное здание административ-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назначения, склады и объекты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торговли по ул. Электротехнической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ПС 220кВ Исток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заходом ВЛ 220кВ Сургутская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ГРЭС-1-КС-3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9,555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157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зданий и сооружений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составе: подъездного железнодорож-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тупика, КПП, котельной производственного корпуса, конторы промбазы, УПП склада, склада закрытого хранения, здания кислородной станции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АЗС с комплексом по обслуживанию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5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база в Восточном промрайоне по ул. Базовая, 5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г. Сургуте. VI этап. АБК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217,315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2B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Северо-Восточный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район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88,219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Административно-бытовой корпус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54,380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Автомойка на Нефтеюганском шоссе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15,490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АЗС по ул. Рационализаторов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РММ с автостоянками закрытого типа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ул. Рационализаторов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5,287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Предприятие по обслуживанию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автомобилей по ул. Рациональзаторов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7,307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Центр продаж и ремонта средств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механизации в г. Сургуте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4,420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Инженерно-лабораторный корпус,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производственный корпус арочного типа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88,219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ПИКС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Реконструкция ж/д вокзала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Юность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481,130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Ю.8. Жилая застройка. Жилые дома с благоустройством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выше 10 этажей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92,520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60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Ю.9. Жилая застройка. Жилые дома высотой 11 этажей и более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полным благоустройством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223,950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Ю.10-1. Жилая застройка. Жилые дома с благоустройством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выше 10 этажей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26,090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Ю.10-2. Жилая застройка. Жилые дома с благоустройством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выше 10 этажей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5,480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6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Ю.11. Жилая застройка. Жилые дома с благоустройством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выше 10 этажей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16,750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</w:tbl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31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58,170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квартал Ю.7. Детский сад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7,460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3502B"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квартал Ю.7. Общеобразова-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тельная школа на 239 мест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3502B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Жилой квартал Ю.8. Детский сад 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350 мест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36,750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3502B">
        <w:trPr>
          <w:trHeight w:val="31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квартал Ю.9. Поликлиника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3502B">
        <w:trPr>
          <w:trHeight w:val="11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квартал Ю.9. Общеобразо-</w:t>
            </w:r>
          </w:p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вательная школа на 844 мест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9,710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50,580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3502B">
        <w:trPr>
          <w:trHeight w:val="49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«Реконструкции станции Сургут Свердловской железной дороги. I этап строительства. Строительство парка приема»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Ю.7. Предприятия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квартал Ю.7. Административные здания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Ю.7. Магазины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промтоварные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квартал Ю.7. Фитнес 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квартал Ю.8. Торговый 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квартал Ю.9. Административные здания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Ю.9. Магазины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промтоварные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Ю.9. Предприятия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квартал Ю.9. Фитнес-центр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Жилой квартал Ю.10-1. Магазины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промтоварные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5,760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 – 2023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331,710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502B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9,196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1,104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0,734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жилищное строительство и личное подсобное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0,552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9,196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02B" w:rsidRDefault="00A3502B"/>
    <w:p w:rsidR="00A3502B" w:rsidRDefault="00A3502B"/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842"/>
        <w:gridCol w:w="4507"/>
        <w:gridCol w:w="1800"/>
        <w:gridCol w:w="1597"/>
      </w:tblGrid>
      <w:tr w:rsidR="00AC42AA" w:rsidTr="00A3502B">
        <w:trPr>
          <w:trHeight w:val="4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2B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Лунный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социального назначения,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Детский сад в п. Лунный города Сургута (на 300 мест)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38,728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21,280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для хранения бесхозного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здание столовая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Административно-торговый центр </w:t>
            </w:r>
          </w:p>
          <w:p w:rsidR="00AC42AA" w:rsidRDefault="00AC42AA">
            <w:pPr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пос. Лунном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AC42AA" w:rsidTr="00AC42AA">
        <w:trPr>
          <w:trHeight w:val="4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 по микрорайону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60,008</w:t>
            </w:r>
          </w:p>
        </w:tc>
      </w:tr>
      <w:tr w:rsidR="00AC42AA" w:rsidTr="00AC42AA">
        <w:trPr>
          <w:trHeight w:val="47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12 732,583</w:t>
            </w:r>
          </w:p>
        </w:tc>
      </w:tr>
      <w:tr w:rsidR="00AC42AA" w:rsidTr="00AC42AA">
        <w:trPr>
          <w:trHeight w:val="47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8 099,170</w:t>
            </w:r>
          </w:p>
        </w:tc>
      </w:tr>
      <w:tr w:rsidR="00AC42AA" w:rsidTr="00AC42AA">
        <w:trPr>
          <w:trHeight w:val="47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Объекты социального назначения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3 322,857</w:t>
            </w:r>
          </w:p>
        </w:tc>
      </w:tr>
      <w:tr w:rsidR="00AC42AA" w:rsidTr="00AC42AA">
        <w:trPr>
          <w:trHeight w:val="47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1 310,556</w:t>
            </w:r>
          </w:p>
        </w:tc>
      </w:tr>
    </w:tbl>
    <w:p w:rsidR="00AC42AA" w:rsidRDefault="00AC42AA" w:rsidP="00AC42AA"/>
    <w:p w:rsidR="00AC42AA" w:rsidRDefault="00AC42AA" w:rsidP="00AC42AA">
      <w:r>
        <w:br w:type="page"/>
      </w:r>
    </w:p>
    <w:p w:rsidR="00AC42AA" w:rsidRDefault="00AC42AA" w:rsidP="00AC42AA">
      <w:pPr>
        <w:sectPr w:rsidR="00AC42AA" w:rsidSect="00A3502B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AC42AA" w:rsidRPr="00AC42AA" w:rsidRDefault="00AC42AA" w:rsidP="00AC42AA">
      <w:pPr>
        <w:ind w:left="11907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 xml:space="preserve">Приложение 2 </w:t>
      </w:r>
    </w:p>
    <w:p w:rsidR="00AC42AA" w:rsidRPr="00AC42AA" w:rsidRDefault="00AC42AA" w:rsidP="00AC42AA">
      <w:pPr>
        <w:ind w:left="11907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 xml:space="preserve">к постановлению </w:t>
      </w:r>
    </w:p>
    <w:p w:rsidR="00AC42AA" w:rsidRDefault="00AC42AA" w:rsidP="00AC42AA">
      <w:pPr>
        <w:ind w:left="11907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>Администрации города</w:t>
      </w:r>
    </w:p>
    <w:p w:rsidR="00AC42AA" w:rsidRPr="00AC42AA" w:rsidRDefault="00AC42AA" w:rsidP="00AC42AA">
      <w:pPr>
        <w:ind w:left="11907"/>
        <w:contextualSpacing/>
        <w:rPr>
          <w:rFonts w:cs="Times New Roman"/>
          <w:szCs w:val="28"/>
        </w:rPr>
      </w:pPr>
      <w:r w:rsidRPr="00AC42AA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AC42AA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 xml:space="preserve"> </w:t>
      </w:r>
      <w:r w:rsidRPr="00AC42AA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_</w:t>
      </w:r>
      <w:r w:rsidRPr="00AC42AA">
        <w:rPr>
          <w:rFonts w:cs="Times New Roman"/>
          <w:szCs w:val="28"/>
        </w:rPr>
        <w:t>______</w:t>
      </w:r>
    </w:p>
    <w:p w:rsidR="00AC42AA" w:rsidRPr="00AC42AA" w:rsidRDefault="00AC42AA" w:rsidP="00AC42AA">
      <w:pPr>
        <w:ind w:left="11907"/>
        <w:contextualSpacing/>
        <w:rPr>
          <w:rFonts w:cs="Times New Roman"/>
          <w:szCs w:val="28"/>
        </w:rPr>
      </w:pPr>
    </w:p>
    <w:p w:rsidR="00AC42AA" w:rsidRPr="00A3502B" w:rsidRDefault="00AC42AA" w:rsidP="00AC42AA">
      <w:pPr>
        <w:rPr>
          <w:rFonts w:cs="Times New Roman"/>
          <w:bCs/>
          <w:szCs w:val="28"/>
        </w:rPr>
      </w:pPr>
    </w:p>
    <w:p w:rsidR="00AC42AA" w:rsidRPr="00AC42AA" w:rsidRDefault="00AC42AA" w:rsidP="00AC42AA">
      <w:pPr>
        <w:jc w:val="center"/>
        <w:rPr>
          <w:rFonts w:eastAsia="Times New Roman" w:cs="Times New Roman"/>
          <w:szCs w:val="28"/>
          <w:lang w:eastAsia="ru-RU"/>
        </w:rPr>
      </w:pPr>
      <w:r w:rsidRPr="00AC42AA">
        <w:rPr>
          <w:rFonts w:eastAsia="Times New Roman" w:cs="Times New Roman"/>
          <w:szCs w:val="28"/>
          <w:lang w:eastAsia="ru-RU"/>
        </w:rPr>
        <w:t xml:space="preserve">Мероприятия </w:t>
      </w:r>
    </w:p>
    <w:p w:rsidR="00AC42AA" w:rsidRDefault="00AC42AA" w:rsidP="00AC42AA">
      <w:pPr>
        <w:jc w:val="center"/>
        <w:rPr>
          <w:rFonts w:eastAsia="Times New Roman" w:cs="Times New Roman"/>
          <w:szCs w:val="28"/>
          <w:lang w:eastAsia="ru-RU"/>
        </w:rPr>
      </w:pPr>
      <w:r w:rsidRPr="00AC42AA">
        <w:rPr>
          <w:rFonts w:eastAsia="Times New Roman" w:cs="Times New Roman"/>
          <w:szCs w:val="28"/>
          <w:lang w:eastAsia="ru-RU"/>
        </w:rPr>
        <w:t xml:space="preserve">по строительству, модернизации и (или) реконструкции объектов централизованных систем водоснабжения, </w:t>
      </w:r>
    </w:p>
    <w:p w:rsidR="00AC42AA" w:rsidRDefault="00AC42AA" w:rsidP="00AC42AA">
      <w:pPr>
        <w:jc w:val="center"/>
        <w:rPr>
          <w:rFonts w:eastAsia="Times New Roman" w:cs="Times New Roman"/>
          <w:szCs w:val="28"/>
          <w:lang w:eastAsia="ru-RU"/>
        </w:rPr>
      </w:pPr>
      <w:r w:rsidRPr="00AC42AA">
        <w:rPr>
          <w:rFonts w:eastAsia="Times New Roman" w:cs="Times New Roman"/>
          <w:szCs w:val="28"/>
          <w:lang w:eastAsia="ru-RU"/>
        </w:rPr>
        <w:t>а так же по проведению качества питьевой воды в соответствие с установленными требованиями</w:t>
      </w:r>
    </w:p>
    <w:p w:rsidR="00AC42AA" w:rsidRPr="00AC42AA" w:rsidRDefault="00AC42AA" w:rsidP="00AC42AA">
      <w:pPr>
        <w:jc w:val="center"/>
        <w:rPr>
          <w:rFonts w:cs="Times New Roman"/>
          <w:bCs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528"/>
        <w:gridCol w:w="13325"/>
      </w:tblGrid>
      <w:tr w:rsidR="00AC42AA" w:rsidTr="00AC42AA">
        <w:trPr>
          <w:trHeight w:val="5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widowControl w:val="0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работ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42AA" w:rsidRDefault="00AC42AA" w:rsidP="00AC42AA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AA" w:rsidRDefault="00AC42AA" w:rsidP="00AC42AA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Строительство, модернизация и (или) реконструкция объектов централизованной системы водоснабжения в целях </w:t>
            </w:r>
          </w:p>
          <w:p w:rsidR="00AC42AA" w:rsidRDefault="00AC42AA" w:rsidP="00AC42AA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подключения объектов капитального строительства абонентов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tcBorders>
              <w:top w:val="single" w:sz="4" w:space="0" w:color="auto"/>
            </w:tcBorders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tcBorders>
              <w:top w:val="single" w:sz="4" w:space="0" w:color="auto"/>
            </w:tcBorders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Магистральный водовод по Нефтеюганскому шоссе от ул. Лермонтова до ул. Ленина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3325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Магистральный водовод по ул. Аэрофлотской (от сущ.ВК по ул. 39 «З» до ВК-1 по Нефтеюганскому шоссе) </w:t>
            </w:r>
          </w:p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</w:p>
        </w:tc>
      </w:tr>
      <w:tr w:rsidR="00AC42AA" w:rsidTr="00AC42AA">
        <w:trPr>
          <w:trHeight w:val="58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3325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Магистральный водовод по ул. Грибоедова от ул. Крылова до ул. 3 «З» и по ул. 3 «З» от ул. Грибоедова до ул. Билецкого </w:t>
            </w:r>
          </w:p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Магистральный водовод по ул. 3 «З» от ул. 23 «З» до Тюменского тракта (ПИР СГМУП «ГВК»)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Магистральный водовод по ул. Крылова до пос. Лунный  (ПИР СГМУП «ГВК»)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Водопровод по улице 3 «З» на участке от ул. Грибоедова (35 «З») до Тюменского тракта (Д-450мм, L-819м)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Водовод по ул. Мелик-Карамова от пр. Тихий до ул. Геологической (Д-450мм, L-1000м)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Внутриквартальные сети водоснабжения до границ земельных участков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Модернизация или реконструкция существующих объектов централизованной системы водоснабжения в целях снижения уровня износа существующих объектов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проектного дебита водозаборных сооружений «8 промузел», «8А промузел», «9 промузел» с учетом 20%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производительности скважин (10 скважин)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Реконструкция резервуаров чистой воды (РЧВ №3 V-2000м3 на станции 8 п/у)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Реконструкция технологической обвязки с заменой насосного оборудования на ПВНС № 2 ул. Привокзальная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Реконструкция технологической обвязки с заменой насосного оборудования на ПВНС «Кедровый Лог»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Водовод от станции 2 подъема до ТК-27 в пос. Таежный (реконструкция) (Д-200мм, L-560,0м)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Сети холодного водоснабжения ЦТП-17 (закольцовка от ул. Островского) (Д-200мм, L-360м)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Закольцовка пожводовода мик-он 11Б (Д-150мм, L-800м)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Магистральный водопровод от водозаборного узла 9 до автодоpоги гоpода (реновация), 1 этап (Д-700мм, L-300м)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ЦТП-13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(Д-250мм, L-192м)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ЦТП-15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(Д-300мм, L-106м)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(Д-100мм, L-99м)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ЦТП-48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(Д-200мм, L-169м)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ЦТП-60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(Д-200мм, L-57м)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ЦТП- 62, 63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(Д-300мм, L-1099м)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ЦТП-65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(Д-200мм, L-365м)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ЦТП-67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(Д-250мм, L-45м)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ЦТП-70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(Д-150мм, L-69м)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ЦТП-71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(Д-150мм, L-39м)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ввод на ЦТП-75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(ПИР СГМУП «ГВК»)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(Д-200мм, L-10м, реконструкция камеры)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«Водовод по проспекту Ленина». Участок от ВК пр. Ленина, 23 до ТК пр. Ленина, 11 (д-400мм, L-400м)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Магистральные сети водоснабжения по ул. 5В (Югорская). Участок водовода от ВК пр. Пролетарский до ВК </w:t>
            </w:r>
          </w:p>
          <w:p w:rsidR="00AC42AA" w:rsidRDefault="00AC42AA" w:rsidP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пр. Комсомольский (Ду250мм, L-1000м)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Магистральный водовод по ул. Республики-Энгельса (от ул. Дзержинского до ул. Рабочая) (Ду300мм, L-336м)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noWrap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Водопpоводные сети по ул. 30 лет Победы, мкрн.33 (Ду300, L-1250)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Водовод от 8 промузла до ВК-2» (Ду-100мм с увеличением диаметра до 225 мм L-185м, и устройством отдельного </w:t>
            </w:r>
          </w:p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повысительного насоса в машинном зале 8 промузла)  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Водовод по ул. Маяковского (от 8п/у до ул. Профсоюзов, Ду400, L-792м)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Водовод от 8 пром/узла до ВК-25 ул.50 лет ВЛКСМ (от ул. Быстринская до ул. 50 лет ВЛКСМ, Ду400мм, 771м)</w:t>
            </w:r>
          </w:p>
        </w:tc>
      </w:tr>
      <w:tr w:rsidR="00AC42AA" w:rsidTr="00AC42AA">
        <w:trPr>
          <w:trHeight w:val="233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Сооружение: водопроводы. Водовод от водозабора «Кедровый лог до жилого дома пр. Набережный 46» </w:t>
            </w:r>
          </w:p>
        </w:tc>
      </w:tr>
      <w:tr w:rsidR="00AC42AA" w:rsidTr="00AC42AA">
        <w:trPr>
          <w:trHeight w:val="136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Закольцовка водовода с ЦТП-19,23,18,17 (Ду200мм, L-150м)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Водовод от пр. Набережный до очистных сооружений (Ду200мм, L-1600м)</w:t>
            </w:r>
          </w:p>
        </w:tc>
      </w:tr>
      <w:tr w:rsidR="00AC42AA" w:rsidTr="00AC42AA">
        <w:trPr>
          <w:trHeight w:val="50"/>
        </w:trPr>
        <w:tc>
          <w:tcPr>
            <w:tcW w:w="882" w:type="dxa"/>
            <w:noWrap/>
            <w:hideMark/>
          </w:tcPr>
          <w:p w:rsidR="00AC42AA" w:rsidRDefault="00AC42AA" w:rsidP="00AC42A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528" w:type="dxa"/>
            <w:hideMark/>
          </w:tcPr>
          <w:p w:rsidR="00AC42AA" w:rsidRDefault="00AC42AA" w:rsidP="00AC42A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 и СМР</w:t>
            </w:r>
          </w:p>
        </w:tc>
        <w:tc>
          <w:tcPr>
            <w:tcW w:w="13325" w:type="dxa"/>
            <w:hideMark/>
          </w:tcPr>
          <w:p w:rsidR="00AC42AA" w:rsidRDefault="00AC42A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Водовод ул. Островского от Нефтеюганского шоссе до ул. Профсоюзов (Ду300мм, L-1014м)</w:t>
            </w:r>
          </w:p>
        </w:tc>
      </w:tr>
    </w:tbl>
    <w:p w:rsidR="00AC42AA" w:rsidRDefault="00AC42AA" w:rsidP="00AC42AA">
      <w:pPr>
        <w:jc w:val="center"/>
        <w:rPr>
          <w:rFonts w:cs="Times New Roman"/>
          <w:sz w:val="24"/>
          <w:szCs w:val="24"/>
        </w:rPr>
      </w:pPr>
    </w:p>
    <w:p w:rsidR="00AC42AA" w:rsidRDefault="00AC42AA" w:rsidP="00AC42AA">
      <w:pPr>
        <w:jc w:val="center"/>
        <w:rPr>
          <w:rFonts w:cs="Times New Roman"/>
          <w:sz w:val="24"/>
          <w:szCs w:val="24"/>
        </w:rPr>
      </w:pPr>
    </w:p>
    <w:p w:rsidR="00AC42AA" w:rsidRDefault="00AC42AA" w:rsidP="00AC42AA"/>
    <w:p w:rsidR="00AC42AA" w:rsidRDefault="00AC42AA" w:rsidP="00AC42AA"/>
    <w:p w:rsidR="00AC42AA" w:rsidRPr="00AC42AA" w:rsidRDefault="00AC42AA" w:rsidP="00AC42AA"/>
    <w:sectPr w:rsidR="00AC42AA" w:rsidRPr="00AC42AA" w:rsidSect="00AC42AA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6C" w:rsidRDefault="002A576C" w:rsidP="00AC42AA">
      <w:r>
        <w:separator/>
      </w:r>
    </w:p>
  </w:endnote>
  <w:endnote w:type="continuationSeparator" w:id="0">
    <w:p w:rsidR="002A576C" w:rsidRDefault="002A576C" w:rsidP="00AC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6C" w:rsidRDefault="002A576C" w:rsidP="00AC42AA">
      <w:r>
        <w:separator/>
      </w:r>
    </w:p>
  </w:footnote>
  <w:footnote w:type="continuationSeparator" w:id="0">
    <w:p w:rsidR="002A576C" w:rsidRDefault="002A576C" w:rsidP="00AC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A7058C" w:rsidRPr="00AC42AA" w:rsidRDefault="009038BE" w:rsidP="00AC42A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3167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94E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194E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194E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A" w:rsidRPr="00AC42AA" w:rsidRDefault="00AC42AA" w:rsidP="00AC42AA">
    <w:pPr>
      <w:pStyle w:val="a4"/>
      <w:jc w:val="center"/>
      <w:rPr>
        <w:sz w:val="20"/>
        <w:szCs w:val="20"/>
      </w:rPr>
    </w:pPr>
    <w:r>
      <w:rPr>
        <w:sz w:val="20"/>
        <w:szCs w:val="20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AA"/>
    <w:rsid w:val="002A576C"/>
    <w:rsid w:val="0067009A"/>
    <w:rsid w:val="008D3ECE"/>
    <w:rsid w:val="009038BE"/>
    <w:rsid w:val="00A3502B"/>
    <w:rsid w:val="00A7058C"/>
    <w:rsid w:val="00AC42AA"/>
    <w:rsid w:val="00B6194E"/>
    <w:rsid w:val="00C66664"/>
    <w:rsid w:val="00D3167A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B13D-6C49-4FDC-BE5E-6D71781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42A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42AA"/>
    <w:rPr>
      <w:rFonts w:ascii="Times New Roman" w:hAnsi="Times New Roman"/>
      <w:sz w:val="28"/>
    </w:rPr>
  </w:style>
  <w:style w:type="character" w:styleId="a6">
    <w:name w:val="page number"/>
    <w:basedOn w:val="a0"/>
    <w:rsid w:val="00AC42AA"/>
  </w:style>
  <w:style w:type="character" w:customStyle="1" w:styleId="10">
    <w:name w:val="Заголовок 1 Знак"/>
    <w:basedOn w:val="a0"/>
    <w:link w:val="1"/>
    <w:rsid w:val="00AC42A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AC42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42A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AC42AA"/>
  </w:style>
  <w:style w:type="paragraph" w:styleId="2">
    <w:name w:val="Body Text Indent 2"/>
    <w:basedOn w:val="a"/>
    <w:link w:val="20"/>
    <w:uiPriority w:val="99"/>
    <w:semiHidden/>
    <w:unhideWhenUsed/>
    <w:rsid w:val="00AC42AA"/>
    <w:pPr>
      <w:spacing w:after="120" w:line="480" w:lineRule="auto"/>
      <w:ind w:left="283"/>
    </w:pPr>
    <w:rPr>
      <w:rFonts w:ascii="Calibri" w:eastAsia="Times New Roman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42A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42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2A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C42A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d">
    <w:name w:val="Текст (лев. подпись)"/>
    <w:basedOn w:val="a"/>
    <w:next w:val="a"/>
    <w:uiPriority w:val="99"/>
    <w:rsid w:val="00AC42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Текст (прав. подпись)"/>
    <w:basedOn w:val="a"/>
    <w:next w:val="a"/>
    <w:uiPriority w:val="99"/>
    <w:rsid w:val="00AC42A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11">
    <w:name w:val="p11"/>
    <w:basedOn w:val="a"/>
    <w:uiPriority w:val="99"/>
    <w:rsid w:val="00AC42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E8E1-ACEE-4275-8D0E-BAC84163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2018-12-24T05:05:00Z</cp:lastPrinted>
  <dcterms:created xsi:type="dcterms:W3CDTF">2018-12-27T04:17:00Z</dcterms:created>
  <dcterms:modified xsi:type="dcterms:W3CDTF">2018-12-27T04:17:00Z</dcterms:modified>
</cp:coreProperties>
</file>