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30" w:rsidRDefault="00C11D30" w:rsidP="00656C1A">
      <w:pPr>
        <w:spacing w:line="120" w:lineRule="atLeast"/>
        <w:jc w:val="center"/>
        <w:rPr>
          <w:sz w:val="24"/>
          <w:szCs w:val="24"/>
        </w:rPr>
      </w:pPr>
    </w:p>
    <w:p w:rsidR="00C11D30" w:rsidRDefault="00C11D30" w:rsidP="00656C1A">
      <w:pPr>
        <w:spacing w:line="120" w:lineRule="atLeast"/>
        <w:jc w:val="center"/>
        <w:rPr>
          <w:sz w:val="24"/>
          <w:szCs w:val="24"/>
        </w:rPr>
      </w:pPr>
    </w:p>
    <w:p w:rsidR="00C11D30" w:rsidRPr="00852378" w:rsidRDefault="00C11D30" w:rsidP="00656C1A">
      <w:pPr>
        <w:spacing w:line="120" w:lineRule="atLeast"/>
        <w:jc w:val="center"/>
        <w:rPr>
          <w:sz w:val="10"/>
          <w:szCs w:val="10"/>
        </w:rPr>
      </w:pPr>
    </w:p>
    <w:p w:rsidR="00C11D30" w:rsidRDefault="00C11D30" w:rsidP="00656C1A">
      <w:pPr>
        <w:spacing w:line="120" w:lineRule="atLeast"/>
        <w:jc w:val="center"/>
        <w:rPr>
          <w:sz w:val="10"/>
          <w:szCs w:val="24"/>
        </w:rPr>
      </w:pPr>
    </w:p>
    <w:p w:rsidR="00C11D30" w:rsidRPr="005541F0" w:rsidRDefault="00C11D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1D30" w:rsidRPr="005541F0" w:rsidRDefault="00C11D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1D30" w:rsidRPr="005649E4" w:rsidRDefault="00C11D30" w:rsidP="00656C1A">
      <w:pPr>
        <w:spacing w:line="120" w:lineRule="atLeast"/>
        <w:jc w:val="center"/>
        <w:rPr>
          <w:sz w:val="18"/>
          <w:szCs w:val="24"/>
        </w:rPr>
      </w:pPr>
    </w:p>
    <w:p w:rsidR="00C11D30" w:rsidRPr="00656C1A" w:rsidRDefault="00C11D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1D30" w:rsidRPr="005541F0" w:rsidRDefault="00C11D30" w:rsidP="00656C1A">
      <w:pPr>
        <w:spacing w:line="120" w:lineRule="atLeast"/>
        <w:jc w:val="center"/>
        <w:rPr>
          <w:sz w:val="18"/>
          <w:szCs w:val="24"/>
        </w:rPr>
      </w:pPr>
    </w:p>
    <w:p w:rsidR="00C11D30" w:rsidRPr="005541F0" w:rsidRDefault="00C11D30" w:rsidP="00656C1A">
      <w:pPr>
        <w:spacing w:line="120" w:lineRule="atLeast"/>
        <w:jc w:val="center"/>
        <w:rPr>
          <w:sz w:val="20"/>
          <w:szCs w:val="24"/>
        </w:rPr>
      </w:pPr>
    </w:p>
    <w:p w:rsidR="00C11D30" w:rsidRPr="00656C1A" w:rsidRDefault="00C11D3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11D30" w:rsidRDefault="00C11D30" w:rsidP="00656C1A">
      <w:pPr>
        <w:spacing w:line="120" w:lineRule="atLeast"/>
        <w:jc w:val="center"/>
        <w:rPr>
          <w:sz w:val="30"/>
          <w:szCs w:val="24"/>
        </w:rPr>
      </w:pPr>
    </w:p>
    <w:p w:rsidR="00C11D30" w:rsidRPr="00656C1A" w:rsidRDefault="00C11D3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11D3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1D30" w:rsidRPr="00F8214F" w:rsidRDefault="00C11D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1D30" w:rsidRPr="00F8214F" w:rsidRDefault="003263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1D30" w:rsidRPr="00F8214F" w:rsidRDefault="00C11D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1D30" w:rsidRPr="00F8214F" w:rsidRDefault="003263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11D30" w:rsidRPr="00A63FB0" w:rsidRDefault="00C11D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1D30" w:rsidRPr="00A3761A" w:rsidRDefault="003263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11D30" w:rsidRPr="00F8214F" w:rsidRDefault="00C11D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11D30" w:rsidRPr="00F8214F" w:rsidRDefault="00C11D3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11D30" w:rsidRPr="00AB4194" w:rsidRDefault="00C11D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11D30" w:rsidRPr="00F8214F" w:rsidRDefault="003263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754</w:t>
            </w:r>
          </w:p>
        </w:tc>
      </w:tr>
    </w:tbl>
    <w:p w:rsidR="00C11D30" w:rsidRPr="000C4AB5" w:rsidRDefault="00C11D30" w:rsidP="00C725A6">
      <w:pPr>
        <w:rPr>
          <w:rFonts w:cs="Times New Roman"/>
          <w:szCs w:val="28"/>
          <w:lang w:val="en-US"/>
        </w:rPr>
      </w:pPr>
    </w:p>
    <w:p w:rsidR="00C11D30" w:rsidRDefault="00C11D30" w:rsidP="00C11D30">
      <w:pPr>
        <w:suppressAutoHyphens/>
        <w:rPr>
          <w:szCs w:val="28"/>
        </w:rPr>
      </w:pPr>
      <w:r>
        <w:rPr>
          <w:szCs w:val="28"/>
        </w:rPr>
        <w:t>О внесении изменения в распоряжение</w:t>
      </w:r>
    </w:p>
    <w:p w:rsidR="00C11D30" w:rsidRDefault="00C11D30" w:rsidP="00C11D30">
      <w:pPr>
        <w:suppressAutoHyphens/>
        <w:rPr>
          <w:szCs w:val="28"/>
        </w:rPr>
      </w:pPr>
      <w:r>
        <w:rPr>
          <w:szCs w:val="28"/>
        </w:rPr>
        <w:t xml:space="preserve">Администрации города от 10.07.2015 </w:t>
      </w:r>
    </w:p>
    <w:p w:rsidR="00C11D30" w:rsidRDefault="00C11D30" w:rsidP="00C11D30">
      <w:pPr>
        <w:suppressAutoHyphens/>
        <w:rPr>
          <w:szCs w:val="28"/>
        </w:rPr>
      </w:pPr>
      <w:r>
        <w:rPr>
          <w:szCs w:val="28"/>
        </w:rPr>
        <w:t>№ 1796 «Об утверждении положения</w:t>
      </w:r>
    </w:p>
    <w:p w:rsidR="00C11D30" w:rsidRDefault="00C11D30" w:rsidP="00C11D30">
      <w:pPr>
        <w:suppressAutoHyphens/>
        <w:rPr>
          <w:szCs w:val="28"/>
        </w:rPr>
      </w:pPr>
      <w:r>
        <w:rPr>
          <w:szCs w:val="28"/>
        </w:rPr>
        <w:t>об управлении по опеке и попечительству»</w:t>
      </w:r>
    </w:p>
    <w:p w:rsidR="00C11D30" w:rsidRDefault="00C11D30" w:rsidP="00C11D30">
      <w:pPr>
        <w:suppressAutoHyphens/>
        <w:spacing w:line="240" w:lineRule="atLeast"/>
        <w:ind w:firstLine="708"/>
        <w:jc w:val="both"/>
        <w:rPr>
          <w:szCs w:val="28"/>
        </w:rPr>
      </w:pPr>
    </w:p>
    <w:p w:rsidR="00C11D30" w:rsidRDefault="00C11D30" w:rsidP="00C11D30">
      <w:pPr>
        <w:suppressAutoHyphens/>
        <w:spacing w:line="240" w:lineRule="atLeast"/>
        <w:ind w:firstLine="708"/>
        <w:jc w:val="both"/>
        <w:rPr>
          <w:szCs w:val="28"/>
        </w:rPr>
      </w:pPr>
    </w:p>
    <w:p w:rsidR="00C11D30" w:rsidRPr="00764D8A" w:rsidRDefault="00C11D30" w:rsidP="00C11D30">
      <w:pPr>
        <w:pStyle w:val="2"/>
        <w:tabs>
          <w:tab w:val="left" w:pos="567"/>
          <w:tab w:val="left" w:pos="851"/>
        </w:tabs>
        <w:suppressAutoHyphens/>
        <w:ind w:firstLine="709"/>
      </w:pPr>
      <w:r w:rsidRPr="00764D8A">
        <w:t>В соответствии с Закон</w:t>
      </w:r>
      <w:r>
        <w:t>ом</w:t>
      </w:r>
      <w:r w:rsidRPr="00764D8A">
        <w:t xml:space="preserve"> Ханты-Мансийского автономного округа – Югры </w:t>
      </w:r>
      <w:r>
        <w:t xml:space="preserve">от 28.02.2019 № 14-оз </w:t>
      </w:r>
      <w:r w:rsidRPr="00764D8A">
        <w:t xml:space="preserve">«О </w:t>
      </w:r>
      <w:r>
        <w:t xml:space="preserve">внесении изменений в отдельные законы </w:t>
      </w:r>
      <w:r w:rsidRPr="00764D8A">
        <w:t>Ханты-Мансийского автономного округа – Югры»</w:t>
      </w:r>
      <w:r w:rsidRPr="006242EA">
        <w:t>, распоряж</w:t>
      </w:r>
      <w:r w:rsidRPr="00764D8A">
        <w:t>ением Администрации города от 30.12.2005 № 3686 «Об утверждении Регламента Администрации города»:</w:t>
      </w:r>
    </w:p>
    <w:p w:rsidR="00C11D30" w:rsidRDefault="00C11D30" w:rsidP="00C11D3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854F8">
        <w:rPr>
          <w:szCs w:val="28"/>
        </w:rPr>
        <w:t xml:space="preserve">Внести в </w:t>
      </w:r>
      <w:r>
        <w:rPr>
          <w:szCs w:val="28"/>
        </w:rPr>
        <w:t xml:space="preserve">распоряжение </w:t>
      </w:r>
      <w:r w:rsidRPr="002854F8">
        <w:rPr>
          <w:szCs w:val="28"/>
        </w:rPr>
        <w:t xml:space="preserve">Администрации города от </w:t>
      </w:r>
      <w:r>
        <w:rPr>
          <w:szCs w:val="28"/>
        </w:rPr>
        <w:t>10.07.2015 № 1796 «Об утверждении положения об управлении по опеке и попечительству»</w:t>
      </w:r>
      <w:r w:rsidRPr="0023273C">
        <w:t xml:space="preserve"> </w:t>
      </w:r>
      <w:r>
        <w:t xml:space="preserve">                             </w:t>
      </w:r>
      <w:r>
        <w:rPr>
          <w:szCs w:val="28"/>
        </w:rPr>
        <w:t xml:space="preserve">(с изменениями от 29.06.2016 № 1161, 27.07.2016 № 5638, 22.03.2017 № 428, 31.03.2017 № </w:t>
      </w:r>
      <w:r w:rsidRPr="0023273C">
        <w:rPr>
          <w:szCs w:val="28"/>
        </w:rPr>
        <w:t>537</w:t>
      </w:r>
      <w:r>
        <w:rPr>
          <w:szCs w:val="28"/>
        </w:rPr>
        <w:t>,</w:t>
      </w:r>
      <w:r w:rsidRPr="0023273C">
        <w:t xml:space="preserve"> </w:t>
      </w:r>
      <w:r>
        <w:rPr>
          <w:szCs w:val="28"/>
        </w:rPr>
        <w:t>12.12.2017 №</w:t>
      </w:r>
      <w:r w:rsidRPr="0023273C">
        <w:rPr>
          <w:szCs w:val="28"/>
        </w:rPr>
        <w:t xml:space="preserve"> 2255</w:t>
      </w:r>
      <w:r>
        <w:rPr>
          <w:szCs w:val="28"/>
        </w:rPr>
        <w:t xml:space="preserve">, 06.02.2019 № 171) изменение, дополнив пункт 2.1 </w:t>
      </w:r>
      <w:r w:rsidRPr="0023273C">
        <w:rPr>
          <w:szCs w:val="28"/>
        </w:rPr>
        <w:t>приложени</w:t>
      </w:r>
      <w:r>
        <w:rPr>
          <w:szCs w:val="28"/>
        </w:rPr>
        <w:t>я</w:t>
      </w:r>
      <w:r w:rsidRPr="0023273C">
        <w:rPr>
          <w:szCs w:val="28"/>
        </w:rPr>
        <w:t xml:space="preserve"> к распоряжению</w:t>
      </w:r>
      <w:r>
        <w:rPr>
          <w:szCs w:val="28"/>
        </w:rPr>
        <w:t xml:space="preserve"> подпунктом 2.1.65 следующего содержания:</w:t>
      </w:r>
    </w:p>
    <w:p w:rsidR="00C11D30" w:rsidRDefault="00C11D30" w:rsidP="00C11D3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«2.1.65. Организация и осуществление контроля за условиями жизни                          и воспитания усыновленного ребенка (детей)».</w:t>
      </w:r>
    </w:p>
    <w:p w:rsidR="00C11D30" w:rsidRPr="0083137C" w:rsidRDefault="00C11D30" w:rsidP="00C11D3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3137C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</w:t>
      </w:r>
      <w:r w:rsidRPr="0083137C">
        <w:rPr>
          <w:szCs w:val="28"/>
        </w:rPr>
        <w:br/>
        <w:t>разместить настоящее распоряжение на официальном портале Администрации города.</w:t>
      </w:r>
    </w:p>
    <w:p w:rsidR="00C11D30" w:rsidRPr="0083137C" w:rsidRDefault="00C11D30" w:rsidP="00C11D3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3137C">
        <w:rPr>
          <w:szCs w:val="28"/>
        </w:rPr>
        <w:t>. Муниципальному казенному учреждению «Наш город» опубликовать настоящее распоряжение в средствах массовой информации.</w:t>
      </w:r>
    </w:p>
    <w:p w:rsidR="00C11D30" w:rsidRPr="00B245FC" w:rsidRDefault="00C11D30" w:rsidP="00C11D3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564FF">
        <w:rPr>
          <w:szCs w:val="28"/>
        </w:rPr>
        <w:t xml:space="preserve">Контроль за </w:t>
      </w:r>
      <w:r>
        <w:rPr>
          <w:szCs w:val="28"/>
        </w:rPr>
        <w:t>вы</w:t>
      </w:r>
      <w:r w:rsidRPr="006564FF">
        <w:rPr>
          <w:szCs w:val="28"/>
        </w:rPr>
        <w:t xml:space="preserve">полнением </w:t>
      </w:r>
      <w:r>
        <w:rPr>
          <w:szCs w:val="28"/>
        </w:rPr>
        <w:t xml:space="preserve">распоряжения </w:t>
      </w:r>
      <w:r w:rsidRPr="006564FF">
        <w:rPr>
          <w:szCs w:val="28"/>
        </w:rPr>
        <w:t xml:space="preserve">возложить на </w:t>
      </w:r>
      <w:r>
        <w:rPr>
          <w:szCs w:val="28"/>
        </w:rPr>
        <w:t xml:space="preserve">заместителя            Главы города </w:t>
      </w:r>
      <w:r w:rsidRPr="00B245FC">
        <w:rPr>
          <w:szCs w:val="28"/>
        </w:rPr>
        <w:t>Пелевина А.Р.</w:t>
      </w:r>
    </w:p>
    <w:p w:rsidR="00C11D30" w:rsidRPr="00C11D30" w:rsidRDefault="00C11D30" w:rsidP="00C11D30">
      <w:pPr>
        <w:suppressAutoHyphens/>
        <w:jc w:val="both"/>
        <w:rPr>
          <w:szCs w:val="28"/>
        </w:rPr>
      </w:pPr>
    </w:p>
    <w:p w:rsidR="00C11D30" w:rsidRDefault="00C11D30" w:rsidP="00C11D30">
      <w:pPr>
        <w:suppressAutoHyphens/>
        <w:jc w:val="both"/>
        <w:rPr>
          <w:szCs w:val="28"/>
        </w:rPr>
      </w:pPr>
    </w:p>
    <w:p w:rsidR="00C11D30" w:rsidRPr="006564FF" w:rsidRDefault="00C11D30" w:rsidP="00C11D30">
      <w:pPr>
        <w:suppressAutoHyphens/>
        <w:jc w:val="both"/>
        <w:rPr>
          <w:szCs w:val="28"/>
        </w:rPr>
      </w:pPr>
    </w:p>
    <w:p w:rsidR="00C11D30" w:rsidRDefault="00C11D30" w:rsidP="00C11D30">
      <w:pPr>
        <w:suppressAutoHyphens/>
        <w:jc w:val="both"/>
        <w:rPr>
          <w:szCs w:val="28"/>
        </w:rPr>
      </w:pPr>
      <w:r>
        <w:rPr>
          <w:szCs w:val="28"/>
        </w:rPr>
        <w:t>Глава</w:t>
      </w:r>
      <w:r w:rsidRPr="0044533E">
        <w:rPr>
          <w:szCs w:val="28"/>
        </w:rPr>
        <w:t xml:space="preserve"> </w:t>
      </w:r>
      <w:r>
        <w:rPr>
          <w:szCs w:val="28"/>
        </w:rPr>
        <w:t>города                                                                                             В.Н. Шувалов</w:t>
      </w:r>
    </w:p>
    <w:p w:rsidR="00A0383F" w:rsidRPr="00C11D30" w:rsidRDefault="00A0383F" w:rsidP="00C11D30"/>
    <w:sectPr w:rsidR="00A0383F" w:rsidRPr="00C11D30" w:rsidSect="00C11D3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4E" w:rsidRDefault="00D1394E">
      <w:r>
        <w:separator/>
      </w:r>
    </w:p>
  </w:endnote>
  <w:endnote w:type="continuationSeparator" w:id="0">
    <w:p w:rsidR="00D1394E" w:rsidRDefault="00D1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4E" w:rsidRDefault="00D1394E">
      <w:r>
        <w:separator/>
      </w:r>
    </w:p>
  </w:footnote>
  <w:footnote w:type="continuationSeparator" w:id="0">
    <w:p w:rsidR="00D1394E" w:rsidRDefault="00D13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429C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3055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263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30"/>
    <w:rsid w:val="00326357"/>
    <w:rsid w:val="00A0383F"/>
    <w:rsid w:val="00C11D30"/>
    <w:rsid w:val="00C30557"/>
    <w:rsid w:val="00D1394E"/>
    <w:rsid w:val="00E429CE"/>
    <w:rsid w:val="00E92CD7"/>
    <w:rsid w:val="00F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05A9-1A39-423E-BF5B-64815286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1D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1D30"/>
    <w:rPr>
      <w:rFonts w:ascii="Times New Roman" w:hAnsi="Times New Roman"/>
      <w:sz w:val="28"/>
    </w:rPr>
  </w:style>
  <w:style w:type="character" w:styleId="a6">
    <w:name w:val="page number"/>
    <w:basedOn w:val="a0"/>
    <w:rsid w:val="00C11D30"/>
  </w:style>
  <w:style w:type="paragraph" w:styleId="2">
    <w:name w:val="Body Text 2"/>
    <w:basedOn w:val="a"/>
    <w:link w:val="20"/>
    <w:rsid w:val="00C11D30"/>
    <w:pPr>
      <w:jc w:val="both"/>
    </w:pPr>
    <w:rPr>
      <w:rFonts w:eastAsia="Times New Roman" w:cs="Times New Roman"/>
      <w:bCs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C11D30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2019-04-24T06:46:00Z</cp:lastPrinted>
  <dcterms:created xsi:type="dcterms:W3CDTF">2019-04-29T06:07:00Z</dcterms:created>
  <dcterms:modified xsi:type="dcterms:W3CDTF">2019-04-29T06:07:00Z</dcterms:modified>
</cp:coreProperties>
</file>