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5D" w:rsidRDefault="002B6F5D" w:rsidP="00656C1A">
      <w:pPr>
        <w:spacing w:line="120" w:lineRule="atLeast"/>
        <w:jc w:val="center"/>
        <w:rPr>
          <w:sz w:val="24"/>
          <w:szCs w:val="24"/>
        </w:rPr>
      </w:pPr>
    </w:p>
    <w:p w:rsidR="002B6F5D" w:rsidRDefault="002B6F5D" w:rsidP="00656C1A">
      <w:pPr>
        <w:spacing w:line="120" w:lineRule="atLeast"/>
        <w:jc w:val="center"/>
        <w:rPr>
          <w:sz w:val="24"/>
          <w:szCs w:val="24"/>
        </w:rPr>
      </w:pPr>
    </w:p>
    <w:p w:rsidR="002B6F5D" w:rsidRPr="00852378" w:rsidRDefault="002B6F5D" w:rsidP="00656C1A">
      <w:pPr>
        <w:spacing w:line="120" w:lineRule="atLeast"/>
        <w:jc w:val="center"/>
        <w:rPr>
          <w:sz w:val="10"/>
          <w:szCs w:val="10"/>
        </w:rPr>
      </w:pPr>
    </w:p>
    <w:p w:rsidR="002B6F5D" w:rsidRDefault="002B6F5D" w:rsidP="00656C1A">
      <w:pPr>
        <w:spacing w:line="120" w:lineRule="atLeast"/>
        <w:jc w:val="center"/>
        <w:rPr>
          <w:sz w:val="10"/>
          <w:szCs w:val="24"/>
        </w:rPr>
      </w:pPr>
    </w:p>
    <w:p w:rsidR="002B6F5D" w:rsidRPr="005541F0" w:rsidRDefault="002B6F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6F5D" w:rsidRPr="005541F0" w:rsidRDefault="002B6F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6F5D" w:rsidRPr="005649E4" w:rsidRDefault="002B6F5D" w:rsidP="00656C1A">
      <w:pPr>
        <w:spacing w:line="120" w:lineRule="atLeast"/>
        <w:jc w:val="center"/>
        <w:rPr>
          <w:sz w:val="18"/>
          <w:szCs w:val="24"/>
        </w:rPr>
      </w:pPr>
    </w:p>
    <w:p w:rsidR="002B6F5D" w:rsidRPr="00656C1A" w:rsidRDefault="002B6F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6F5D" w:rsidRPr="005541F0" w:rsidRDefault="002B6F5D" w:rsidP="00656C1A">
      <w:pPr>
        <w:spacing w:line="120" w:lineRule="atLeast"/>
        <w:jc w:val="center"/>
        <w:rPr>
          <w:sz w:val="18"/>
          <w:szCs w:val="24"/>
        </w:rPr>
      </w:pPr>
    </w:p>
    <w:p w:rsidR="002B6F5D" w:rsidRPr="005541F0" w:rsidRDefault="002B6F5D" w:rsidP="00656C1A">
      <w:pPr>
        <w:spacing w:line="120" w:lineRule="atLeast"/>
        <w:jc w:val="center"/>
        <w:rPr>
          <w:sz w:val="20"/>
          <w:szCs w:val="24"/>
        </w:rPr>
      </w:pPr>
    </w:p>
    <w:p w:rsidR="002B6F5D" w:rsidRPr="00656C1A" w:rsidRDefault="002B6F5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B6F5D" w:rsidRDefault="002B6F5D" w:rsidP="00656C1A">
      <w:pPr>
        <w:spacing w:line="120" w:lineRule="atLeast"/>
        <w:jc w:val="center"/>
        <w:rPr>
          <w:sz w:val="30"/>
          <w:szCs w:val="24"/>
        </w:rPr>
      </w:pPr>
    </w:p>
    <w:p w:rsidR="002B6F5D" w:rsidRPr="00656C1A" w:rsidRDefault="002B6F5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B6F5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6F5D" w:rsidRPr="00F8214F" w:rsidRDefault="002B6F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6F5D" w:rsidRPr="00F8214F" w:rsidRDefault="0002250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6F5D" w:rsidRPr="00F8214F" w:rsidRDefault="002B6F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6F5D" w:rsidRPr="00F8214F" w:rsidRDefault="0002250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B6F5D" w:rsidRPr="00A63FB0" w:rsidRDefault="002B6F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6F5D" w:rsidRPr="00A3761A" w:rsidRDefault="0002250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B6F5D" w:rsidRPr="00F8214F" w:rsidRDefault="002B6F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B6F5D" w:rsidRPr="00F8214F" w:rsidRDefault="002B6F5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B6F5D" w:rsidRPr="00AB4194" w:rsidRDefault="002B6F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B6F5D" w:rsidRPr="00F8214F" w:rsidRDefault="0002250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784</w:t>
            </w:r>
          </w:p>
        </w:tc>
      </w:tr>
    </w:tbl>
    <w:p w:rsidR="002B6F5D" w:rsidRPr="000C4AB5" w:rsidRDefault="002B6F5D" w:rsidP="00C725A6">
      <w:pPr>
        <w:rPr>
          <w:rFonts w:cs="Times New Roman"/>
          <w:szCs w:val="28"/>
          <w:lang w:val="en-US"/>
        </w:rPr>
      </w:pPr>
    </w:p>
    <w:p w:rsidR="00C13D34" w:rsidRDefault="002B6F5D" w:rsidP="002B6F5D">
      <w:pPr>
        <w:rPr>
          <w:szCs w:val="28"/>
        </w:rPr>
      </w:pPr>
      <w:r>
        <w:rPr>
          <w:szCs w:val="28"/>
        </w:rPr>
        <w:t xml:space="preserve">О признании утратившими силу </w:t>
      </w:r>
    </w:p>
    <w:p w:rsidR="00C13D34" w:rsidRDefault="002B6F5D" w:rsidP="002B6F5D">
      <w:pPr>
        <w:rPr>
          <w:szCs w:val="28"/>
        </w:rPr>
      </w:pPr>
      <w:r>
        <w:rPr>
          <w:szCs w:val="28"/>
        </w:rPr>
        <w:t xml:space="preserve">некоторых муниципальных </w:t>
      </w:r>
    </w:p>
    <w:p w:rsidR="002B6F5D" w:rsidRDefault="002B6F5D" w:rsidP="002B6F5D">
      <w:pPr>
        <w:rPr>
          <w:szCs w:val="28"/>
        </w:rPr>
      </w:pPr>
      <w:r>
        <w:rPr>
          <w:szCs w:val="28"/>
        </w:rPr>
        <w:t>правовых актов</w:t>
      </w:r>
    </w:p>
    <w:p w:rsidR="002B6F5D" w:rsidRDefault="002B6F5D" w:rsidP="002B6F5D">
      <w:pPr>
        <w:rPr>
          <w:szCs w:val="28"/>
        </w:rPr>
      </w:pPr>
    </w:p>
    <w:p w:rsidR="002B6F5D" w:rsidRDefault="002B6F5D" w:rsidP="002B6F5D">
      <w:pPr>
        <w:rPr>
          <w:szCs w:val="28"/>
        </w:rPr>
      </w:pPr>
    </w:p>
    <w:p w:rsidR="002B6F5D" w:rsidRDefault="002B6F5D" w:rsidP="002B6F5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    город Сургут, распоряжением Администрации города от 30.12.2005 № 3686                  «Об утверждении Регламента Администрации города»:</w:t>
      </w:r>
    </w:p>
    <w:p w:rsidR="002B6F5D" w:rsidRDefault="002B6F5D" w:rsidP="002B6F5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Признать утратившими силу распоряжения Администрации города:</w:t>
      </w:r>
    </w:p>
    <w:p w:rsidR="002B6F5D" w:rsidRDefault="002B6F5D" w:rsidP="002B6F5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- от 29.08.2017 № 1471 «О создании рабочей группы по разработке                       порядка установления категорий детей, за присмотр и уход за которыми в муниципальных образовательных учреждениях, реализующих образовательную                программу дошкольного образования, родительская плата не взимается                        либо взимается частично (в размере 50%)»;</w:t>
      </w:r>
    </w:p>
    <w:p w:rsidR="002B6F5D" w:rsidRDefault="002B6F5D" w:rsidP="002B6F5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от 26.09.2017 № 1687 «О внесении изменения в распоряжение Администрации города от 29.08.2017 № 1471 «О создании рабочей группы по разработке порядка установления категорий детей, за присмотр и уход за которыми в муниципальных образовательных учреждениях, реализующих образовательную                 программу дошкольного образования, родительская плата не взимается,                            либо взимается частично (в размере 50%)»;</w:t>
      </w:r>
    </w:p>
    <w:p w:rsidR="002B6F5D" w:rsidRDefault="002B6F5D" w:rsidP="002B6F5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от 28.05.2018 № 815 «О внесении изменения в распоряжение Администрации города от 29.08.2017 № 1471 «О создании рабочей группы по разработке порядка установления категорий детей, за присмотр и уход за которыми в муниципальных образовательных учреждениях, реализующих образовательную                 программу дошкольного образования, родительская плата не взимается,                            либо взимается частично (в размере 50%)».</w:t>
      </w:r>
    </w:p>
    <w:p w:rsidR="002B6F5D" w:rsidRDefault="002B6F5D" w:rsidP="002B6F5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2B6F5D" w:rsidRDefault="002B6F5D" w:rsidP="002B6F5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2B6F5D" w:rsidRPr="00C13D34" w:rsidRDefault="002B6F5D" w:rsidP="002B6F5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2B6F5D" w:rsidRPr="00C13D34" w:rsidRDefault="002B6F5D" w:rsidP="002B6F5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2B6F5D" w:rsidRDefault="002B6F5D" w:rsidP="002B6F5D">
      <w:pPr>
        <w:widowControl w:val="0"/>
        <w:autoSpaceDE w:val="0"/>
        <w:autoSpaceDN w:val="0"/>
        <w:adjustRightInd w:val="0"/>
        <w:ind w:firstLine="567"/>
        <w:rPr>
          <w:sz w:val="18"/>
          <w:szCs w:val="18"/>
        </w:rPr>
      </w:pPr>
    </w:p>
    <w:p w:rsidR="00C13D34" w:rsidRPr="00C13D34" w:rsidRDefault="00C13D34" w:rsidP="002B6F5D">
      <w:pPr>
        <w:widowControl w:val="0"/>
        <w:autoSpaceDE w:val="0"/>
        <w:autoSpaceDN w:val="0"/>
        <w:adjustRightInd w:val="0"/>
        <w:ind w:firstLine="567"/>
        <w:rPr>
          <w:sz w:val="18"/>
          <w:szCs w:val="18"/>
        </w:rPr>
      </w:pPr>
    </w:p>
    <w:p w:rsidR="007560C1" w:rsidRPr="002B6F5D" w:rsidRDefault="002B6F5D" w:rsidP="002B6F5D"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sectPr w:rsidR="007560C1" w:rsidRPr="002B6F5D" w:rsidSect="00C13D34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53" w:rsidRDefault="00FD0053">
      <w:r>
        <w:separator/>
      </w:r>
    </w:p>
  </w:endnote>
  <w:endnote w:type="continuationSeparator" w:id="0">
    <w:p w:rsidR="00FD0053" w:rsidRDefault="00FD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53" w:rsidRDefault="00FD0053">
      <w:r>
        <w:separator/>
      </w:r>
    </w:p>
  </w:footnote>
  <w:footnote w:type="continuationSeparator" w:id="0">
    <w:p w:rsidR="00FD0053" w:rsidRDefault="00FD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053940"/>
      <w:docPartObj>
        <w:docPartGallery w:val="Page Numbers (Top of Page)"/>
        <w:docPartUnique/>
      </w:docPartObj>
    </w:sdtPr>
    <w:sdtEndPr/>
    <w:sdtContent>
      <w:p w:rsidR="006E704F" w:rsidRPr="006E704F" w:rsidRDefault="00A43F8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176A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225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D"/>
    <w:rsid w:val="00022503"/>
    <w:rsid w:val="00065605"/>
    <w:rsid w:val="00175A3F"/>
    <w:rsid w:val="002237B6"/>
    <w:rsid w:val="00277D8D"/>
    <w:rsid w:val="002B6F5D"/>
    <w:rsid w:val="007560C1"/>
    <w:rsid w:val="00A43F89"/>
    <w:rsid w:val="00A5590F"/>
    <w:rsid w:val="00B176AC"/>
    <w:rsid w:val="00C13D34"/>
    <w:rsid w:val="00D80BB2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5889-F12F-4B93-B30A-B20F2C70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6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F5D"/>
    <w:rPr>
      <w:rFonts w:ascii="Times New Roman" w:hAnsi="Times New Roman"/>
      <w:sz w:val="28"/>
    </w:rPr>
  </w:style>
  <w:style w:type="character" w:styleId="a6">
    <w:name w:val="page number"/>
    <w:basedOn w:val="a0"/>
    <w:rsid w:val="002B6F5D"/>
  </w:style>
  <w:style w:type="paragraph" w:styleId="a7">
    <w:name w:val="Balloon Text"/>
    <w:basedOn w:val="a"/>
    <w:link w:val="a8"/>
    <w:uiPriority w:val="99"/>
    <w:semiHidden/>
    <w:unhideWhenUsed/>
    <w:rsid w:val="00277D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E06E-9080-46E5-835B-FFF8E5A0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2019-04-26T05:48:00Z</cp:lastPrinted>
  <dcterms:created xsi:type="dcterms:W3CDTF">2019-04-30T10:19:00Z</dcterms:created>
  <dcterms:modified xsi:type="dcterms:W3CDTF">2019-04-30T10:19:00Z</dcterms:modified>
</cp:coreProperties>
</file>