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4" w:rsidRDefault="00711004" w:rsidP="00656C1A">
      <w:pPr>
        <w:spacing w:line="120" w:lineRule="atLeast"/>
        <w:jc w:val="center"/>
        <w:rPr>
          <w:sz w:val="24"/>
          <w:szCs w:val="24"/>
        </w:rPr>
      </w:pPr>
    </w:p>
    <w:p w:rsidR="00711004" w:rsidRDefault="00711004" w:rsidP="00656C1A">
      <w:pPr>
        <w:spacing w:line="120" w:lineRule="atLeast"/>
        <w:jc w:val="center"/>
        <w:rPr>
          <w:sz w:val="24"/>
          <w:szCs w:val="24"/>
        </w:rPr>
      </w:pPr>
    </w:p>
    <w:p w:rsidR="00711004" w:rsidRPr="00852378" w:rsidRDefault="00711004" w:rsidP="00656C1A">
      <w:pPr>
        <w:spacing w:line="120" w:lineRule="atLeast"/>
        <w:jc w:val="center"/>
        <w:rPr>
          <w:sz w:val="10"/>
          <w:szCs w:val="10"/>
        </w:rPr>
      </w:pPr>
    </w:p>
    <w:p w:rsidR="00711004" w:rsidRDefault="00711004" w:rsidP="00656C1A">
      <w:pPr>
        <w:spacing w:line="120" w:lineRule="atLeast"/>
        <w:jc w:val="center"/>
        <w:rPr>
          <w:sz w:val="10"/>
          <w:szCs w:val="24"/>
        </w:rPr>
      </w:pPr>
    </w:p>
    <w:p w:rsidR="00711004" w:rsidRPr="005541F0" w:rsidRDefault="007110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1004" w:rsidRPr="005541F0" w:rsidRDefault="007110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1004" w:rsidRPr="005649E4" w:rsidRDefault="00711004" w:rsidP="00656C1A">
      <w:pPr>
        <w:spacing w:line="120" w:lineRule="atLeast"/>
        <w:jc w:val="center"/>
        <w:rPr>
          <w:sz w:val="18"/>
          <w:szCs w:val="24"/>
        </w:rPr>
      </w:pPr>
    </w:p>
    <w:p w:rsidR="00711004" w:rsidRPr="00656C1A" w:rsidRDefault="007110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1004" w:rsidRPr="005541F0" w:rsidRDefault="00711004" w:rsidP="00656C1A">
      <w:pPr>
        <w:spacing w:line="120" w:lineRule="atLeast"/>
        <w:jc w:val="center"/>
        <w:rPr>
          <w:sz w:val="18"/>
          <w:szCs w:val="24"/>
        </w:rPr>
      </w:pPr>
    </w:p>
    <w:p w:rsidR="00711004" w:rsidRPr="005541F0" w:rsidRDefault="00711004" w:rsidP="00656C1A">
      <w:pPr>
        <w:spacing w:line="120" w:lineRule="atLeast"/>
        <w:jc w:val="center"/>
        <w:rPr>
          <w:sz w:val="20"/>
          <w:szCs w:val="24"/>
        </w:rPr>
      </w:pPr>
    </w:p>
    <w:p w:rsidR="00711004" w:rsidRPr="00656C1A" w:rsidRDefault="007110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1004" w:rsidRDefault="00711004" w:rsidP="00656C1A">
      <w:pPr>
        <w:spacing w:line="120" w:lineRule="atLeast"/>
        <w:jc w:val="center"/>
        <w:rPr>
          <w:sz w:val="30"/>
          <w:szCs w:val="24"/>
        </w:rPr>
      </w:pPr>
    </w:p>
    <w:p w:rsidR="00711004" w:rsidRPr="00656C1A" w:rsidRDefault="007110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10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1004" w:rsidRPr="00F8214F" w:rsidRDefault="007110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1004" w:rsidRPr="00F8214F" w:rsidRDefault="004A6C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1004" w:rsidRPr="00F8214F" w:rsidRDefault="007110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1004" w:rsidRPr="00F8214F" w:rsidRDefault="004A6C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11004" w:rsidRPr="00A63FB0" w:rsidRDefault="007110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1004" w:rsidRPr="00A3761A" w:rsidRDefault="004A6C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1004" w:rsidRPr="00F8214F" w:rsidRDefault="007110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11004" w:rsidRPr="00F8214F" w:rsidRDefault="007110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1004" w:rsidRPr="00AB4194" w:rsidRDefault="007110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1004" w:rsidRPr="00F8214F" w:rsidRDefault="004A6C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825</w:t>
            </w:r>
          </w:p>
        </w:tc>
      </w:tr>
    </w:tbl>
    <w:p w:rsidR="00711004" w:rsidRPr="00711004" w:rsidRDefault="00711004" w:rsidP="00C725A6">
      <w:pPr>
        <w:rPr>
          <w:rFonts w:cs="Times New Roman"/>
          <w:sz w:val="27"/>
          <w:szCs w:val="27"/>
          <w:lang w:val="en-US"/>
        </w:rPr>
      </w:pP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О внесении изменений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в распоряжение Администрации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города от 18.10.2016 № 2000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«Об утверждении плана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>
        <w:rPr>
          <w:sz w:val="27"/>
          <w:szCs w:val="27"/>
        </w:rPr>
        <w:t>м</w:t>
      </w:r>
      <w:r w:rsidRPr="00711004">
        <w:rPr>
          <w:sz w:val="27"/>
          <w:szCs w:val="27"/>
        </w:rPr>
        <w:t xml:space="preserve">ероприятий («дорожная карта»)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по поддержке доступа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немуниципальных организаций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(коммерческих, некоммерческих),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индивидуальных предпринимателей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к предоставлению услуг в социальной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 xml:space="preserve">сфере на территории города Сургута </w:t>
      </w:r>
    </w:p>
    <w:p w:rsidR="00711004" w:rsidRPr="00711004" w:rsidRDefault="00711004" w:rsidP="00711004">
      <w:pPr>
        <w:suppressAutoHyphens/>
        <w:rPr>
          <w:sz w:val="27"/>
          <w:szCs w:val="27"/>
        </w:rPr>
      </w:pPr>
      <w:r w:rsidRPr="00711004">
        <w:rPr>
          <w:sz w:val="27"/>
          <w:szCs w:val="27"/>
        </w:rPr>
        <w:t>на 2016 – 2020 годы»</w:t>
      </w:r>
    </w:p>
    <w:p w:rsidR="00711004" w:rsidRPr="00711004" w:rsidRDefault="00711004" w:rsidP="00711004">
      <w:pPr>
        <w:suppressAutoHyphens/>
        <w:spacing w:line="240" w:lineRule="atLeast"/>
        <w:ind w:firstLine="708"/>
        <w:jc w:val="both"/>
        <w:rPr>
          <w:sz w:val="27"/>
          <w:szCs w:val="27"/>
        </w:rPr>
      </w:pPr>
    </w:p>
    <w:p w:rsidR="00711004" w:rsidRPr="00711004" w:rsidRDefault="00711004" w:rsidP="00711004">
      <w:pPr>
        <w:suppressAutoHyphens/>
        <w:spacing w:line="240" w:lineRule="atLeast"/>
        <w:ind w:firstLine="708"/>
        <w:jc w:val="both"/>
        <w:rPr>
          <w:sz w:val="27"/>
          <w:szCs w:val="27"/>
        </w:rPr>
      </w:pPr>
    </w:p>
    <w:p w:rsidR="00711004" w:rsidRPr="00711004" w:rsidRDefault="00711004" w:rsidP="00711004">
      <w:pPr>
        <w:pStyle w:val="2"/>
        <w:tabs>
          <w:tab w:val="left" w:pos="567"/>
          <w:tab w:val="left" w:pos="851"/>
        </w:tabs>
        <w:suppressAutoHyphens/>
        <w:ind w:firstLine="709"/>
        <w:rPr>
          <w:sz w:val="27"/>
          <w:szCs w:val="27"/>
        </w:rPr>
      </w:pPr>
      <w:r w:rsidRPr="00711004">
        <w:rPr>
          <w:sz w:val="27"/>
          <w:szCs w:val="27"/>
        </w:rPr>
        <w:t xml:space="preserve">В соответствии с Законом Ханты-Мансийского автономного округа – Югры от 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</w:t>
      </w:r>
      <w:r>
        <w:rPr>
          <w:sz w:val="27"/>
          <w:szCs w:val="27"/>
        </w:rPr>
        <w:t xml:space="preserve">                      </w:t>
      </w:r>
      <w:r w:rsidRPr="00711004">
        <w:rPr>
          <w:sz w:val="27"/>
          <w:szCs w:val="27"/>
        </w:rPr>
        <w:t xml:space="preserve">по опеке и попечительству», распоряжением Правительства Ханты-Мансийского автономного округа – Югры от 22.07.2016 № 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</w:t>
      </w:r>
      <w:r>
        <w:rPr>
          <w:sz w:val="27"/>
          <w:szCs w:val="27"/>
        </w:rPr>
        <w:t xml:space="preserve">                     </w:t>
      </w:r>
      <w:r w:rsidRPr="00711004">
        <w:rPr>
          <w:sz w:val="27"/>
          <w:szCs w:val="27"/>
        </w:rPr>
        <w:t>в Ханты-Мансийском автономном округе – Югре на 2016 – 2020 годы», распоряжением Администрации города от 30.12.2005 № 3686 «Об утверждении Регламента Администрации города»:</w:t>
      </w:r>
    </w:p>
    <w:p w:rsidR="00711004" w:rsidRDefault="00711004" w:rsidP="00711004">
      <w:pPr>
        <w:pStyle w:val="2"/>
        <w:tabs>
          <w:tab w:val="left" w:pos="567"/>
          <w:tab w:val="left" w:pos="851"/>
        </w:tabs>
        <w:suppressAutoHyphens/>
        <w:ind w:firstLine="709"/>
        <w:rPr>
          <w:sz w:val="27"/>
          <w:szCs w:val="27"/>
        </w:rPr>
      </w:pPr>
      <w:r w:rsidRPr="00711004">
        <w:rPr>
          <w:sz w:val="27"/>
          <w:szCs w:val="27"/>
        </w:rPr>
        <w:t xml:space="preserve">1. Внести в распоряжение Администрации города от 18.10.2016 № 2000 </w:t>
      </w:r>
      <w:r>
        <w:rPr>
          <w:sz w:val="27"/>
          <w:szCs w:val="27"/>
        </w:rPr>
        <w:t xml:space="preserve">                    </w:t>
      </w:r>
      <w:r w:rsidRPr="00711004">
        <w:rPr>
          <w:sz w:val="27"/>
          <w:szCs w:val="27"/>
        </w:rPr>
        <w:t>«Об утверждении плана мероприятий («дорожная карта») по поддержке доступа немуниципальных организаций (коммерческих, некоммерческих), индивиду-альных предпринимателей к предоставлению услуг в социальной сфере на терри-тории города Сургута на 2016 – 2020 годы» (с изменениями от 12.12.2016</w:t>
      </w:r>
      <w:r>
        <w:rPr>
          <w:sz w:val="27"/>
          <w:szCs w:val="27"/>
        </w:rPr>
        <w:t xml:space="preserve"> </w:t>
      </w:r>
      <w:r w:rsidRPr="00711004">
        <w:rPr>
          <w:sz w:val="27"/>
          <w:szCs w:val="27"/>
        </w:rPr>
        <w:t>№ 2431, 01.03.2017 № 284, 25.05.2017 № 862, 31.07.2017 № 1309, 14.06.2018 № 959) следующие изменения:</w:t>
      </w:r>
    </w:p>
    <w:p w:rsidR="00711004" w:rsidRDefault="00711004" w:rsidP="00711004">
      <w:pPr>
        <w:suppressAutoHyphens/>
        <w:ind w:firstLine="709"/>
        <w:jc w:val="both"/>
        <w:rPr>
          <w:sz w:val="27"/>
          <w:szCs w:val="27"/>
        </w:rPr>
      </w:pPr>
      <w:r w:rsidRPr="00711004">
        <w:rPr>
          <w:sz w:val="27"/>
          <w:szCs w:val="27"/>
        </w:rPr>
        <w:t xml:space="preserve">1.1. </w:t>
      </w:r>
      <w:r w:rsidR="00E01A14">
        <w:rPr>
          <w:sz w:val="27"/>
          <w:szCs w:val="27"/>
        </w:rPr>
        <w:t>П</w:t>
      </w:r>
      <w:r w:rsidRPr="00711004">
        <w:rPr>
          <w:sz w:val="27"/>
          <w:szCs w:val="27"/>
        </w:rPr>
        <w:t>ункт 3.1 приложения 1 к распоряжению дополнить подпунктом 3.1.4 следующего содержания:</w:t>
      </w:r>
    </w:p>
    <w:p w:rsidR="00E01A14" w:rsidRDefault="00E01A14" w:rsidP="00711004">
      <w:pPr>
        <w:suppressAutoHyphens/>
        <w:ind w:firstLine="709"/>
        <w:jc w:val="both"/>
        <w:rPr>
          <w:sz w:val="27"/>
          <w:szCs w:val="27"/>
        </w:rPr>
        <w:sectPr w:rsidR="00E01A14" w:rsidSect="00E01A14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1004" w:rsidRPr="00711004" w:rsidRDefault="00711004" w:rsidP="00711004">
      <w:pPr>
        <w:suppressAutoHyphens/>
        <w:ind w:firstLine="708"/>
        <w:jc w:val="both"/>
        <w:rPr>
          <w:sz w:val="10"/>
          <w:szCs w:val="10"/>
        </w:rPr>
      </w:pPr>
    </w:p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7"/>
        <w:gridCol w:w="1559"/>
        <w:gridCol w:w="1696"/>
        <w:gridCol w:w="1701"/>
        <w:gridCol w:w="1701"/>
        <w:gridCol w:w="572"/>
      </w:tblGrid>
      <w:tr w:rsidR="00E01A14" w:rsidRPr="00711004" w:rsidTr="00E01A1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A14" w:rsidRPr="00711004" w:rsidRDefault="00E01A14" w:rsidP="00E01A14">
            <w:pPr>
              <w:suppressAutoHyphens/>
              <w:jc w:val="both"/>
              <w:rPr>
                <w:szCs w:val="28"/>
              </w:rPr>
            </w:pPr>
            <w:r w:rsidRPr="00711004">
              <w:rPr>
                <w:szCs w:val="28"/>
              </w:rPr>
              <w:t>«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auto"/>
          </w:tcPr>
          <w:p w:rsidR="00E01A14" w:rsidRPr="00C603B0" w:rsidRDefault="00E01A14" w:rsidP="00E01A14">
            <w:pPr>
              <w:pStyle w:val="a7"/>
              <w:jc w:val="center"/>
            </w:pPr>
            <w:r w:rsidRPr="00C603B0">
              <w:t>Наименование</w:t>
            </w:r>
          </w:p>
          <w:p w:rsidR="00E01A14" w:rsidRPr="00C603B0" w:rsidRDefault="00E01A14" w:rsidP="00E01A14">
            <w:pPr>
              <w:pStyle w:val="a7"/>
              <w:jc w:val="center"/>
            </w:pPr>
            <w:r w:rsidRPr="00C603B0"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E01A14" w:rsidRPr="00E01A14" w:rsidRDefault="00E01A14" w:rsidP="00E01A14">
            <w:pPr>
              <w:pStyle w:val="a7"/>
              <w:jc w:val="center"/>
            </w:pPr>
            <w:r w:rsidRPr="00E01A14">
              <w:t>Ответст</w:t>
            </w:r>
            <w:r>
              <w:t xml:space="preserve">-   </w:t>
            </w:r>
            <w:r w:rsidRPr="00E01A14">
              <w:t>венные</w:t>
            </w:r>
          </w:p>
          <w:p w:rsidR="00E01A14" w:rsidRPr="00C603B0" w:rsidRDefault="00E01A14" w:rsidP="00E01A14">
            <w:pPr>
              <w:pStyle w:val="a7"/>
              <w:jc w:val="center"/>
            </w:pPr>
            <w:r w:rsidRPr="00E01A14">
              <w:t>исполнители</w:t>
            </w:r>
          </w:p>
        </w:tc>
        <w:tc>
          <w:tcPr>
            <w:tcW w:w="1696" w:type="dxa"/>
            <w:shd w:val="clear" w:color="auto" w:fill="auto"/>
          </w:tcPr>
          <w:p w:rsidR="00E01A14" w:rsidRPr="00C603B0" w:rsidRDefault="00E01A14" w:rsidP="00E01A14">
            <w:pPr>
              <w:pStyle w:val="a7"/>
              <w:jc w:val="center"/>
            </w:pPr>
            <w:r w:rsidRPr="00C603B0">
              <w:t>Срок</w:t>
            </w:r>
          </w:p>
          <w:p w:rsidR="00E01A14" w:rsidRPr="00C603B0" w:rsidRDefault="00E01A14" w:rsidP="00E01A14">
            <w:pPr>
              <w:pStyle w:val="a7"/>
              <w:jc w:val="center"/>
            </w:pPr>
            <w:r w:rsidRPr="00C603B0"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E01A14" w:rsidRDefault="00E01A14" w:rsidP="00E01A14">
            <w:pPr>
              <w:pStyle w:val="a7"/>
              <w:jc w:val="center"/>
            </w:pPr>
            <w:r w:rsidRPr="00C603B0">
              <w:t xml:space="preserve">Вид </w:t>
            </w:r>
          </w:p>
          <w:p w:rsidR="00E01A14" w:rsidRPr="00C603B0" w:rsidRDefault="00E01A14" w:rsidP="00E01A14">
            <w:pPr>
              <w:pStyle w:val="a7"/>
              <w:jc w:val="center"/>
            </w:pPr>
            <w:r w:rsidRPr="00C603B0">
              <w:t>документа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01A14" w:rsidRPr="00C603B0" w:rsidRDefault="00E01A14" w:rsidP="00E01A14">
            <w:pPr>
              <w:pStyle w:val="a7"/>
              <w:jc w:val="center"/>
            </w:pPr>
            <w:r w:rsidRPr="00C603B0">
              <w:t>Ожидаемый</w:t>
            </w:r>
          </w:p>
          <w:p w:rsidR="00E01A14" w:rsidRPr="00C603B0" w:rsidRDefault="00E01A14" w:rsidP="00E01A14">
            <w:pPr>
              <w:pStyle w:val="a7"/>
              <w:jc w:val="center"/>
            </w:pPr>
            <w:r w:rsidRPr="00C603B0">
              <w:t>результат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</w:tc>
      </w:tr>
      <w:tr w:rsidR="00E01A14" w:rsidRPr="00711004" w:rsidTr="00E01A14">
        <w:trPr>
          <w:trHeight w:val="46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A14" w:rsidRPr="00711004" w:rsidRDefault="00E01A14" w:rsidP="00E01A1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auto"/>
          </w:tcPr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3.1.4.</w:t>
            </w:r>
            <w:r>
              <w:rPr>
                <w:sz w:val="24"/>
                <w:szCs w:val="24"/>
              </w:rPr>
              <w:t xml:space="preserve"> </w:t>
            </w:r>
            <w:r w:rsidRPr="00711004">
              <w:rPr>
                <w:sz w:val="24"/>
                <w:szCs w:val="24"/>
              </w:rPr>
              <w:t xml:space="preserve">Предоставление субсидии юридическим лицам независимо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от организационно-правовой формы, </w:t>
            </w:r>
            <w:r>
              <w:rPr>
                <w:sz w:val="24"/>
                <w:szCs w:val="24"/>
              </w:rPr>
              <w:t>н</w:t>
            </w:r>
            <w:r w:rsidRPr="00711004">
              <w:rPr>
                <w:sz w:val="24"/>
                <w:szCs w:val="24"/>
              </w:rPr>
              <w:t xml:space="preserve">егосударственным организациям, индивидуальным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предпринимателям, состоящим в реестре поставщиков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социальных услуг автономного округа,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на возмещение затрат по предоставлению </w:t>
            </w:r>
          </w:p>
          <w:p w:rsidR="00E01A14" w:rsidRPr="0071100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социальных услуг</w:t>
            </w:r>
          </w:p>
        </w:tc>
        <w:tc>
          <w:tcPr>
            <w:tcW w:w="1559" w:type="dxa"/>
            <w:shd w:val="clear" w:color="auto" w:fill="auto"/>
          </w:tcPr>
          <w:p w:rsidR="00E01A14" w:rsidRPr="00E01A14" w:rsidRDefault="00E01A14" w:rsidP="00E01A14">
            <w:pPr>
              <w:suppressAutoHyphens/>
              <w:rPr>
                <w:spacing w:val="-8"/>
                <w:sz w:val="24"/>
                <w:szCs w:val="24"/>
              </w:rPr>
            </w:pPr>
            <w:r w:rsidRPr="00E01A14">
              <w:rPr>
                <w:spacing w:val="-8"/>
                <w:sz w:val="24"/>
                <w:szCs w:val="24"/>
              </w:rPr>
              <w:t xml:space="preserve">управление </w:t>
            </w:r>
          </w:p>
          <w:p w:rsidR="00E01A14" w:rsidRPr="00E01A14" w:rsidRDefault="00E01A14" w:rsidP="00E01A14">
            <w:pPr>
              <w:suppressAutoHyphens/>
              <w:rPr>
                <w:spacing w:val="-8"/>
                <w:sz w:val="24"/>
                <w:szCs w:val="24"/>
              </w:rPr>
            </w:pPr>
            <w:r w:rsidRPr="00E01A14">
              <w:rPr>
                <w:spacing w:val="-8"/>
                <w:sz w:val="24"/>
                <w:szCs w:val="24"/>
              </w:rPr>
              <w:t xml:space="preserve">по опеке </w:t>
            </w:r>
          </w:p>
          <w:p w:rsidR="00E01A14" w:rsidRPr="00711004" w:rsidRDefault="00E01A14" w:rsidP="00E01A14">
            <w:pPr>
              <w:suppressAutoHyphens/>
              <w:ind w:right="-58"/>
              <w:rPr>
                <w:sz w:val="24"/>
                <w:szCs w:val="24"/>
              </w:rPr>
            </w:pPr>
            <w:r w:rsidRPr="00E01A14">
              <w:rPr>
                <w:spacing w:val="-8"/>
                <w:sz w:val="24"/>
                <w:szCs w:val="24"/>
              </w:rPr>
              <w:t>и попечи-тельству</w:t>
            </w:r>
          </w:p>
        </w:tc>
        <w:tc>
          <w:tcPr>
            <w:tcW w:w="1696" w:type="dxa"/>
            <w:shd w:val="clear" w:color="auto" w:fill="auto"/>
          </w:tcPr>
          <w:p w:rsidR="00E01A14" w:rsidRPr="00711004" w:rsidRDefault="00E01A14" w:rsidP="00E01A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10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11004">
              <w:rPr>
                <w:sz w:val="24"/>
                <w:szCs w:val="24"/>
              </w:rPr>
              <w:t>30 декабря</w:t>
            </w:r>
          </w:p>
          <w:p w:rsidR="00E01A14" w:rsidRPr="00711004" w:rsidRDefault="00E01A14" w:rsidP="00E01A1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2019 года</w:t>
            </w:r>
            <w:r>
              <w:rPr>
                <w:sz w:val="24"/>
                <w:szCs w:val="24"/>
              </w:rPr>
              <w:t>,</w:t>
            </w:r>
          </w:p>
          <w:p w:rsidR="00E01A14" w:rsidRPr="00711004" w:rsidRDefault="00E01A14" w:rsidP="00E01A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10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11004">
              <w:rPr>
                <w:sz w:val="24"/>
                <w:szCs w:val="24"/>
              </w:rPr>
              <w:t>30 декабря</w:t>
            </w:r>
          </w:p>
          <w:p w:rsidR="00E01A14" w:rsidRPr="00711004" w:rsidRDefault="00E01A14" w:rsidP="00E01A1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2020 года</w:t>
            </w:r>
          </w:p>
        </w:tc>
        <w:tc>
          <w:tcPr>
            <w:tcW w:w="1701" w:type="dxa"/>
            <w:shd w:val="clear" w:color="auto" w:fill="auto"/>
          </w:tcPr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1004">
              <w:rPr>
                <w:sz w:val="24"/>
                <w:szCs w:val="24"/>
              </w:rPr>
              <w:t>уници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>пальная программа «Реализация отдельных государ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 xml:space="preserve">ственных полномочий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в сфере опеки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и попечи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 xml:space="preserve">тельства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на период </w:t>
            </w:r>
          </w:p>
          <w:p w:rsidR="00E01A14" w:rsidRPr="00711004" w:rsidRDefault="00E01A14" w:rsidP="00E01A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2030 года»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1004">
              <w:rPr>
                <w:sz w:val="24"/>
                <w:szCs w:val="24"/>
              </w:rPr>
              <w:t xml:space="preserve">оздание условий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для привле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>чения негосу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 xml:space="preserve">дарственных организаций, 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в том числе социально ориентиро</w:t>
            </w:r>
            <w:r>
              <w:rPr>
                <w:sz w:val="24"/>
                <w:szCs w:val="24"/>
              </w:rPr>
              <w:t>-</w:t>
            </w: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ванных некоммерче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>ских органи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 xml:space="preserve">заций, </w:t>
            </w:r>
          </w:p>
          <w:p w:rsidR="00E01A14" w:rsidRPr="00711004" w:rsidRDefault="00E01A14" w:rsidP="00E01A1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в сферу оказания социальных услуг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Default="00E01A14" w:rsidP="00E01A14">
            <w:pPr>
              <w:suppressAutoHyphens/>
              <w:rPr>
                <w:sz w:val="24"/>
                <w:szCs w:val="24"/>
              </w:rPr>
            </w:pPr>
          </w:p>
          <w:p w:rsidR="00E01A14" w:rsidRPr="00711004" w:rsidRDefault="00E01A14" w:rsidP="00E01A14">
            <w:pPr>
              <w:suppressAutoHyphens/>
              <w:rPr>
                <w:szCs w:val="28"/>
              </w:rPr>
            </w:pPr>
            <w:r w:rsidRPr="00711004">
              <w:rPr>
                <w:szCs w:val="28"/>
              </w:rPr>
              <w:t>».</w:t>
            </w:r>
          </w:p>
        </w:tc>
      </w:tr>
    </w:tbl>
    <w:p w:rsidR="00711004" w:rsidRPr="00711004" w:rsidRDefault="00711004" w:rsidP="00711004">
      <w:pPr>
        <w:suppressAutoHyphens/>
        <w:ind w:firstLine="708"/>
        <w:jc w:val="both"/>
        <w:rPr>
          <w:sz w:val="10"/>
          <w:szCs w:val="10"/>
        </w:rPr>
      </w:pPr>
    </w:p>
    <w:p w:rsidR="00711004" w:rsidRPr="00711004" w:rsidRDefault="00711004" w:rsidP="00711004">
      <w:pPr>
        <w:suppressAutoHyphens/>
        <w:ind w:firstLine="709"/>
        <w:jc w:val="both"/>
        <w:rPr>
          <w:sz w:val="27"/>
          <w:szCs w:val="27"/>
        </w:rPr>
      </w:pPr>
      <w:r w:rsidRPr="00711004">
        <w:rPr>
          <w:sz w:val="27"/>
          <w:szCs w:val="27"/>
        </w:rPr>
        <w:t>1.2. Приложение 3 к распоряжению дополнить пунктом 8 следующего содержания:</w:t>
      </w:r>
    </w:p>
    <w:p w:rsidR="00711004" w:rsidRPr="00711004" w:rsidRDefault="00711004" w:rsidP="00711004">
      <w:pPr>
        <w:suppressAutoHyphens/>
        <w:jc w:val="both"/>
        <w:rPr>
          <w:sz w:val="10"/>
          <w:szCs w:val="10"/>
        </w:rPr>
      </w:pPr>
    </w:p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309"/>
        <w:gridCol w:w="737"/>
        <w:gridCol w:w="735"/>
        <w:gridCol w:w="735"/>
        <w:gridCol w:w="735"/>
        <w:gridCol w:w="735"/>
        <w:gridCol w:w="2243"/>
        <w:gridCol w:w="709"/>
      </w:tblGrid>
      <w:tr w:rsidR="00711004" w:rsidRPr="00711004" w:rsidTr="0071100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004" w:rsidRDefault="00711004" w:rsidP="00711004">
            <w:pPr>
              <w:suppressAutoHyphens/>
              <w:jc w:val="center"/>
              <w:rPr>
                <w:szCs w:val="28"/>
              </w:rPr>
            </w:pPr>
            <w:r w:rsidRPr="00711004">
              <w:rPr>
                <w:szCs w:val="28"/>
              </w:rPr>
              <w:t>«</w:t>
            </w:r>
          </w:p>
          <w:p w:rsidR="00711004" w:rsidRPr="00711004" w:rsidRDefault="00711004" w:rsidP="0071100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9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37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2016 год</w:t>
            </w: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2017 год</w:t>
            </w: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2018 год</w:t>
            </w: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2019 год</w:t>
            </w: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2020 год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11004" w:rsidRPr="00711004" w:rsidTr="0071100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8. Количество граждан, прошедших подготовку лиц, выразивших желание стать опекунами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или попечите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 xml:space="preserve">лями либо принять детей, оставшихся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без попечения родителей,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в семью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на воспитание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в иных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установленных семейным законодатель</w:t>
            </w:r>
            <w:r>
              <w:rPr>
                <w:sz w:val="24"/>
                <w:szCs w:val="24"/>
              </w:rPr>
              <w:t>-</w:t>
            </w:r>
            <w:r w:rsidRPr="00711004">
              <w:rPr>
                <w:sz w:val="24"/>
                <w:szCs w:val="24"/>
              </w:rPr>
              <w:t>ством формах</w:t>
            </w:r>
            <w:r w:rsidR="00BE569D">
              <w:rPr>
                <w:sz w:val="24"/>
                <w:szCs w:val="24"/>
              </w:rPr>
              <w:t>,</w:t>
            </w:r>
            <w:r w:rsidRPr="00711004">
              <w:rPr>
                <w:sz w:val="24"/>
                <w:szCs w:val="24"/>
              </w:rPr>
              <w:t xml:space="preserve"> </w:t>
            </w:r>
          </w:p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lastRenderedPageBreak/>
              <w:t>у поставщиков социальных услуг</w:t>
            </w:r>
          </w:p>
        </w:tc>
        <w:tc>
          <w:tcPr>
            <w:tcW w:w="1309" w:type="dxa"/>
            <w:shd w:val="clear" w:color="auto" w:fill="auto"/>
          </w:tcPr>
          <w:p w:rsidR="00711004" w:rsidRPr="00711004" w:rsidRDefault="00711004" w:rsidP="00711004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37" w:type="dxa"/>
            <w:shd w:val="clear" w:color="auto" w:fill="auto"/>
          </w:tcPr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192</w:t>
            </w:r>
          </w:p>
        </w:tc>
        <w:tc>
          <w:tcPr>
            <w:tcW w:w="735" w:type="dxa"/>
            <w:shd w:val="clear" w:color="auto" w:fill="auto"/>
          </w:tcPr>
          <w:p w:rsidR="00711004" w:rsidRPr="00711004" w:rsidRDefault="00711004" w:rsidP="00711004">
            <w:pPr>
              <w:suppressAutoHyphens/>
              <w:jc w:val="center"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201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auto"/>
          </w:tcPr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11004">
              <w:rPr>
                <w:sz w:val="24"/>
                <w:szCs w:val="24"/>
              </w:rPr>
              <w:t xml:space="preserve">правление </w:t>
            </w:r>
          </w:p>
          <w:p w:rsid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 xml:space="preserve">по опеке </w:t>
            </w:r>
          </w:p>
          <w:p w:rsidR="00711004" w:rsidRPr="00711004" w:rsidRDefault="00711004" w:rsidP="00711004">
            <w:pPr>
              <w:suppressAutoHyphens/>
              <w:rPr>
                <w:sz w:val="24"/>
                <w:szCs w:val="24"/>
              </w:rPr>
            </w:pPr>
            <w:r w:rsidRPr="00711004">
              <w:rPr>
                <w:sz w:val="24"/>
                <w:szCs w:val="24"/>
              </w:rPr>
              <w:t>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711004" w:rsidRDefault="00711004" w:rsidP="00711004">
            <w:pPr>
              <w:suppressAutoHyphens/>
              <w:rPr>
                <w:szCs w:val="28"/>
              </w:rPr>
            </w:pPr>
          </w:p>
          <w:p w:rsidR="00E01A14" w:rsidRDefault="00E01A14" w:rsidP="00711004">
            <w:pPr>
              <w:suppressAutoHyphens/>
              <w:rPr>
                <w:szCs w:val="28"/>
              </w:rPr>
            </w:pPr>
          </w:p>
          <w:p w:rsidR="00E01A14" w:rsidRDefault="00E01A14" w:rsidP="00711004">
            <w:pPr>
              <w:suppressAutoHyphens/>
              <w:rPr>
                <w:szCs w:val="28"/>
              </w:rPr>
            </w:pPr>
          </w:p>
          <w:p w:rsidR="00711004" w:rsidRPr="00711004" w:rsidRDefault="00711004" w:rsidP="00711004">
            <w:pPr>
              <w:suppressAutoHyphens/>
              <w:rPr>
                <w:sz w:val="10"/>
                <w:szCs w:val="10"/>
              </w:rPr>
            </w:pPr>
          </w:p>
          <w:p w:rsidR="00711004" w:rsidRPr="00711004" w:rsidRDefault="00711004" w:rsidP="00711004">
            <w:pPr>
              <w:suppressAutoHyphens/>
              <w:rPr>
                <w:szCs w:val="28"/>
              </w:rPr>
            </w:pPr>
            <w:r w:rsidRPr="00711004">
              <w:rPr>
                <w:szCs w:val="28"/>
              </w:rPr>
              <w:t>».</w:t>
            </w:r>
          </w:p>
        </w:tc>
      </w:tr>
    </w:tbl>
    <w:p w:rsidR="00711004" w:rsidRPr="00711004" w:rsidRDefault="00711004" w:rsidP="00711004">
      <w:pPr>
        <w:suppressAutoHyphens/>
        <w:jc w:val="both"/>
        <w:rPr>
          <w:sz w:val="10"/>
          <w:szCs w:val="10"/>
        </w:rPr>
      </w:pPr>
    </w:p>
    <w:p w:rsidR="00711004" w:rsidRPr="00711004" w:rsidRDefault="00711004" w:rsidP="00711004">
      <w:pPr>
        <w:suppressAutoHyphens/>
        <w:ind w:firstLine="709"/>
        <w:jc w:val="both"/>
        <w:rPr>
          <w:sz w:val="27"/>
          <w:szCs w:val="27"/>
        </w:rPr>
      </w:pPr>
      <w:r w:rsidRPr="00711004"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711004" w:rsidRPr="00711004" w:rsidRDefault="00711004" w:rsidP="00711004">
      <w:pPr>
        <w:suppressAutoHyphens/>
        <w:ind w:firstLine="709"/>
        <w:jc w:val="both"/>
        <w:rPr>
          <w:sz w:val="27"/>
          <w:szCs w:val="27"/>
        </w:rPr>
      </w:pPr>
      <w:r w:rsidRPr="00711004"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711004" w:rsidRPr="00711004" w:rsidRDefault="00711004" w:rsidP="00711004">
      <w:pPr>
        <w:suppressAutoHyphens/>
        <w:ind w:firstLine="708"/>
        <w:jc w:val="both"/>
        <w:rPr>
          <w:sz w:val="27"/>
          <w:szCs w:val="27"/>
        </w:rPr>
      </w:pPr>
      <w:r w:rsidRPr="00711004">
        <w:rPr>
          <w:sz w:val="27"/>
          <w:szCs w:val="27"/>
        </w:rPr>
        <w:t>4. Контроль за выполнением распоряжения возложить на заместителя            Главы города Пелевина А.Р.</w:t>
      </w:r>
    </w:p>
    <w:p w:rsidR="00711004" w:rsidRPr="003E18B0" w:rsidRDefault="00711004" w:rsidP="00711004">
      <w:pPr>
        <w:suppressAutoHyphens/>
        <w:jc w:val="both"/>
        <w:rPr>
          <w:szCs w:val="28"/>
        </w:rPr>
      </w:pPr>
    </w:p>
    <w:p w:rsidR="00711004" w:rsidRDefault="00711004" w:rsidP="00711004">
      <w:pPr>
        <w:suppressAutoHyphens/>
        <w:jc w:val="both"/>
        <w:rPr>
          <w:szCs w:val="28"/>
        </w:rPr>
      </w:pPr>
    </w:p>
    <w:p w:rsidR="00711004" w:rsidRPr="003E18B0" w:rsidRDefault="00711004" w:rsidP="00711004">
      <w:pPr>
        <w:suppressAutoHyphens/>
        <w:jc w:val="both"/>
        <w:rPr>
          <w:szCs w:val="28"/>
        </w:rPr>
      </w:pPr>
    </w:p>
    <w:p w:rsidR="00711004" w:rsidRPr="00711004" w:rsidRDefault="00711004" w:rsidP="00711004">
      <w:pPr>
        <w:suppressAutoHyphens/>
        <w:jc w:val="both"/>
        <w:rPr>
          <w:sz w:val="27"/>
          <w:szCs w:val="27"/>
        </w:rPr>
      </w:pPr>
      <w:r w:rsidRPr="00711004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711004">
        <w:rPr>
          <w:sz w:val="27"/>
          <w:szCs w:val="27"/>
        </w:rPr>
        <w:t>В.Н. Шувалов</w:t>
      </w:r>
    </w:p>
    <w:p w:rsidR="00226A5C" w:rsidRPr="00711004" w:rsidRDefault="00226A5C" w:rsidP="00711004"/>
    <w:sectPr w:rsidR="00226A5C" w:rsidRPr="00711004" w:rsidSect="00E01A14">
      <w:pgSz w:w="11906" w:h="16838" w:code="9"/>
      <w:pgMar w:top="1134" w:right="567" w:bottom="241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7F" w:rsidRDefault="00E3387F">
      <w:r>
        <w:separator/>
      </w:r>
    </w:p>
  </w:endnote>
  <w:endnote w:type="continuationSeparator" w:id="0">
    <w:p w:rsidR="00E3387F" w:rsidRDefault="00E3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7F" w:rsidRDefault="00E3387F">
      <w:r>
        <w:separator/>
      </w:r>
    </w:p>
  </w:footnote>
  <w:footnote w:type="continuationSeparator" w:id="0">
    <w:p w:rsidR="00E3387F" w:rsidRDefault="00E3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419183"/>
      <w:docPartObj>
        <w:docPartGallery w:val="Page Numbers (Top of Page)"/>
        <w:docPartUnique/>
      </w:docPartObj>
    </w:sdtPr>
    <w:sdtEndPr/>
    <w:sdtContent>
      <w:p w:rsidR="006E704F" w:rsidRPr="006E704F" w:rsidRDefault="00980D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745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74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74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745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B745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A6C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605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569D" w:rsidRPr="00BE569D" w:rsidRDefault="00BE569D">
        <w:pPr>
          <w:pStyle w:val="a4"/>
          <w:jc w:val="center"/>
          <w:rPr>
            <w:sz w:val="20"/>
            <w:szCs w:val="20"/>
          </w:rPr>
        </w:pPr>
        <w:r w:rsidRPr="00BE569D">
          <w:rPr>
            <w:sz w:val="20"/>
            <w:szCs w:val="20"/>
          </w:rPr>
          <w:fldChar w:fldCharType="begin"/>
        </w:r>
        <w:r w:rsidRPr="00BE569D">
          <w:rPr>
            <w:sz w:val="20"/>
            <w:szCs w:val="20"/>
          </w:rPr>
          <w:instrText>PAGE   \* MERGEFORMAT</w:instrText>
        </w:r>
        <w:r w:rsidRPr="00BE569D">
          <w:rPr>
            <w:sz w:val="20"/>
            <w:szCs w:val="20"/>
          </w:rPr>
          <w:fldChar w:fldCharType="separate"/>
        </w:r>
        <w:r w:rsidR="004A6CF2">
          <w:rPr>
            <w:noProof/>
            <w:sz w:val="20"/>
            <w:szCs w:val="20"/>
          </w:rPr>
          <w:t>1</w:t>
        </w:r>
        <w:r w:rsidRPr="00BE569D">
          <w:rPr>
            <w:sz w:val="20"/>
            <w:szCs w:val="20"/>
          </w:rPr>
          <w:fldChar w:fldCharType="end"/>
        </w:r>
      </w:p>
    </w:sdtContent>
  </w:sdt>
  <w:p w:rsidR="00BE569D" w:rsidRPr="00BE569D" w:rsidRDefault="00BE569D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6271"/>
    <w:multiLevelType w:val="hybridMultilevel"/>
    <w:tmpl w:val="76AE6668"/>
    <w:lvl w:ilvl="0" w:tplc="6216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4"/>
    <w:rsid w:val="00226A5C"/>
    <w:rsid w:val="00243839"/>
    <w:rsid w:val="004A6CF2"/>
    <w:rsid w:val="004C6BF8"/>
    <w:rsid w:val="00711004"/>
    <w:rsid w:val="00980DCA"/>
    <w:rsid w:val="00BB745E"/>
    <w:rsid w:val="00BE569D"/>
    <w:rsid w:val="00D04E6C"/>
    <w:rsid w:val="00D8277A"/>
    <w:rsid w:val="00E01A14"/>
    <w:rsid w:val="00E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BE4A-5B16-4AE3-8CCA-CD6D7AC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004"/>
    <w:rPr>
      <w:rFonts w:ascii="Times New Roman" w:hAnsi="Times New Roman"/>
      <w:sz w:val="28"/>
    </w:rPr>
  </w:style>
  <w:style w:type="character" w:styleId="a6">
    <w:name w:val="page number"/>
    <w:basedOn w:val="a0"/>
    <w:rsid w:val="00711004"/>
  </w:style>
  <w:style w:type="paragraph" w:styleId="2">
    <w:name w:val="Body Text 2"/>
    <w:basedOn w:val="a"/>
    <w:link w:val="20"/>
    <w:rsid w:val="00711004"/>
    <w:pPr>
      <w:jc w:val="both"/>
    </w:pPr>
    <w:rPr>
      <w:rFonts w:eastAsia="Times New Roman" w:cs="Times New Roman"/>
      <w:bCs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11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01A1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5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6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2019-05-13T12:35:00Z</cp:lastPrinted>
  <dcterms:created xsi:type="dcterms:W3CDTF">2019-05-15T09:06:00Z</dcterms:created>
  <dcterms:modified xsi:type="dcterms:W3CDTF">2019-05-15T09:06:00Z</dcterms:modified>
</cp:coreProperties>
</file>