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563927">
        <w:trPr>
          <w:jc w:val="center"/>
        </w:trPr>
        <w:tc>
          <w:tcPr>
            <w:tcW w:w="142" w:type="dxa"/>
            <w:noWrap/>
          </w:tcPr>
          <w:p w:rsidR="00563927" w:rsidRDefault="008F6DE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563927" w:rsidRDefault="004B0F7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563927" w:rsidRDefault="008F6DE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563927" w:rsidRPr="004B0F79" w:rsidRDefault="004B0F7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563927" w:rsidRDefault="008F6DE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563927" w:rsidRDefault="004B0F7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563927" w:rsidRDefault="008F6DE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563927" w:rsidRDefault="00563927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563927" w:rsidRDefault="008F6DE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563927" w:rsidRPr="004B0F79" w:rsidRDefault="004B0F79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</w:tr>
    </w:tbl>
    <w:p w:rsidR="00563927" w:rsidRDefault="00F159E9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927" w:rsidRDefault="0056392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563927" w:rsidRDefault="0056392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563927" w:rsidRDefault="008F6DE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563927" w:rsidRDefault="008F6DE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563927" w:rsidRDefault="0056392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63927" w:rsidRDefault="008F6DE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563927" w:rsidRDefault="0056392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563927" w:rsidRDefault="0056392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563927" w:rsidRDefault="008F6DE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563927" w:rsidRDefault="0056392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563927" w:rsidRDefault="00563927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563927" w:rsidRDefault="0056392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563927" w:rsidRDefault="0056392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563927" w:rsidRDefault="008F6DE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563927" w:rsidRDefault="008F6DE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563927" w:rsidRDefault="0056392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563927" w:rsidRDefault="008F6DE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563927" w:rsidRDefault="0056392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563927" w:rsidRDefault="0056392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563927" w:rsidRDefault="008F6DE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563927" w:rsidRDefault="0056392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563927" w:rsidRDefault="00563927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563927" w:rsidRDefault="008F6DE6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 внесении изменений в распоряжение </w:t>
      </w:r>
    </w:p>
    <w:p w:rsidR="00563927" w:rsidRDefault="008F6DE6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Главы города от 11.11.2013 № 59 </w:t>
      </w:r>
    </w:p>
    <w:p w:rsidR="00563927" w:rsidRDefault="008F6DE6">
      <w:pPr>
        <w:tabs>
          <w:tab w:val="left" w:pos="426"/>
        </w:tabs>
        <w:ind w:right="-52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«Об утверждении положения </w:t>
      </w:r>
    </w:p>
    <w:p w:rsidR="00563927" w:rsidRDefault="008F6DE6">
      <w:pPr>
        <w:tabs>
          <w:tab w:val="left" w:pos="426"/>
        </w:tabs>
        <w:ind w:right="-52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 координационном совете </w:t>
      </w:r>
    </w:p>
    <w:p w:rsidR="00563927" w:rsidRDefault="008F6DE6">
      <w:pPr>
        <w:tabs>
          <w:tab w:val="left" w:pos="426"/>
        </w:tabs>
        <w:ind w:right="-52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по вопросам этнических </w:t>
      </w:r>
    </w:p>
    <w:p w:rsidR="00563927" w:rsidRDefault="008F6DE6">
      <w:pPr>
        <w:tabs>
          <w:tab w:val="left" w:pos="426"/>
        </w:tabs>
        <w:ind w:right="-52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и религиозных сообществ </w:t>
      </w:r>
    </w:p>
    <w:p w:rsidR="00563927" w:rsidRDefault="008F6DE6">
      <w:pPr>
        <w:tabs>
          <w:tab w:val="left" w:pos="426"/>
        </w:tabs>
        <w:ind w:right="-52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cs="Times New Roman"/>
          <w:sz w:val="27"/>
          <w:szCs w:val="27"/>
        </w:rPr>
        <w:t>при Главе города»</w:t>
      </w:r>
    </w:p>
    <w:p w:rsidR="00563927" w:rsidRDefault="00563927">
      <w:pPr>
        <w:tabs>
          <w:tab w:val="left" w:pos="426"/>
        </w:tabs>
        <w:ind w:right="-52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63927" w:rsidRDefault="00563927">
      <w:pPr>
        <w:tabs>
          <w:tab w:val="left" w:pos="426"/>
        </w:tabs>
        <w:ind w:right="-52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63927" w:rsidRDefault="008F6DE6">
      <w:pPr>
        <w:tabs>
          <w:tab w:val="left" w:pos="426"/>
        </w:tabs>
        <w:ind w:firstLine="567"/>
        <w:jc w:val="both"/>
        <w:rPr>
          <w:rFonts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В соответствии с распоряжением Администрации города от 30.12.2005            № </w:t>
      </w:r>
      <w:r>
        <w:rPr>
          <w:rFonts w:cs="Times New Roman"/>
          <w:sz w:val="27"/>
          <w:szCs w:val="27"/>
        </w:rPr>
        <w:t>3686 «Об утверждении Регламента Администрации города», в целях приве-дения муниципального правового акта в соответствие с действующим законодательством и в связи с кадровыми изменениями:</w:t>
      </w:r>
    </w:p>
    <w:p w:rsidR="00563927" w:rsidRDefault="008F6DE6">
      <w:pPr>
        <w:ind w:firstLine="567"/>
        <w:jc w:val="both"/>
        <w:rPr>
          <w:rFonts w:cs="Times New Roman"/>
          <w:b/>
          <w:sz w:val="27"/>
          <w:szCs w:val="27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 Внести в распоряжение </w:t>
      </w:r>
      <w:r>
        <w:rPr>
          <w:rFonts w:cs="Times New Roman"/>
          <w:sz w:val="27"/>
          <w:szCs w:val="27"/>
        </w:rPr>
        <w:t>Главы города от 11.11.2013 № 59 «Об утверж</w:t>
      </w:r>
      <w:r>
        <w:rPr>
          <w:rFonts w:cs="Times New Roman"/>
          <w:spacing w:val="-4"/>
          <w:sz w:val="27"/>
          <w:szCs w:val="27"/>
        </w:rPr>
        <w:t>дении положения о координационном совете по вопросам этнических и религиозных</w:t>
      </w:r>
      <w:r>
        <w:rPr>
          <w:rFonts w:cs="Times New Roman"/>
          <w:sz w:val="27"/>
          <w:szCs w:val="27"/>
        </w:rPr>
        <w:t xml:space="preserve"> сообществ при Главе города» (с изменениями от 25.03.2014 № 16, 10.07.2014 № 37, 06.04.2015 № 14, 05.07.2016 № 38, 22.12.2016 № 60, 12.01.2017 № 8) </w:t>
      </w:r>
      <w:r>
        <w:rPr>
          <w:rFonts w:eastAsia="Times New Roman" w:cs="Times New Roman"/>
          <w:sz w:val="27"/>
          <w:szCs w:val="27"/>
          <w:lang w:eastAsia="ru-RU"/>
        </w:rPr>
        <w:t>следующие изменения:</w:t>
      </w:r>
    </w:p>
    <w:p w:rsidR="00563927" w:rsidRDefault="008F6DE6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1.1. В приложении 1 к распоряжению: </w:t>
      </w:r>
    </w:p>
    <w:p w:rsidR="00563927" w:rsidRDefault="008F6DE6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pacing w:val="-4"/>
          <w:sz w:val="27"/>
          <w:szCs w:val="27"/>
          <w:lang w:eastAsia="ru-RU"/>
        </w:rPr>
        <w:t>1.1.1. В пункте 4.8 слова «интернет-сайте» заменить словами «официальном</w:t>
      </w:r>
      <w:r>
        <w:rPr>
          <w:rFonts w:eastAsia="Times New Roman" w:cs="Times New Roman"/>
          <w:sz w:val="27"/>
          <w:szCs w:val="27"/>
          <w:lang w:eastAsia="ru-RU"/>
        </w:rPr>
        <w:t xml:space="preserve"> портале». </w:t>
      </w:r>
    </w:p>
    <w:p w:rsidR="00563927" w:rsidRDefault="008F6DE6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pacing w:val="-4"/>
          <w:sz w:val="27"/>
          <w:szCs w:val="27"/>
          <w:lang w:eastAsia="ru-RU"/>
        </w:rPr>
        <w:t>1.1.2. В пункте 5.5 с</w:t>
      </w:r>
      <w:r>
        <w:rPr>
          <w:rFonts w:cs="Times New Roman"/>
          <w:spacing w:val="-4"/>
          <w:sz w:val="27"/>
          <w:szCs w:val="27"/>
        </w:rPr>
        <w:t xml:space="preserve">лова «управления общественных связей» заменить словами </w:t>
      </w:r>
      <w:r>
        <w:rPr>
          <w:rFonts w:cs="Times New Roman"/>
          <w:sz w:val="27"/>
          <w:szCs w:val="27"/>
        </w:rPr>
        <w:t>«управления по связям с общественностью и средствами массовой информации».</w:t>
      </w:r>
    </w:p>
    <w:p w:rsidR="00563927" w:rsidRDefault="008F6DE6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1.2. Приложение 2 к распоряжению изложить в новой редакции согласно приложению к настоящему распоряжению.</w:t>
      </w:r>
    </w:p>
    <w:p w:rsidR="00563927" w:rsidRDefault="008F6DE6">
      <w:pPr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1.3. В приложении 3 к распоряжению слова «Д.В. Попов» исключить. </w:t>
      </w:r>
    </w:p>
    <w:p w:rsidR="00563927" w:rsidRDefault="008F6DE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 xml:space="preserve">2. </w:t>
      </w:r>
      <w:r>
        <w:rPr>
          <w:rFonts w:cs="Times New Roman"/>
          <w:sz w:val="27"/>
          <w:szCs w:val="27"/>
        </w:rPr>
        <w:t>Управлению по связям с общественностью и средствами массовой              информации разместить настоящее распоряжение на официальном портале                  Администрации города.</w:t>
      </w:r>
    </w:p>
    <w:p w:rsidR="00563927" w:rsidRDefault="008F6DE6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3. Контроль за выполнением распоряжения возложить на заместителя            главы Администрации города Пелевина А.Р.</w:t>
      </w:r>
    </w:p>
    <w:p w:rsidR="00563927" w:rsidRDefault="00563927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63927" w:rsidRDefault="00563927">
      <w:pPr>
        <w:tabs>
          <w:tab w:val="left" w:pos="567"/>
        </w:tabs>
        <w:ind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63927" w:rsidRDefault="00563927">
      <w:pPr>
        <w:tabs>
          <w:tab w:val="left" w:pos="567"/>
        </w:tabs>
        <w:ind w:right="-52" w:firstLine="567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563927" w:rsidRDefault="008F6DE6">
      <w:pPr>
        <w:tabs>
          <w:tab w:val="left" w:pos="426"/>
        </w:tabs>
        <w:ind w:right="-52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Глава города</w:t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</w:r>
      <w:r>
        <w:rPr>
          <w:rFonts w:eastAsia="Times New Roman" w:cs="Times New Roman"/>
          <w:sz w:val="27"/>
          <w:szCs w:val="27"/>
          <w:lang w:eastAsia="ru-RU"/>
        </w:rPr>
        <w:tab/>
        <w:t xml:space="preserve">    В.Н. Шувалов</w:t>
      </w:r>
    </w:p>
    <w:p w:rsidR="00563927" w:rsidRDefault="00563927">
      <w:pPr>
        <w:ind w:firstLine="6379"/>
        <w:rPr>
          <w:rFonts w:cs="Times New Roman"/>
          <w:sz w:val="27"/>
          <w:szCs w:val="27"/>
        </w:rPr>
      </w:pPr>
    </w:p>
    <w:p w:rsidR="00563927" w:rsidRDefault="008F6DE6">
      <w:pPr>
        <w:pageBreakBefore/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Приложение </w:t>
      </w:r>
    </w:p>
    <w:p w:rsidR="00563927" w:rsidRDefault="008F6DE6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</w:t>
      </w:r>
      <w:hyperlink w:anchor="sub_0" w:history="1">
        <w:r>
          <w:rPr>
            <w:rFonts w:cs="Times New Roman"/>
            <w:szCs w:val="28"/>
          </w:rPr>
          <w:t>распоряжению</w:t>
        </w:r>
      </w:hyperlink>
      <w:r>
        <w:rPr>
          <w:rFonts w:cs="Times New Roman"/>
          <w:szCs w:val="28"/>
        </w:rPr>
        <w:t xml:space="preserve"> </w:t>
      </w:r>
    </w:p>
    <w:p w:rsidR="00563927" w:rsidRDefault="008F6DE6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Главы города </w:t>
      </w:r>
    </w:p>
    <w:p w:rsidR="00563927" w:rsidRDefault="008F6DE6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 № _______</w:t>
      </w:r>
    </w:p>
    <w:p w:rsidR="00563927" w:rsidRDefault="00563927">
      <w:pPr>
        <w:rPr>
          <w:rFonts w:cs="Times New Roman"/>
          <w:szCs w:val="28"/>
        </w:rPr>
      </w:pPr>
    </w:p>
    <w:p w:rsidR="00563927" w:rsidRDefault="00563927">
      <w:pPr>
        <w:rPr>
          <w:rFonts w:cs="Times New Roman"/>
          <w:szCs w:val="28"/>
        </w:rPr>
      </w:pPr>
    </w:p>
    <w:p w:rsidR="00563927" w:rsidRDefault="008F6DE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Состав </w:t>
      </w:r>
      <w:r>
        <w:rPr>
          <w:rFonts w:eastAsia="Times New Roman" w:cs="Times New Roman"/>
          <w:bCs/>
          <w:szCs w:val="28"/>
          <w:lang w:eastAsia="ru-RU"/>
        </w:rPr>
        <w:br/>
        <w:t xml:space="preserve">координационного совета по вопросам этнических и религиозных </w:t>
      </w:r>
      <w:r>
        <w:rPr>
          <w:rFonts w:eastAsia="Times New Roman" w:cs="Times New Roman"/>
          <w:bCs/>
          <w:szCs w:val="28"/>
          <w:lang w:eastAsia="ru-RU"/>
        </w:rPr>
        <w:br/>
        <w:t xml:space="preserve">сообществ при Главе города </w:t>
      </w:r>
    </w:p>
    <w:p w:rsidR="00563927" w:rsidRDefault="0056392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103"/>
      </w:tblGrid>
      <w:tr w:rsidR="00563927"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Основной состав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Резервный состав</w:t>
            </w:r>
          </w:p>
        </w:tc>
      </w:tr>
      <w:tr w:rsidR="00563927"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Шувалов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Вадим Николаевич − Глава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города, председатель 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должностное лицо, исполняющее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обязанности главы Администрации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города на период временного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отсутствия Главы города</w:t>
            </w:r>
          </w:p>
        </w:tc>
      </w:tr>
      <w:tr w:rsidR="00563927"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Пелевин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Александр Рудольфович − заместитель главы Администрации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города, заместитель председателя 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Жердев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Алексей Александрович − заместитель главы Администрации города, заместитель председателя совета</w:t>
            </w:r>
          </w:p>
        </w:tc>
      </w:tr>
      <w:tr w:rsidR="00563927"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Кайдалова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Евгения Владимировна – ведущий специалист отдела организации общественных связей управления </w:t>
            </w:r>
            <w:r>
              <w:rPr>
                <w:rFonts w:cs="Times New Roman"/>
                <w:szCs w:val="28"/>
              </w:rPr>
              <w:t xml:space="preserve">по связям с общественностью </w:t>
            </w:r>
            <w:r>
              <w:rPr>
                <w:rFonts w:cs="Times New Roman"/>
                <w:szCs w:val="28"/>
              </w:rPr>
              <w:br/>
              <w:t xml:space="preserve">и средствами массовой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информации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, ответственный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секретарь 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Никонова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Ирина Геннадьевна – ведущий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специалист отдела организации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общественных связей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cs="Times New Roman"/>
                <w:szCs w:val="28"/>
              </w:rPr>
              <w:t xml:space="preserve">по связям с общественностью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и средствами массовой информации,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ответственный секретарь совета</w:t>
            </w:r>
          </w:p>
        </w:tc>
      </w:tr>
      <w:tr w:rsidR="00563927">
        <w:tc>
          <w:tcPr>
            <w:tcW w:w="95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927" w:rsidRDefault="0056392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члены совета:</w:t>
            </w:r>
          </w:p>
          <w:p w:rsidR="00563927" w:rsidRDefault="0056392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10"/>
                <w:szCs w:val="10"/>
                <w:lang w:eastAsia="ru-RU"/>
              </w:rPr>
            </w:pPr>
          </w:p>
        </w:tc>
      </w:tr>
      <w:tr w:rsidR="00563927"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Томазова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Анна Николаевна – и.о. директора департамента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Иванова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Ольга Юрьевна − заместитель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директора департамента образования</w:t>
            </w:r>
          </w:p>
        </w:tc>
      </w:tr>
      <w:tr w:rsidR="00563927"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Фризен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Владимир Петрович − председатель комитета культуры и туризма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Верченко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Ирина Яковлевна − заместитель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председателя комитета культуры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и туризма </w:t>
            </w:r>
          </w:p>
        </w:tc>
      </w:tr>
      <w:tr w:rsidR="00563927"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Хисамова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Алена Фаритовна − начальник управления </w:t>
            </w:r>
            <w:r>
              <w:rPr>
                <w:rFonts w:cs="Times New Roman"/>
                <w:szCs w:val="28"/>
              </w:rPr>
              <w:t xml:space="preserve">по связям </w:t>
            </w:r>
            <w:r>
              <w:rPr>
                <w:rFonts w:cs="Times New Roman"/>
                <w:szCs w:val="28"/>
              </w:rPr>
              <w:br/>
              <w:t>с общественностью и средствами массовой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Пикулина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Марина Леонидовна − заместитель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начальника управления </w:t>
            </w:r>
            <w:r>
              <w:rPr>
                <w:rFonts w:cs="Times New Roman"/>
                <w:szCs w:val="28"/>
              </w:rPr>
              <w:t xml:space="preserve">по связям </w:t>
            </w:r>
            <w:r>
              <w:rPr>
                <w:rFonts w:cs="Times New Roman"/>
                <w:szCs w:val="28"/>
              </w:rPr>
              <w:br/>
              <w:t xml:space="preserve">с общественностью и средствами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массовой информации</w:t>
            </w:r>
          </w:p>
        </w:tc>
      </w:tr>
      <w:tr w:rsidR="00563927">
        <w:tc>
          <w:tcPr>
            <w:tcW w:w="4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Перунова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Светлана Анатольевна − начальник отдела по вопросам общественной безопасности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Кудрявцева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Елена Витальевна – ведущий специалист отдела по вопросам общественной безопасности 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Васин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Сергей Викторович − заместитель Председателя Думы города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Рябчиков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Виктор Николаевич − депутат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Думы города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Соколова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Елена Валерьевна − начальник Управления социальной защиты населения по городу Сургуту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Сургутскому району Департамента социального развития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Ханты-Мансийского автономного округа − Югры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Черникова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Эльвира Михайловна − заместитель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начальника Управления социальной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защиты населения по городу Сургуту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и Сургутскому району Департамента социального развития Ханты-Мансийского автономного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округа − Югры (по согласованию)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Ерохов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6"/>
                <w:szCs w:val="28"/>
                <w:lang w:eastAsia="ru-RU"/>
              </w:rPr>
              <w:t>Александр Михайлович − начальник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Управления Министерства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внутренних дел России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 городу Сургуту, полковник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полиции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Бабушкин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Владимир Анатольевич − заместитель начальника Управления Министерства внутренних дел России по городу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Сургуту, полковник внутренней службы (по согласованию)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Абдуллаев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Вагиф Давудович − председатель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общественной организации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«Дагестанский национально-культурный центр в Ханты-Мансийском автономном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округе – Югре»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Айдаров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Кубанычбек Куттузович − </w:t>
            </w:r>
            <w:r>
              <w:rPr>
                <w:rFonts w:eastAsia="Times New Roman" w:cs="Times New Roman"/>
                <w:spacing w:val="-8"/>
                <w:szCs w:val="28"/>
                <w:lang w:eastAsia="ru-RU"/>
              </w:rPr>
              <w:t>председатель Ханты-Мансийской окружной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общественной организации национально-культурный центр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«Киргизия-Север» (по согласо-ванию)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Аминов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Файзуло Исматович − председатель общественного объединения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местной общественной органи-зации Сургутский «Таджикский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национально-культурный центр «Вахдат»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Атанасов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Атанас Христов − председатель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городской общественной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организации «Сургутское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Болгарское землячество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«Святой Климент Охридский»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Белл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Иван Филиппович − председатель общественного объединения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«Национально-культурная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автономия немцев Сургутского района»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Ганущак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Николай Васильевич − председатель общественной организации «Национально-культурная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автономия «Украинская родня» города Сургута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Исаков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Антоний Николаевич – благо-чинный Сургутского благочиния Ханты-Мансийской епархии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Русской Православной Церкви (Московский Патриархат),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настоятель местной религиозной организации православный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Приход храма в честь великомученика Георгия Победоносца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города Сургута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Италмасова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Зульфира Тимерхановна − председатель местной общественной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организации «Башкирская национально-культурная автономия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города Сургута» (по согласо-ванию)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Кубата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Сергей Викторович − епископ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Объединения Церквей Евангельских Христиан-баптистов Тюменской области, Ханты-Мансийского автономного округа и Ямало-Ненецкого автономного округа, местной религиозной организации «Церковь Христа Спасителя «Евангельских Христиан-Баптистов города Сургута»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563927" w:rsidRDefault="005639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0"/>
        <w:gridCol w:w="5103"/>
      </w:tblGrid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Кужахметов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Рустам Бауыржанович − председатель общественной организации «Казахская национально-культурная автономия «Атамекен» города Сургута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Кузьмина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Татьяна Юрьевна − председатель общественной организации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«Чувашская национально-культурная автономия города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Сургута «Туслах» (по согласо-ванию)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Лоншакова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Екатерина Владимировна − председатель региональной общественной организации Ханты-Мансийского автономного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округа – Югры «Общество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русской культуры» (по согласо-ванию)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Махмудов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Бислан Хамидович − председатель Сургутской городской местной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общественной организации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чечено-ингушский культурный центр «Вайнах»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Наркаев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Геннадий Сергеевич − председатель региональной общественной организации «Мордовский национально-культурный центр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«МасторАва»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Рашоев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Гоча Аскарович − президент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региональной общественной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организации Национально-культурный центр этнического народа езиды Ханты-Мансийского автономного округа − Югры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Саматов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Тагир Хазрат − муфтий ц</w:t>
            </w:r>
            <w:r>
              <w:rPr>
                <w:rFonts w:cs="Times New Roman"/>
                <w:szCs w:val="28"/>
              </w:rPr>
              <w:t xml:space="preserve">ентрализованной религиозной органи-зации Духовное управление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>мусульман Ханты-Мансийского автономного округа – Югры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Сеидов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Азад Рамазан-оглы − председатель общественной организации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«Национально-культурная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автономия азербайджанцев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города Сургута «Бирлик»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Селезень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Лидия Федоровна − председатель общественной организации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«Молдавское общество»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Сидоров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Александр Леонидович − Почетный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гражданин города Сургута,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ind w:right="-8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почетный член совета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563927" w:rsidRDefault="005639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Симонян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Арменак Абовович − председатель общественной организации города </w:t>
            </w:r>
            <w:r>
              <w:rPr>
                <w:rFonts w:eastAsia="Times New Roman" w:cs="Times New Roman"/>
                <w:spacing w:val="-4"/>
                <w:szCs w:val="28"/>
                <w:lang w:eastAsia="ru-RU"/>
              </w:rPr>
              <w:t>Сургута «Армянский национально-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культурный центр «Арарат»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Сунгурова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Раисия Борисовна − председатель Сургутского отделения общественной организации «Марий ушем»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Ташматов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Абдикарим Валиханович − председатель региональной общественной организации Узбекский национально-культурный центр «Узбекская диаспора»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Ульбеков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Рафаиль Алиевич − председатель общественной организации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«Национально-культурная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автономия татар города Сургута»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Фельбуш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Разалия Шумиевна − президент Фонда «Еврейский общинно-благотворительный центр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«Мицва»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Холодцова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Татьяна Александровна − председатель городской общественной организации «Культурно-просветительское общество «Батьковщина»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Черняк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Яков Семенович − директор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муниципального автономного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учреждения «Сургутская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филармония» 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  <w:tr w:rsidR="00563927">
        <w:tc>
          <w:tcPr>
            <w:tcW w:w="4420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Шадрина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Валентина Терентьевна − председатель Сургутского городского отделения общественной организации «Спасение Югры» </w:t>
            </w:r>
          </w:p>
          <w:p w:rsidR="00563927" w:rsidRDefault="008F6D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  <w:tc>
          <w:tcPr>
            <w:tcW w:w="5103" w:type="dxa"/>
          </w:tcPr>
          <w:p w:rsidR="00563927" w:rsidRDefault="008F6D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</w:tr>
    </w:tbl>
    <w:p w:rsidR="00563927" w:rsidRDefault="00563927">
      <w:pPr>
        <w:tabs>
          <w:tab w:val="left" w:pos="426"/>
        </w:tabs>
        <w:ind w:right="-52"/>
        <w:rPr>
          <w:rFonts w:eastAsia="Times New Roman" w:cs="Times New Roman"/>
          <w:szCs w:val="28"/>
          <w:lang w:eastAsia="ru-RU"/>
        </w:rPr>
      </w:pPr>
    </w:p>
    <w:p w:rsidR="00563927" w:rsidRDefault="00563927">
      <w:pPr>
        <w:rPr>
          <w:szCs w:val="28"/>
        </w:rPr>
      </w:pPr>
    </w:p>
    <w:sectPr w:rsidR="00563927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99" w:rsidRDefault="00CC5A99">
      <w:r>
        <w:separator/>
      </w:r>
    </w:p>
  </w:endnote>
  <w:endnote w:type="continuationSeparator" w:id="0">
    <w:p w:rsidR="00CC5A99" w:rsidRDefault="00CC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99" w:rsidRDefault="00CC5A99">
      <w:r>
        <w:separator/>
      </w:r>
    </w:p>
  </w:footnote>
  <w:footnote w:type="continuationSeparator" w:id="0">
    <w:p w:rsidR="00CC5A99" w:rsidRDefault="00CC5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51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63927" w:rsidRDefault="008F6DE6">
        <w:pPr>
          <w:pStyle w:val="a4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4B0F79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27"/>
    <w:rsid w:val="004B0F79"/>
    <w:rsid w:val="005156B6"/>
    <w:rsid w:val="00563927"/>
    <w:rsid w:val="008F6DE6"/>
    <w:rsid w:val="00CC5A99"/>
    <w:rsid w:val="00F1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813DBD0-30DC-4069-8851-AAAC60F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2017-06-28T04:36:00Z</cp:lastPrinted>
  <dcterms:created xsi:type="dcterms:W3CDTF">2017-07-06T07:21:00Z</dcterms:created>
  <dcterms:modified xsi:type="dcterms:W3CDTF">2017-07-06T07:21:00Z</dcterms:modified>
</cp:coreProperties>
</file>