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00E4D" w:rsidTr="00F2306E">
        <w:trPr>
          <w:jc w:val="center"/>
        </w:trPr>
        <w:tc>
          <w:tcPr>
            <w:tcW w:w="142" w:type="dxa"/>
            <w:noWrap/>
          </w:tcPr>
          <w:p w:rsidR="00400E4D" w:rsidRPr="005541F0" w:rsidRDefault="00400E4D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00E4D" w:rsidRPr="00236DD0" w:rsidRDefault="00236DD0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2" w:type="dxa"/>
            <w:noWrap/>
          </w:tcPr>
          <w:p w:rsidR="00400E4D" w:rsidRPr="005541F0" w:rsidRDefault="00400E4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0E4D" w:rsidRPr="005541F0" w:rsidRDefault="00236DD0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400E4D" w:rsidRPr="005541F0" w:rsidRDefault="00400E4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00E4D" w:rsidRPr="00236DD0" w:rsidRDefault="00236DD0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00E4D" w:rsidRPr="005541F0" w:rsidRDefault="00400E4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00E4D" w:rsidRPr="005541F0" w:rsidRDefault="00400E4D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00E4D" w:rsidRPr="005541F0" w:rsidRDefault="00400E4D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00E4D" w:rsidRPr="005541F0" w:rsidRDefault="00236DD0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400E4D" w:rsidRPr="00EE45CB" w:rsidRDefault="00400E4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00E4D" w:rsidRPr="00C46D9A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EC5E9D" w:rsidRDefault="00400E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EC5E9D" w:rsidRDefault="00400E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00E4D" w:rsidRPr="005541F0" w:rsidRDefault="00400E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00E4D" w:rsidRPr="00C46D9A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00E4D" w:rsidRPr="00EC5E9D" w:rsidRDefault="00400E4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00E4D" w:rsidRPr="00EC5E9D" w:rsidRDefault="00400E4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00E4D" w:rsidRPr="005541F0" w:rsidRDefault="00400E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00E4D" w:rsidRDefault="00400E4D" w:rsidP="00400E4D">
      <w:pPr>
        <w:pStyle w:val="a4"/>
      </w:pPr>
      <w:r>
        <w:t>О введении режима</w:t>
      </w:r>
    </w:p>
    <w:p w:rsidR="00400E4D" w:rsidRDefault="00400E4D" w:rsidP="00400E4D">
      <w:pPr>
        <w:pStyle w:val="a4"/>
      </w:pPr>
      <w:r>
        <w:t>повышенной готовности</w:t>
      </w:r>
    </w:p>
    <w:p w:rsidR="00400E4D" w:rsidRDefault="00400E4D" w:rsidP="00400E4D">
      <w:pPr>
        <w:pStyle w:val="a4"/>
      </w:pPr>
    </w:p>
    <w:p w:rsidR="00400E4D" w:rsidRDefault="00400E4D" w:rsidP="00400E4D">
      <w:pPr>
        <w:pStyle w:val="a4"/>
      </w:pPr>
    </w:p>
    <w:p w:rsidR="00400E4D" w:rsidRDefault="00400E4D" w:rsidP="00400E4D">
      <w:pPr>
        <w:pStyle w:val="a4"/>
        <w:ind w:firstLine="567"/>
        <w:jc w:val="both"/>
      </w:pPr>
      <w: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>
        <w:br/>
        <w:t xml:space="preserve">и ликвидации чрезвычайных ситуаций», </w:t>
      </w:r>
      <w:r w:rsidR="00B87DF8" w:rsidRPr="00E06D45">
        <w:rPr>
          <w:szCs w:val="28"/>
        </w:rPr>
        <w:t>приказом</w:t>
      </w:r>
      <w:r w:rsidR="00B87DF8">
        <w:rPr>
          <w:szCs w:val="28"/>
        </w:rPr>
        <w:t xml:space="preserve"> </w:t>
      </w:r>
      <w:hyperlink r:id="rId4" w:tgtFrame="_blank" w:history="1">
        <w:r w:rsidR="00B87DF8">
          <w:rPr>
            <w:szCs w:val="28"/>
          </w:rPr>
          <w:t>Министерства</w:t>
        </w:r>
        <w:r w:rsidR="00B87DF8" w:rsidRPr="00E06D45">
          <w:rPr>
            <w:szCs w:val="28"/>
          </w:rPr>
          <w:t xml:space="preserve">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="00B87DF8">
        <w:rPr>
          <w:szCs w:val="28"/>
        </w:rPr>
        <w:t xml:space="preserve"> </w:t>
      </w:r>
      <w:r>
        <w:t xml:space="preserve">от 22.01.2013 № 33 «Об утверждении Порядка реализации и отмены дополнительных мер по защите населения </w:t>
      </w:r>
      <w:r w:rsidR="00B87DF8">
        <w:t xml:space="preserve">                            </w:t>
      </w:r>
      <w:r>
        <w:t>и территории от чрезвычайных ситуаций», распоряжением Администрации</w:t>
      </w:r>
      <w:r w:rsidR="00B87DF8">
        <w:t xml:space="preserve">                </w:t>
      </w:r>
      <w:r>
        <w:t xml:space="preserve"> города от 30.12.2005 № 3686 «Об утверждении Регламента Администрации </w:t>
      </w:r>
      <w:r w:rsidR="00B87DF8">
        <w:t xml:space="preserve">               </w:t>
      </w:r>
      <w:r>
        <w:t xml:space="preserve">города», в целях предупреждения возникновения чрезвычайных ситуаций </w:t>
      </w:r>
      <w:r w:rsidR="00B87DF8">
        <w:t xml:space="preserve">                </w:t>
      </w:r>
      <w:r>
        <w:t>природного и техногенного характера:</w:t>
      </w:r>
    </w:p>
    <w:p w:rsidR="00400E4D" w:rsidRDefault="00400E4D" w:rsidP="00400E4D">
      <w:pPr>
        <w:pStyle w:val="a4"/>
        <w:ind w:firstLine="567"/>
        <w:jc w:val="both"/>
        <w:rPr>
          <w:color w:val="FF0000"/>
        </w:rPr>
      </w:pPr>
      <w:r>
        <w:t>1. Ввести режим повышенной готовности с 18.00 03 ноября 2017 года                        до 09.00 07 ноября 2017 года для органов управления, сил и средств 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ситуаций.</w:t>
      </w:r>
    </w:p>
    <w:p w:rsidR="00400E4D" w:rsidRDefault="00400E4D" w:rsidP="00400E4D">
      <w:pPr>
        <w:pStyle w:val="a4"/>
        <w:ind w:firstLine="567"/>
        <w:jc w:val="both"/>
      </w:pPr>
      <w:r>
        <w:t>2. Установить местный уровень реагирования.</w:t>
      </w: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3. Управлению по делам гражданской обороны и чрезвычайным ситуациям: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 w:rsidRPr="00ED0C16">
        <w:rPr>
          <w:spacing w:val="-4"/>
          <w:szCs w:val="28"/>
        </w:rPr>
        <w:t>3.1.</w:t>
      </w:r>
      <w:r w:rsidR="00400E4D" w:rsidRPr="00ED0C16">
        <w:rPr>
          <w:spacing w:val="-4"/>
          <w:szCs w:val="28"/>
        </w:rPr>
        <w:t xml:space="preserve"> </w:t>
      </w:r>
      <w:r w:rsidRPr="00ED0C16">
        <w:rPr>
          <w:spacing w:val="-4"/>
          <w:szCs w:val="28"/>
        </w:rPr>
        <w:t>У</w:t>
      </w:r>
      <w:r w:rsidR="00400E4D" w:rsidRPr="00ED0C16">
        <w:rPr>
          <w:spacing w:val="-4"/>
          <w:szCs w:val="28"/>
        </w:rPr>
        <w:t>точнить план действий по предупреждению и ликвидации чрезвычайных</w:t>
      </w:r>
      <w:r w:rsidR="00400E4D">
        <w:rPr>
          <w:szCs w:val="28"/>
        </w:rPr>
        <w:t xml:space="preserve"> ситуаций природного и техногенного характера города</w:t>
      </w:r>
      <w:r>
        <w:rPr>
          <w:szCs w:val="28"/>
        </w:rPr>
        <w:t>.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3.2.</w:t>
      </w:r>
      <w:r w:rsidR="00400E4D">
        <w:rPr>
          <w:szCs w:val="28"/>
        </w:rPr>
        <w:t xml:space="preserve"> </w:t>
      </w:r>
      <w:r>
        <w:rPr>
          <w:szCs w:val="28"/>
        </w:rPr>
        <w:t>О</w:t>
      </w:r>
      <w:r w:rsidR="00400E4D">
        <w:rPr>
          <w:szCs w:val="28"/>
        </w:rPr>
        <w:t xml:space="preserve">рганизовать непрерывный сбор, обработку и передачу информации </w:t>
      </w:r>
      <w:r w:rsidR="00400E4D">
        <w:rPr>
          <w:szCs w:val="28"/>
        </w:rPr>
        <w:br/>
        <w:t>в оперативный штаб в соответствии с прогнозами погоды в ежедневном режиме.</w:t>
      </w: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4. Муниципальному казенному учреждению «Единая дежурно-диспетчерская</w:t>
      </w:r>
      <w:r>
        <w:rPr>
          <w:szCs w:val="28"/>
        </w:rPr>
        <w:t xml:space="preserve"> служба города Сургута»</w:t>
      </w:r>
      <w:r w:rsidR="00185B6D">
        <w:rPr>
          <w:szCs w:val="28"/>
        </w:rPr>
        <w:t>:</w:t>
      </w:r>
      <w:r>
        <w:rPr>
          <w:szCs w:val="28"/>
        </w:rPr>
        <w:t xml:space="preserve"> 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4.1.</w:t>
      </w:r>
      <w:r w:rsidR="00400E4D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У</w:t>
      </w:r>
      <w:r w:rsidR="00400E4D">
        <w:rPr>
          <w:spacing w:val="-4"/>
          <w:szCs w:val="28"/>
        </w:rPr>
        <w:t>точнить списки оповещения органов управления, дежурно-диспетчерских</w:t>
      </w:r>
      <w:r w:rsidR="00400E4D">
        <w:rPr>
          <w:szCs w:val="28"/>
        </w:rPr>
        <w:t xml:space="preserve"> служб организаций</w:t>
      </w:r>
      <w:r>
        <w:rPr>
          <w:szCs w:val="28"/>
        </w:rPr>
        <w:t>.</w:t>
      </w:r>
    </w:p>
    <w:p w:rsidR="00400E4D" w:rsidRDefault="00ED0C16" w:rsidP="00400E4D">
      <w:pPr>
        <w:pStyle w:val="a4"/>
        <w:ind w:firstLine="567"/>
        <w:jc w:val="both"/>
      </w:pPr>
      <w:bookmarkStart w:id="0" w:name="sub_102821"/>
      <w:r>
        <w:t>4.2.</w:t>
      </w:r>
      <w:r w:rsidR="00400E4D">
        <w:t xml:space="preserve"> </w:t>
      </w:r>
      <w:r>
        <w:t>О</w:t>
      </w:r>
      <w:r w:rsidR="00400E4D">
        <w:t>рганизовать мониторинг опасных природных явлений и техногенных          процессов, способных привести к возникновению чрезвычайных ситуаций.</w:t>
      </w:r>
    </w:p>
    <w:bookmarkEnd w:id="0"/>
    <w:p w:rsidR="00400E4D" w:rsidRDefault="00400E4D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5.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 Рекомендовать руководителям организаций города: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6.1.</w:t>
      </w:r>
      <w:r w:rsidR="00400E4D" w:rsidRPr="00400E4D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</w:t>
      </w:r>
      <w:r w:rsidR="00400E4D" w:rsidRPr="00400E4D">
        <w:rPr>
          <w:spacing w:val="-4"/>
          <w:szCs w:val="28"/>
        </w:rPr>
        <w:t xml:space="preserve">ривести объектовые звенья </w:t>
      </w:r>
      <w:proofErr w:type="spellStart"/>
      <w:r w:rsidR="00400E4D" w:rsidRPr="00400E4D">
        <w:rPr>
          <w:spacing w:val="-4"/>
        </w:rPr>
        <w:t>Сургутского</w:t>
      </w:r>
      <w:proofErr w:type="spellEnd"/>
      <w:r w:rsidR="00400E4D" w:rsidRPr="00400E4D">
        <w:rPr>
          <w:spacing w:val="-4"/>
        </w:rPr>
        <w:t xml:space="preserve"> городского звена </w:t>
      </w:r>
      <w:proofErr w:type="spellStart"/>
      <w:proofErr w:type="gramStart"/>
      <w:r w:rsidR="00400E4D" w:rsidRPr="00400E4D">
        <w:rPr>
          <w:spacing w:val="-4"/>
        </w:rPr>
        <w:t>территори</w:t>
      </w:r>
      <w:r w:rsidR="00421467">
        <w:rPr>
          <w:spacing w:val="-4"/>
        </w:rPr>
        <w:t>-</w:t>
      </w:r>
      <w:r w:rsidR="00400E4D" w:rsidRPr="00400E4D">
        <w:rPr>
          <w:spacing w:val="-4"/>
        </w:rPr>
        <w:t>альной</w:t>
      </w:r>
      <w:proofErr w:type="spellEnd"/>
      <w:proofErr w:type="gramEnd"/>
      <w:r w:rsidR="00400E4D">
        <w:t xml:space="preserve"> подсистемы Ханты-Мансийского автономного округа – Югры единой </w:t>
      </w:r>
      <w:r>
        <w:t xml:space="preserve">                   </w:t>
      </w:r>
      <w:r w:rsidR="00400E4D">
        <w:rPr>
          <w:spacing w:val="-4"/>
        </w:rPr>
        <w:t>государственной системы предупреждения и ликвидации чрезвычайных ситуаций</w:t>
      </w:r>
      <w:r w:rsidR="00400E4D">
        <w:rPr>
          <w:szCs w:val="28"/>
        </w:rPr>
        <w:t xml:space="preserve"> в режим повышенной готовности</w:t>
      </w:r>
      <w:r>
        <w:rPr>
          <w:szCs w:val="28"/>
        </w:rPr>
        <w:t>.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6.2.</w:t>
      </w:r>
      <w:r w:rsidR="00400E4D">
        <w:rPr>
          <w:szCs w:val="28"/>
        </w:rPr>
        <w:t xml:space="preserve"> </w:t>
      </w:r>
      <w:r>
        <w:rPr>
          <w:szCs w:val="28"/>
        </w:rPr>
        <w:t>О</w:t>
      </w:r>
      <w:r w:rsidR="00400E4D">
        <w:rPr>
          <w:szCs w:val="28"/>
        </w:rPr>
        <w:t>беспечить незамедлительную передачу информации в оперативный                      штаб о происшествиях, способных привести к чрезвычайным ситуациям, через муниципальное казенное учреждение «Единая дежурно-диспетчерская служба города Сургута»</w:t>
      </w:r>
      <w:r>
        <w:rPr>
          <w:szCs w:val="28"/>
        </w:rPr>
        <w:t>.</w:t>
      </w:r>
    </w:p>
    <w:p w:rsidR="00400E4D" w:rsidRDefault="00ED0C16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6.3.</w:t>
      </w:r>
      <w:r w:rsidR="00400E4D">
        <w:rPr>
          <w:szCs w:val="28"/>
        </w:rPr>
        <w:t xml:space="preserve"> </w:t>
      </w:r>
      <w:r>
        <w:rPr>
          <w:szCs w:val="28"/>
        </w:rPr>
        <w:t>П</w:t>
      </w:r>
      <w:r w:rsidR="00400E4D">
        <w:rPr>
          <w:szCs w:val="28"/>
        </w:rPr>
        <w:t xml:space="preserve">ривести необходимое количество сил и средств в готовность </w:t>
      </w:r>
      <w:r>
        <w:rPr>
          <w:szCs w:val="28"/>
        </w:rPr>
        <w:t xml:space="preserve">                           </w:t>
      </w:r>
      <w:r w:rsidR="00400E4D">
        <w:rPr>
          <w:szCs w:val="28"/>
        </w:rPr>
        <w:t>к своевременному реагированию на возникновение возможных чрезвычайных ситуаций, связанных с опасными явлениями погоды.</w:t>
      </w: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7.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00E4D" w:rsidRDefault="00400E4D" w:rsidP="00400E4D">
      <w:pPr>
        <w:pStyle w:val="a4"/>
        <w:ind w:firstLine="567"/>
        <w:jc w:val="both"/>
      </w:pPr>
      <w:r>
        <w:rPr>
          <w:szCs w:val="28"/>
        </w:rPr>
        <w:t>8. Контроль за выполнением распоряжения оставляю за собой.</w:t>
      </w:r>
      <w:r>
        <w:t xml:space="preserve"> </w:t>
      </w: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</w:p>
    <w:p w:rsidR="00400E4D" w:rsidRDefault="00400E4D" w:rsidP="00400E4D">
      <w:pPr>
        <w:pStyle w:val="a4"/>
        <w:ind w:firstLine="567"/>
        <w:jc w:val="both"/>
        <w:rPr>
          <w:szCs w:val="28"/>
        </w:rPr>
      </w:pPr>
    </w:p>
    <w:p w:rsidR="00400E4D" w:rsidRDefault="00400E4D" w:rsidP="00400E4D">
      <w:pPr>
        <w:pStyle w:val="a4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00E4D" w:rsidRDefault="00400E4D" w:rsidP="00400E4D">
      <w:pPr>
        <w:pStyle w:val="a4"/>
        <w:rPr>
          <w:szCs w:val="28"/>
        </w:rPr>
      </w:pPr>
    </w:p>
    <w:p w:rsidR="007560C1" w:rsidRPr="00400E4D" w:rsidRDefault="007560C1" w:rsidP="00400E4D"/>
    <w:sectPr w:rsidR="007560C1" w:rsidRPr="00400E4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4D"/>
    <w:rsid w:val="00185B6D"/>
    <w:rsid w:val="00236DD0"/>
    <w:rsid w:val="002F5F1B"/>
    <w:rsid w:val="003230A8"/>
    <w:rsid w:val="00400E4D"/>
    <w:rsid w:val="00421467"/>
    <w:rsid w:val="007560C1"/>
    <w:rsid w:val="00A5590F"/>
    <w:rsid w:val="00A816E3"/>
    <w:rsid w:val="00B87DF8"/>
    <w:rsid w:val="00D80BB2"/>
    <w:rsid w:val="00E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9DB2-6D41-4B27-B945-0F60CE3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0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C%D1%87%D1%81%20%D1%80%D0%BE%D1%81%D1%81%D0%B8%D0%B8%20%D0%BE%D1%84%D0%B8%D1%86%D0%B8%D0%B0%D0%BB%D1%8C%D0%BD%D1%8B%D0%B9%20%D1%81%D0%B0%D0%B9%D1%82&amp;source=wizbiz_new_map_single&amp;z=14&amp;ll=37.622112%2C55.759498&amp;sctx=ZAAAAAgCEAAaKAoSCdeiBWhbWVJAEeC9o8aEoE5AEhIJe8GnOXmR2j8R7dRcbjDUwT8gACABIAIgAygBMAE4rvWikdvkjNnIAUDNB0gBVQAAgD9YAGIScmVsZXZfZHJ1Z19ib29zdD0xYhJyZWxldl9kcnVnX2Jvb3N0PTFiEnJlbGV2X2RydWdfYm9vc3Q9MWIqcmVsZXZfcHJlc2VydmVfbG9jYWxpdHlfaW5fc2hvcnRfYWRkcmVzcz0xYipyZWxldl9wcmVzZXJ2ZV9sb2NhbGl0eV9pbl9zaG9ydF9hZGRyZXNzPTFiF3JlbGV2X3Nob3J0ZW5fYWRkcmVzcz0xYhdyZWxldl9zaG9ydGVuX2FkZHJlc3M9MWoCcnVwAQ%3D%3D&amp;oid=1327209067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2017-11-03T07:51:00Z</cp:lastPrinted>
  <dcterms:created xsi:type="dcterms:W3CDTF">2017-11-03T10:35:00Z</dcterms:created>
  <dcterms:modified xsi:type="dcterms:W3CDTF">2017-11-03T10:35:00Z</dcterms:modified>
</cp:coreProperties>
</file>