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6B" w:rsidRDefault="00D3356B" w:rsidP="00656C1A">
      <w:pPr>
        <w:spacing w:line="120" w:lineRule="atLeast"/>
        <w:jc w:val="center"/>
        <w:rPr>
          <w:sz w:val="24"/>
          <w:szCs w:val="24"/>
        </w:rPr>
      </w:pPr>
    </w:p>
    <w:p w:rsidR="00D3356B" w:rsidRDefault="00D3356B" w:rsidP="00656C1A">
      <w:pPr>
        <w:spacing w:line="120" w:lineRule="atLeast"/>
        <w:jc w:val="center"/>
        <w:rPr>
          <w:sz w:val="24"/>
          <w:szCs w:val="24"/>
        </w:rPr>
      </w:pPr>
    </w:p>
    <w:p w:rsidR="00D3356B" w:rsidRPr="00852378" w:rsidRDefault="00D3356B" w:rsidP="00656C1A">
      <w:pPr>
        <w:spacing w:line="120" w:lineRule="atLeast"/>
        <w:jc w:val="center"/>
        <w:rPr>
          <w:sz w:val="10"/>
          <w:szCs w:val="10"/>
        </w:rPr>
      </w:pPr>
    </w:p>
    <w:p w:rsidR="00D3356B" w:rsidRDefault="00D3356B" w:rsidP="00656C1A">
      <w:pPr>
        <w:spacing w:line="120" w:lineRule="atLeast"/>
        <w:jc w:val="center"/>
        <w:rPr>
          <w:sz w:val="10"/>
          <w:szCs w:val="24"/>
        </w:rPr>
      </w:pPr>
    </w:p>
    <w:p w:rsidR="00D3356B" w:rsidRPr="005541F0" w:rsidRDefault="00D335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356B" w:rsidRPr="005541F0" w:rsidRDefault="00D335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3356B" w:rsidRPr="005649E4" w:rsidRDefault="00D3356B" w:rsidP="00656C1A">
      <w:pPr>
        <w:spacing w:line="120" w:lineRule="atLeast"/>
        <w:jc w:val="center"/>
        <w:rPr>
          <w:sz w:val="18"/>
          <w:szCs w:val="24"/>
        </w:rPr>
      </w:pPr>
    </w:p>
    <w:p w:rsidR="00D3356B" w:rsidRPr="001D25B0" w:rsidRDefault="00D3356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3356B" w:rsidRPr="005541F0" w:rsidRDefault="00D3356B" w:rsidP="00656C1A">
      <w:pPr>
        <w:spacing w:line="120" w:lineRule="atLeast"/>
        <w:jc w:val="center"/>
        <w:rPr>
          <w:sz w:val="18"/>
          <w:szCs w:val="24"/>
        </w:rPr>
      </w:pPr>
    </w:p>
    <w:p w:rsidR="00D3356B" w:rsidRPr="005541F0" w:rsidRDefault="00D3356B" w:rsidP="00656C1A">
      <w:pPr>
        <w:spacing w:line="120" w:lineRule="atLeast"/>
        <w:jc w:val="center"/>
        <w:rPr>
          <w:sz w:val="20"/>
          <w:szCs w:val="24"/>
        </w:rPr>
      </w:pPr>
    </w:p>
    <w:p w:rsidR="00D3356B" w:rsidRPr="001D25B0" w:rsidRDefault="00D3356B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D3356B" w:rsidRDefault="00D3356B" w:rsidP="00656C1A">
      <w:pPr>
        <w:spacing w:line="120" w:lineRule="atLeast"/>
        <w:jc w:val="center"/>
        <w:rPr>
          <w:sz w:val="30"/>
          <w:szCs w:val="24"/>
        </w:rPr>
      </w:pPr>
    </w:p>
    <w:p w:rsidR="00D3356B" w:rsidRPr="00656C1A" w:rsidRDefault="00D3356B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3356B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3356B" w:rsidRPr="00F8214F" w:rsidRDefault="00D335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3356B" w:rsidRPr="00F8214F" w:rsidRDefault="00AB567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3356B" w:rsidRPr="00F8214F" w:rsidRDefault="00D335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3356B" w:rsidRPr="00F8214F" w:rsidRDefault="00AB567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3356B" w:rsidRPr="00A63FB0" w:rsidRDefault="00D335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3356B" w:rsidRPr="00A3761A" w:rsidRDefault="00AB567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3356B" w:rsidRPr="00F8214F" w:rsidRDefault="00D3356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3356B" w:rsidRPr="00F8214F" w:rsidRDefault="00D3356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3356B" w:rsidRPr="00AB4194" w:rsidRDefault="00D335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3356B" w:rsidRPr="00F8214F" w:rsidRDefault="00AB567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</w:t>
            </w:r>
          </w:p>
        </w:tc>
      </w:tr>
    </w:tbl>
    <w:p w:rsidR="00D3356B" w:rsidRDefault="00D3356B" w:rsidP="00C725A6">
      <w:pPr>
        <w:rPr>
          <w:rFonts w:cs="Times New Roman"/>
          <w:szCs w:val="28"/>
        </w:rPr>
      </w:pPr>
    </w:p>
    <w:p w:rsidR="00D3356B" w:rsidRPr="00D3356B" w:rsidRDefault="00D3356B" w:rsidP="00D3356B">
      <w:pPr>
        <w:ind w:right="453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</w:t>
      </w:r>
      <w:r w:rsidR="00AA1B39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 в распоряже</w:t>
      </w:r>
      <w:r w:rsidRPr="00D3356B">
        <w:rPr>
          <w:rFonts w:eastAsia="Times New Roman" w:cs="Times New Roman"/>
          <w:szCs w:val="28"/>
          <w:lang w:eastAsia="ru-RU"/>
        </w:rPr>
        <w:t>ние Главы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3356B">
        <w:rPr>
          <w:rFonts w:eastAsia="Times New Roman" w:cs="Times New Roman"/>
          <w:szCs w:val="28"/>
          <w:lang w:eastAsia="ru-RU"/>
        </w:rPr>
        <w:t xml:space="preserve">от 20.07.2007 № 14 </w:t>
      </w:r>
    </w:p>
    <w:p w:rsidR="00D3356B" w:rsidRPr="00D3356B" w:rsidRDefault="00D3356B" w:rsidP="00D3356B">
      <w:pPr>
        <w:ind w:right="4535"/>
        <w:rPr>
          <w:rFonts w:eastAsia="Times New Roman" w:cs="Times New Roman"/>
          <w:szCs w:val="28"/>
          <w:lang w:eastAsia="ru-RU"/>
        </w:rPr>
      </w:pPr>
      <w:r w:rsidRPr="00D3356B">
        <w:rPr>
          <w:rFonts w:eastAsia="Times New Roman" w:cs="Times New Roman"/>
          <w:szCs w:val="28"/>
          <w:lang w:eastAsia="ru-RU"/>
        </w:rPr>
        <w:t>«Об утверждении норматива текущих бюджетных расходов на дополнительное профессиональное образование лиц,</w:t>
      </w:r>
      <w:r>
        <w:rPr>
          <w:rFonts w:eastAsia="Times New Roman" w:cs="Times New Roman"/>
          <w:szCs w:val="28"/>
          <w:lang w:eastAsia="ru-RU"/>
        </w:rPr>
        <w:t xml:space="preserve">                     замещающих муниципальные должно</w:t>
      </w:r>
      <w:r w:rsidRPr="00D3356B">
        <w:rPr>
          <w:rFonts w:eastAsia="Times New Roman" w:cs="Times New Roman"/>
          <w:szCs w:val="28"/>
          <w:lang w:eastAsia="ru-RU"/>
        </w:rPr>
        <w:t xml:space="preserve">сти, и работников органов местного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3356B">
        <w:rPr>
          <w:rFonts w:eastAsia="Times New Roman" w:cs="Times New Roman"/>
          <w:szCs w:val="28"/>
          <w:lang w:eastAsia="ru-RU"/>
        </w:rPr>
        <w:t>самоуправления</w:t>
      </w:r>
      <w:r w:rsidR="00037E8F">
        <w:rPr>
          <w:rFonts w:eastAsia="Times New Roman" w:cs="Times New Roman"/>
          <w:szCs w:val="28"/>
          <w:lang w:eastAsia="ru-RU"/>
        </w:rPr>
        <w:t xml:space="preserve"> города</w:t>
      </w:r>
      <w:r w:rsidRPr="00D3356B">
        <w:rPr>
          <w:rFonts w:eastAsia="Times New Roman" w:cs="Times New Roman"/>
          <w:szCs w:val="28"/>
          <w:lang w:eastAsia="ru-RU"/>
        </w:rPr>
        <w:t>»</w:t>
      </w:r>
    </w:p>
    <w:p w:rsidR="00D3356B" w:rsidRDefault="00D3356B" w:rsidP="00D3356B">
      <w:pPr>
        <w:jc w:val="both"/>
        <w:rPr>
          <w:rFonts w:eastAsia="Times New Roman" w:cs="Times New Roman"/>
          <w:szCs w:val="28"/>
          <w:lang w:eastAsia="ru-RU"/>
        </w:rPr>
      </w:pPr>
    </w:p>
    <w:p w:rsidR="00D3356B" w:rsidRPr="00D3356B" w:rsidRDefault="00D3356B" w:rsidP="00D3356B">
      <w:pPr>
        <w:jc w:val="both"/>
        <w:rPr>
          <w:rFonts w:eastAsia="Times New Roman" w:cs="Times New Roman"/>
          <w:szCs w:val="28"/>
          <w:lang w:eastAsia="ru-RU"/>
        </w:rPr>
      </w:pPr>
    </w:p>
    <w:p w:rsidR="00D3356B" w:rsidRPr="00D3356B" w:rsidRDefault="00D3356B" w:rsidP="00AA1B3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3356B">
        <w:rPr>
          <w:rFonts w:eastAsia="Times New Roman" w:cs="Times New Roman"/>
          <w:szCs w:val="28"/>
          <w:lang w:eastAsia="ru-RU"/>
        </w:rPr>
        <w:t>В соответс</w:t>
      </w:r>
      <w:r>
        <w:rPr>
          <w:rFonts w:eastAsia="Times New Roman" w:cs="Times New Roman"/>
          <w:szCs w:val="28"/>
          <w:lang w:eastAsia="ru-RU"/>
        </w:rPr>
        <w:t xml:space="preserve">твии с Федеральным законом от 02.03.2007 </w:t>
      </w:r>
      <w:r w:rsidRPr="00D3356B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3356B">
        <w:rPr>
          <w:rFonts w:eastAsia="Times New Roman" w:cs="Times New Roman"/>
          <w:szCs w:val="28"/>
          <w:lang w:eastAsia="ru-RU"/>
        </w:rPr>
        <w:t>25-ФЗ</w:t>
      </w:r>
      <w:r w:rsidR="00AA1B39">
        <w:rPr>
          <w:rFonts w:eastAsia="Times New Roman" w:cs="Times New Roman"/>
          <w:szCs w:val="28"/>
          <w:lang w:eastAsia="ru-RU"/>
        </w:rPr>
        <w:t xml:space="preserve"> </w:t>
      </w:r>
      <w:r w:rsidRPr="00D3356B">
        <w:rPr>
          <w:rFonts w:eastAsia="Times New Roman" w:cs="Times New Roman"/>
          <w:szCs w:val="28"/>
          <w:lang w:eastAsia="ru-RU"/>
        </w:rPr>
        <w:t>«О муниципальной службе в Российской Федерации», решением Думы города</w:t>
      </w:r>
      <w:r w:rsidR="00AA1B39">
        <w:rPr>
          <w:rFonts w:eastAsia="Times New Roman" w:cs="Times New Roman"/>
          <w:szCs w:val="28"/>
          <w:lang w:eastAsia="ru-RU"/>
        </w:rPr>
        <w:t xml:space="preserve"> </w:t>
      </w:r>
      <w:r w:rsidRPr="00D3356B">
        <w:rPr>
          <w:rFonts w:eastAsia="Times New Roman" w:cs="Times New Roman"/>
          <w:szCs w:val="28"/>
          <w:lang w:eastAsia="ru-RU"/>
        </w:rPr>
        <w:t>от 27.02.2007 №</w:t>
      </w:r>
      <w:r w:rsidR="00AA1B39">
        <w:rPr>
          <w:rFonts w:eastAsia="Times New Roman" w:cs="Times New Roman"/>
          <w:szCs w:val="28"/>
          <w:lang w:eastAsia="ru-RU"/>
        </w:rPr>
        <w:t xml:space="preserve"> </w:t>
      </w:r>
      <w:r w:rsidRPr="00D3356B">
        <w:rPr>
          <w:rFonts w:eastAsia="Times New Roman" w:cs="Times New Roman"/>
          <w:szCs w:val="28"/>
          <w:lang w:eastAsia="ru-RU"/>
        </w:rPr>
        <w:t>173-</w:t>
      </w:r>
      <w:r w:rsidRPr="00D3356B">
        <w:rPr>
          <w:rFonts w:eastAsia="Times New Roman" w:cs="Times New Roman"/>
          <w:szCs w:val="28"/>
          <w:lang w:val="en-US" w:eastAsia="ru-RU"/>
        </w:rPr>
        <w:t>IV</w:t>
      </w:r>
      <w:r w:rsidRPr="00D3356B">
        <w:rPr>
          <w:rFonts w:eastAsia="Times New Roman" w:cs="Times New Roman"/>
          <w:szCs w:val="28"/>
          <w:lang w:eastAsia="ru-RU"/>
        </w:rPr>
        <w:t xml:space="preserve"> ДГ «О Положении о поря</w:t>
      </w:r>
      <w:r w:rsidR="00AA1B39">
        <w:rPr>
          <w:rFonts w:eastAsia="Times New Roman" w:cs="Times New Roman"/>
          <w:szCs w:val="28"/>
          <w:lang w:eastAsia="ru-RU"/>
        </w:rPr>
        <w:t xml:space="preserve">дке материально-технического </w:t>
      </w:r>
      <w:r w:rsidRPr="00D3356B">
        <w:rPr>
          <w:rFonts w:eastAsia="Times New Roman" w:cs="Times New Roman"/>
          <w:szCs w:val="28"/>
          <w:lang w:eastAsia="ru-RU"/>
        </w:rPr>
        <w:t>и организа</w:t>
      </w:r>
      <w:r w:rsidR="00037E8F">
        <w:rPr>
          <w:rFonts w:eastAsia="Times New Roman" w:cs="Times New Roman"/>
          <w:szCs w:val="28"/>
          <w:lang w:eastAsia="ru-RU"/>
        </w:rPr>
        <w:t>-</w:t>
      </w:r>
      <w:r w:rsidRPr="00D3356B">
        <w:rPr>
          <w:rFonts w:eastAsia="Times New Roman" w:cs="Times New Roman"/>
          <w:szCs w:val="28"/>
          <w:lang w:eastAsia="ru-RU"/>
        </w:rPr>
        <w:t>ционного обеспечения деятельности органов местного самоуправления города Сургута»:</w:t>
      </w:r>
    </w:p>
    <w:p w:rsidR="00D3356B" w:rsidRPr="00D3356B" w:rsidRDefault="00D3356B" w:rsidP="00037E8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3356B">
        <w:rPr>
          <w:rFonts w:eastAsia="Times New Roman" w:cs="Times New Roman"/>
          <w:szCs w:val="28"/>
          <w:lang w:eastAsia="ru-RU"/>
        </w:rPr>
        <w:t xml:space="preserve">1. Внести в распоряжение Главы города от 20.07.2007 № 14 «Об </w:t>
      </w:r>
      <w:proofErr w:type="spellStart"/>
      <w:r w:rsidRPr="00D3356B">
        <w:rPr>
          <w:rFonts w:eastAsia="Times New Roman" w:cs="Times New Roman"/>
          <w:szCs w:val="28"/>
          <w:lang w:eastAsia="ru-RU"/>
        </w:rPr>
        <w:t>утверж</w:t>
      </w:r>
      <w:r w:rsidR="00AA1B39">
        <w:rPr>
          <w:rFonts w:eastAsia="Times New Roman" w:cs="Times New Roman"/>
          <w:szCs w:val="28"/>
          <w:lang w:eastAsia="ru-RU"/>
        </w:rPr>
        <w:t>-</w:t>
      </w:r>
      <w:r w:rsidRPr="00D3356B">
        <w:rPr>
          <w:rFonts w:eastAsia="Times New Roman" w:cs="Times New Roman"/>
          <w:szCs w:val="28"/>
          <w:lang w:eastAsia="ru-RU"/>
        </w:rPr>
        <w:t>дении</w:t>
      </w:r>
      <w:proofErr w:type="spellEnd"/>
      <w:r w:rsidRPr="00D3356B">
        <w:rPr>
          <w:rFonts w:eastAsia="Times New Roman" w:cs="Times New Roman"/>
          <w:szCs w:val="28"/>
          <w:lang w:eastAsia="ru-RU"/>
        </w:rPr>
        <w:t xml:space="preserve"> норматива текущих бюджетных расходов на дополнительное профессиональное образование лиц, замещающих муниципальные должности, и работ</w:t>
      </w:r>
      <w:r w:rsidR="00AA1B39">
        <w:rPr>
          <w:rFonts w:eastAsia="Times New Roman" w:cs="Times New Roman"/>
          <w:szCs w:val="28"/>
          <w:lang w:eastAsia="ru-RU"/>
        </w:rPr>
        <w:t xml:space="preserve">-                </w:t>
      </w:r>
      <w:proofErr w:type="spellStart"/>
      <w:r w:rsidRPr="00D3356B">
        <w:rPr>
          <w:rFonts w:eastAsia="Times New Roman" w:cs="Times New Roman"/>
          <w:szCs w:val="28"/>
          <w:lang w:eastAsia="ru-RU"/>
        </w:rPr>
        <w:t>ников</w:t>
      </w:r>
      <w:proofErr w:type="spellEnd"/>
      <w:r w:rsidRPr="00D3356B">
        <w:rPr>
          <w:rFonts w:eastAsia="Times New Roman" w:cs="Times New Roman"/>
          <w:szCs w:val="28"/>
          <w:lang w:eastAsia="ru-RU"/>
        </w:rPr>
        <w:t xml:space="preserve"> органов местного самоуправления</w:t>
      </w:r>
      <w:r w:rsidR="00037E8F">
        <w:rPr>
          <w:rFonts w:eastAsia="Times New Roman" w:cs="Times New Roman"/>
          <w:szCs w:val="28"/>
          <w:lang w:eastAsia="ru-RU"/>
        </w:rPr>
        <w:t xml:space="preserve"> города</w:t>
      </w:r>
      <w:r w:rsidRPr="00D3356B">
        <w:rPr>
          <w:rFonts w:eastAsia="Times New Roman" w:cs="Times New Roman"/>
          <w:szCs w:val="28"/>
          <w:lang w:eastAsia="ru-RU"/>
        </w:rPr>
        <w:t xml:space="preserve">» (с изменениями от 03.06.2008 № </w:t>
      </w:r>
      <w:r w:rsidR="00AA1B39">
        <w:rPr>
          <w:rFonts w:eastAsia="Times New Roman" w:cs="Times New Roman"/>
          <w:szCs w:val="28"/>
          <w:lang w:eastAsia="ru-RU"/>
        </w:rPr>
        <w:t>0</w:t>
      </w:r>
      <w:r w:rsidRPr="00D3356B">
        <w:rPr>
          <w:rFonts w:eastAsia="Times New Roman" w:cs="Times New Roman"/>
          <w:szCs w:val="28"/>
          <w:lang w:eastAsia="ru-RU"/>
        </w:rPr>
        <w:t xml:space="preserve">7, 17.02.2009 № </w:t>
      </w:r>
      <w:r w:rsidR="00AA1B39">
        <w:rPr>
          <w:rFonts w:eastAsia="Times New Roman" w:cs="Times New Roman"/>
          <w:szCs w:val="28"/>
          <w:lang w:eastAsia="ru-RU"/>
        </w:rPr>
        <w:t>0</w:t>
      </w:r>
      <w:r w:rsidRPr="00D3356B">
        <w:rPr>
          <w:rFonts w:eastAsia="Times New Roman" w:cs="Times New Roman"/>
          <w:szCs w:val="28"/>
          <w:lang w:eastAsia="ru-RU"/>
        </w:rPr>
        <w:t>3, 10.06.2010 № 25) изменение</w:t>
      </w:r>
      <w:r w:rsidR="00AA1B39">
        <w:rPr>
          <w:rFonts w:eastAsia="Times New Roman" w:cs="Times New Roman"/>
          <w:szCs w:val="28"/>
          <w:lang w:eastAsia="ru-RU"/>
        </w:rPr>
        <w:t>, изложив р</w:t>
      </w:r>
      <w:r w:rsidRPr="00D3356B">
        <w:rPr>
          <w:rFonts w:eastAsia="Times New Roman" w:cs="Times New Roman"/>
          <w:szCs w:val="28"/>
          <w:lang w:eastAsia="ru-RU"/>
        </w:rPr>
        <w:t>аздел 2</w:t>
      </w:r>
      <w:r w:rsidR="00037E8F">
        <w:rPr>
          <w:rFonts w:eastAsia="Times New Roman" w:cs="Times New Roman"/>
          <w:szCs w:val="28"/>
          <w:lang w:eastAsia="ru-RU"/>
        </w:rPr>
        <w:t xml:space="preserve">                </w:t>
      </w:r>
      <w:r w:rsidRPr="00D3356B">
        <w:rPr>
          <w:rFonts w:eastAsia="Times New Roman" w:cs="Times New Roman"/>
          <w:szCs w:val="28"/>
          <w:lang w:eastAsia="ru-RU"/>
        </w:rPr>
        <w:t xml:space="preserve"> «Повышение квалификации» </w:t>
      </w:r>
      <w:r w:rsidR="00AA1B39" w:rsidRPr="00D3356B">
        <w:rPr>
          <w:rFonts w:eastAsia="Times New Roman" w:cs="Times New Roman"/>
          <w:szCs w:val="28"/>
          <w:lang w:eastAsia="ru-RU"/>
        </w:rPr>
        <w:t>приложени</w:t>
      </w:r>
      <w:r w:rsidR="00AA1B39">
        <w:rPr>
          <w:rFonts w:eastAsia="Times New Roman" w:cs="Times New Roman"/>
          <w:szCs w:val="28"/>
          <w:lang w:eastAsia="ru-RU"/>
        </w:rPr>
        <w:t>я</w:t>
      </w:r>
      <w:r w:rsidR="00AA1B39" w:rsidRPr="00D3356B">
        <w:rPr>
          <w:rFonts w:eastAsia="Times New Roman" w:cs="Times New Roman"/>
          <w:szCs w:val="28"/>
          <w:lang w:eastAsia="ru-RU"/>
        </w:rPr>
        <w:t xml:space="preserve"> к распоряжению</w:t>
      </w:r>
      <w:r w:rsidR="00AA1B39">
        <w:rPr>
          <w:rFonts w:eastAsia="Times New Roman" w:cs="Times New Roman"/>
          <w:szCs w:val="28"/>
          <w:lang w:eastAsia="ru-RU"/>
        </w:rPr>
        <w:t xml:space="preserve"> </w:t>
      </w:r>
      <w:r w:rsidRPr="00D3356B">
        <w:rPr>
          <w:rFonts w:eastAsia="Times New Roman" w:cs="Times New Roman"/>
          <w:szCs w:val="28"/>
          <w:lang w:eastAsia="ru-RU"/>
        </w:rPr>
        <w:t>в следующей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5163"/>
        <w:gridCol w:w="3680"/>
        <w:gridCol w:w="426"/>
      </w:tblGrid>
      <w:tr w:rsidR="00D3356B" w:rsidRPr="00D3356B" w:rsidTr="00AA1B39">
        <w:tc>
          <w:tcPr>
            <w:tcW w:w="371" w:type="dxa"/>
            <w:tcBorders>
              <w:top w:val="nil"/>
              <w:left w:val="nil"/>
              <w:bottom w:val="nil"/>
            </w:tcBorders>
          </w:tcPr>
          <w:p w:rsidR="00D3356B" w:rsidRPr="00D3356B" w:rsidRDefault="00D3356B" w:rsidP="00AA1B39">
            <w:pPr>
              <w:spacing w:line="480" w:lineRule="auto"/>
              <w:ind w:right="-36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3356B"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5163" w:type="dxa"/>
            <w:shd w:val="clear" w:color="auto" w:fill="auto"/>
          </w:tcPr>
          <w:p w:rsidR="00D3356B" w:rsidRPr="00D3356B" w:rsidRDefault="00D3356B" w:rsidP="00AA1B39">
            <w:pPr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356B">
              <w:rPr>
                <w:rFonts w:eastAsia="Times New Roman" w:cs="Times New Roman"/>
                <w:szCs w:val="28"/>
                <w:lang w:eastAsia="ru-RU"/>
              </w:rPr>
              <w:t>Категория должности</w:t>
            </w:r>
          </w:p>
        </w:tc>
        <w:tc>
          <w:tcPr>
            <w:tcW w:w="3680" w:type="dxa"/>
            <w:shd w:val="clear" w:color="auto" w:fill="auto"/>
          </w:tcPr>
          <w:p w:rsidR="00AA1B39" w:rsidRDefault="00D3356B" w:rsidP="00AA1B39">
            <w:pPr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356B">
              <w:rPr>
                <w:rFonts w:eastAsia="Times New Roman" w:cs="Times New Roman"/>
                <w:szCs w:val="28"/>
                <w:lang w:eastAsia="ru-RU"/>
              </w:rPr>
              <w:t xml:space="preserve">Предельный объем текущих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</w:p>
          <w:p w:rsidR="00AA1B39" w:rsidRDefault="00D3356B" w:rsidP="00AA1B39">
            <w:pPr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356B">
              <w:rPr>
                <w:rFonts w:eastAsia="Times New Roman" w:cs="Times New Roman"/>
                <w:szCs w:val="28"/>
                <w:lang w:eastAsia="ru-RU"/>
              </w:rPr>
              <w:t xml:space="preserve">бюджетных расходов 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на одного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работника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в зависимости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 xml:space="preserve">от количества учебных часов </w:t>
            </w:r>
          </w:p>
          <w:p w:rsidR="00D3356B" w:rsidRPr="00D3356B" w:rsidRDefault="00D3356B" w:rsidP="00AA1B39">
            <w:pPr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356B">
              <w:rPr>
                <w:rFonts w:eastAsia="Times New Roman" w:cs="Times New Roman"/>
                <w:szCs w:val="28"/>
                <w:lang w:eastAsia="ru-RU"/>
              </w:rPr>
              <w:t>(руб.)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3356B" w:rsidRPr="00D3356B" w:rsidRDefault="00D3356B" w:rsidP="00D3356B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3356B" w:rsidRPr="00D3356B" w:rsidTr="00AA1B39">
        <w:tc>
          <w:tcPr>
            <w:tcW w:w="371" w:type="dxa"/>
            <w:tcBorders>
              <w:top w:val="nil"/>
              <w:left w:val="nil"/>
              <w:bottom w:val="nil"/>
            </w:tcBorders>
          </w:tcPr>
          <w:p w:rsidR="00D3356B" w:rsidRPr="00D3356B" w:rsidRDefault="00D3356B" w:rsidP="00D3356B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</w:tcPr>
          <w:p w:rsidR="00760358" w:rsidRDefault="00D3356B" w:rsidP="00037E8F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D3356B">
              <w:rPr>
                <w:rFonts w:eastAsia="Times New Roman" w:cs="Times New Roman"/>
                <w:szCs w:val="28"/>
                <w:lang w:eastAsia="ru-RU"/>
              </w:rPr>
              <w:t>1. Глава города,</w:t>
            </w:r>
            <w:r w:rsidR="00037E8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760358" w:rsidRDefault="00D3356B" w:rsidP="00760358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D3356B">
              <w:rPr>
                <w:rFonts w:eastAsia="Times New Roman" w:cs="Times New Roman"/>
                <w:szCs w:val="28"/>
                <w:lang w:eastAsia="ru-RU"/>
              </w:rPr>
              <w:t>Председатель Думы</w:t>
            </w:r>
            <w:r w:rsidR="00037E8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города,</w:t>
            </w:r>
            <w:r w:rsidR="00037E8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760358" w:rsidRDefault="00D3356B" w:rsidP="00760358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D3356B">
              <w:rPr>
                <w:rFonts w:eastAsia="Times New Roman" w:cs="Times New Roman"/>
                <w:szCs w:val="28"/>
                <w:lang w:eastAsia="ru-RU"/>
              </w:rPr>
              <w:t>Председатель</w:t>
            </w:r>
            <w:r w:rsidR="00037E8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Контрольно-сч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 xml:space="preserve">тной </w:t>
            </w:r>
          </w:p>
          <w:p w:rsidR="00D3356B" w:rsidRPr="00D3356B" w:rsidRDefault="00D3356B" w:rsidP="00760358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D3356B">
              <w:rPr>
                <w:rFonts w:eastAsia="Times New Roman" w:cs="Times New Roman"/>
                <w:szCs w:val="28"/>
                <w:lang w:eastAsia="ru-RU"/>
              </w:rPr>
              <w:t>палаты города</w:t>
            </w:r>
          </w:p>
        </w:tc>
        <w:tc>
          <w:tcPr>
            <w:tcW w:w="3680" w:type="dxa"/>
            <w:shd w:val="clear" w:color="auto" w:fill="auto"/>
          </w:tcPr>
          <w:p w:rsidR="00D3356B" w:rsidRPr="00D3356B" w:rsidRDefault="00D3356B" w:rsidP="00D3356B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3356B">
              <w:rPr>
                <w:rFonts w:eastAsia="Times New Roman" w:cs="Times New Roman"/>
                <w:szCs w:val="28"/>
                <w:lang w:eastAsia="ru-RU"/>
              </w:rPr>
              <w:t>по фактическим расходам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3356B" w:rsidRPr="00D3356B" w:rsidRDefault="00D3356B" w:rsidP="00D3356B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3356B" w:rsidRPr="00D3356B" w:rsidTr="00AA1B39">
        <w:tc>
          <w:tcPr>
            <w:tcW w:w="371" w:type="dxa"/>
            <w:tcBorders>
              <w:top w:val="nil"/>
              <w:left w:val="nil"/>
              <w:bottom w:val="nil"/>
            </w:tcBorders>
          </w:tcPr>
          <w:p w:rsidR="00D3356B" w:rsidRPr="00D3356B" w:rsidRDefault="00D3356B" w:rsidP="00D3356B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</w:tcPr>
          <w:p w:rsidR="00D3356B" w:rsidRPr="00D3356B" w:rsidRDefault="00D3356B" w:rsidP="00AA1B39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D3356B">
              <w:rPr>
                <w:rFonts w:eastAsia="Times New Roman" w:cs="Times New Roman"/>
                <w:szCs w:val="28"/>
                <w:lang w:eastAsia="ru-RU"/>
              </w:rPr>
              <w:t xml:space="preserve">2. Работники органов местного 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 xml:space="preserve">самоуправления города 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(лица, замещающие муниципальные должности,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муниципальные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 xml:space="preserve">служащие 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и работники, исполняющие обязанности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по техническому обеспечению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                         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деятельности органов местного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самоуправления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 xml:space="preserve">города), 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за исключением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работников, указанных в пункте 3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настоящего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раздела</w:t>
            </w:r>
          </w:p>
        </w:tc>
        <w:tc>
          <w:tcPr>
            <w:tcW w:w="3680" w:type="dxa"/>
            <w:shd w:val="clear" w:color="auto" w:fill="auto"/>
          </w:tcPr>
          <w:p w:rsidR="00D3356B" w:rsidRPr="00D3356B" w:rsidRDefault="00D3356B" w:rsidP="00D3356B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3356B">
              <w:rPr>
                <w:rFonts w:eastAsia="Times New Roman" w:cs="Times New Roman"/>
                <w:szCs w:val="28"/>
                <w:lang w:eastAsia="ru-RU"/>
              </w:rPr>
              <w:t>до 72 часов – до 35 000</w:t>
            </w:r>
          </w:p>
          <w:p w:rsidR="00D3356B" w:rsidRPr="00D3356B" w:rsidRDefault="00D3356B" w:rsidP="00D3356B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3356B">
              <w:rPr>
                <w:rFonts w:eastAsia="Times New Roman" w:cs="Times New Roman"/>
                <w:szCs w:val="28"/>
                <w:lang w:eastAsia="ru-RU"/>
              </w:rPr>
              <w:t>до 144 часов – до 50 000</w:t>
            </w:r>
          </w:p>
          <w:p w:rsidR="00D3356B" w:rsidRPr="00D3356B" w:rsidRDefault="00D3356B" w:rsidP="00D3356B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3356B" w:rsidRPr="00D3356B" w:rsidRDefault="00D3356B" w:rsidP="00D3356B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3356B" w:rsidRPr="00D3356B" w:rsidTr="00AA1B39">
        <w:tc>
          <w:tcPr>
            <w:tcW w:w="371" w:type="dxa"/>
            <w:tcBorders>
              <w:top w:val="nil"/>
              <w:left w:val="nil"/>
              <w:bottom w:val="nil"/>
            </w:tcBorders>
          </w:tcPr>
          <w:p w:rsidR="00D3356B" w:rsidRPr="00D3356B" w:rsidRDefault="00D3356B" w:rsidP="00D3356B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</w:tcPr>
          <w:p w:rsidR="00D3356B" w:rsidRPr="00D3356B" w:rsidRDefault="00D3356B" w:rsidP="00AA1B39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D3356B">
              <w:rPr>
                <w:rFonts w:eastAsia="Times New Roman" w:cs="Times New Roman"/>
                <w:szCs w:val="28"/>
                <w:lang w:eastAsia="ru-RU"/>
              </w:rPr>
              <w:t xml:space="preserve">3. Работники органов местного 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самоуправления города,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осуществляющие деятельность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 xml:space="preserve"> по узкоспециал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ьным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вопросам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(в исключительных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 xml:space="preserve">случаях 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по согласованию</w:t>
            </w:r>
            <w:r w:rsidR="00AA1B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356B">
              <w:rPr>
                <w:rFonts w:eastAsia="Times New Roman" w:cs="Times New Roman"/>
                <w:szCs w:val="28"/>
                <w:lang w:eastAsia="ru-RU"/>
              </w:rPr>
              <w:t>с Главой города)</w:t>
            </w:r>
          </w:p>
        </w:tc>
        <w:tc>
          <w:tcPr>
            <w:tcW w:w="3680" w:type="dxa"/>
            <w:shd w:val="clear" w:color="auto" w:fill="auto"/>
          </w:tcPr>
          <w:p w:rsidR="00D3356B" w:rsidRDefault="00D3356B" w:rsidP="00D3356B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3356B">
              <w:rPr>
                <w:rFonts w:eastAsia="Times New Roman" w:cs="Times New Roman"/>
                <w:szCs w:val="28"/>
                <w:lang w:eastAsia="ru-RU"/>
              </w:rPr>
              <w:t>по фактическим расходам</w:t>
            </w:r>
          </w:p>
          <w:p w:rsidR="00D3356B" w:rsidRPr="00D3356B" w:rsidRDefault="00D3356B" w:rsidP="00D3356B">
            <w:pPr>
              <w:tabs>
                <w:tab w:val="left" w:pos="1092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bottom"/>
          </w:tcPr>
          <w:p w:rsidR="00D3356B" w:rsidRPr="00D3356B" w:rsidRDefault="00AA1B39" w:rsidP="00AA1B39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D3356B">
              <w:rPr>
                <w:rFonts w:eastAsia="Times New Roman" w:cs="Times New Roman"/>
                <w:szCs w:val="28"/>
                <w:lang w:eastAsia="ru-RU"/>
              </w:rPr>
              <w:t>»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</w:tbl>
    <w:p w:rsidR="00D3356B" w:rsidRPr="00D3356B" w:rsidRDefault="00D3356B" w:rsidP="00D3356B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D3356B" w:rsidRPr="00D3356B" w:rsidRDefault="00D3356B" w:rsidP="00AA1B39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3356B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</w:t>
      </w:r>
      <w:r w:rsidR="00037E8F">
        <w:rPr>
          <w:rFonts w:eastAsia="Times New Roman" w:cs="Times New Roman"/>
          <w:szCs w:val="28"/>
          <w:lang w:eastAsia="ru-RU"/>
        </w:rPr>
        <w:t>и</w:t>
      </w:r>
      <w:r w:rsidRPr="00D3356B">
        <w:rPr>
          <w:rFonts w:eastAsia="Times New Roman" w:cs="Times New Roman"/>
          <w:szCs w:val="28"/>
          <w:lang w:eastAsia="ru-RU"/>
        </w:rPr>
        <w:t xml:space="preserve"> массовой информации разместить настоящее распоряжение на официальном портале Администрации города.</w:t>
      </w:r>
    </w:p>
    <w:p w:rsidR="00D3356B" w:rsidRPr="00D3356B" w:rsidRDefault="00D3356B" w:rsidP="00AA1B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3356B">
        <w:rPr>
          <w:rFonts w:eastAsia="Times New Roman" w:cs="Times New Roman"/>
          <w:szCs w:val="28"/>
          <w:lang w:eastAsia="ru-RU"/>
        </w:rPr>
        <w:t>3. Настоящее распоряжение вступает в силу с 01.01.2018, применяется</w:t>
      </w:r>
      <w:r w:rsidR="00AA1B39">
        <w:rPr>
          <w:rFonts w:eastAsia="Times New Roman" w:cs="Times New Roman"/>
          <w:szCs w:val="28"/>
          <w:lang w:eastAsia="ru-RU"/>
        </w:rPr>
        <w:t xml:space="preserve">       </w:t>
      </w:r>
      <w:r w:rsidRPr="00D3356B">
        <w:rPr>
          <w:rFonts w:eastAsia="Times New Roman" w:cs="Times New Roman"/>
          <w:szCs w:val="28"/>
          <w:lang w:eastAsia="ru-RU"/>
        </w:rPr>
        <w:t xml:space="preserve"> </w:t>
      </w:r>
      <w:r w:rsidR="00AA1B39">
        <w:rPr>
          <w:rFonts w:eastAsia="Times New Roman" w:cs="Times New Roman"/>
          <w:szCs w:val="28"/>
          <w:lang w:eastAsia="ru-RU"/>
        </w:rPr>
        <w:t xml:space="preserve">для </w:t>
      </w:r>
      <w:r>
        <w:rPr>
          <w:rFonts w:eastAsia="Times New Roman" w:cs="Times New Roman"/>
          <w:szCs w:val="28"/>
          <w:lang w:eastAsia="ru-RU"/>
        </w:rPr>
        <w:t>обоснования</w:t>
      </w:r>
      <w:r w:rsidRPr="00D3356B">
        <w:rPr>
          <w:rFonts w:eastAsia="Times New Roman" w:cs="Times New Roman"/>
          <w:szCs w:val="28"/>
          <w:lang w:eastAsia="ru-RU"/>
        </w:rPr>
        <w:t xml:space="preserve"> закупок при формировании проекта бюджета на 2018 год</w:t>
      </w:r>
      <w:r w:rsidR="00AA1B39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3356B">
        <w:rPr>
          <w:rFonts w:eastAsia="Times New Roman" w:cs="Times New Roman"/>
          <w:szCs w:val="28"/>
          <w:lang w:eastAsia="ru-RU"/>
        </w:rPr>
        <w:t xml:space="preserve"> и плановый период 2019 – 2020 годов.</w:t>
      </w:r>
    </w:p>
    <w:p w:rsidR="00D3356B" w:rsidRPr="00D3356B" w:rsidRDefault="00D3356B" w:rsidP="00AA1B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3356B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3356B">
        <w:rPr>
          <w:rFonts w:eastAsia="Times New Roman" w:cs="Times New Roman"/>
          <w:szCs w:val="28"/>
          <w:lang w:eastAsia="ru-RU"/>
        </w:rPr>
        <w:t xml:space="preserve">города </w:t>
      </w:r>
      <w:proofErr w:type="spellStart"/>
      <w:r w:rsidRPr="00D3356B">
        <w:rPr>
          <w:rFonts w:eastAsia="Times New Roman" w:cs="Times New Roman"/>
          <w:szCs w:val="28"/>
          <w:lang w:eastAsia="ru-RU"/>
        </w:rPr>
        <w:t>Жердева</w:t>
      </w:r>
      <w:proofErr w:type="spellEnd"/>
      <w:r w:rsidRPr="00D3356B">
        <w:rPr>
          <w:rFonts w:eastAsia="Times New Roman" w:cs="Times New Roman"/>
          <w:szCs w:val="28"/>
          <w:lang w:eastAsia="ru-RU"/>
        </w:rPr>
        <w:t xml:space="preserve"> А.А.</w:t>
      </w:r>
    </w:p>
    <w:p w:rsidR="00D3356B" w:rsidRPr="00D3356B" w:rsidRDefault="00D3356B" w:rsidP="00D3356B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D3356B" w:rsidRDefault="00D3356B" w:rsidP="00D3356B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D3356B" w:rsidRPr="00D3356B" w:rsidRDefault="00D3356B" w:rsidP="00D3356B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D3356B" w:rsidRPr="00D3356B" w:rsidRDefault="00D3356B" w:rsidP="00D3356B">
      <w:pPr>
        <w:ind w:right="-1"/>
        <w:jc w:val="both"/>
        <w:rPr>
          <w:rFonts w:eastAsia="Times New Roman" w:cs="Times New Roman"/>
          <w:szCs w:val="28"/>
          <w:lang w:eastAsia="ru-RU"/>
        </w:rPr>
      </w:pPr>
      <w:r w:rsidRPr="00D3356B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D3356B">
        <w:rPr>
          <w:rFonts w:eastAsia="Times New Roman" w:cs="Times New Roman"/>
          <w:szCs w:val="28"/>
          <w:lang w:eastAsia="ru-RU"/>
        </w:rPr>
        <w:tab/>
      </w:r>
      <w:r w:rsidRPr="00D3356B">
        <w:rPr>
          <w:rFonts w:eastAsia="Times New Roman" w:cs="Times New Roman"/>
          <w:szCs w:val="28"/>
          <w:lang w:eastAsia="ru-RU"/>
        </w:rPr>
        <w:tab/>
      </w:r>
      <w:r w:rsidRPr="00D3356B">
        <w:rPr>
          <w:rFonts w:eastAsia="Times New Roman" w:cs="Times New Roman"/>
          <w:szCs w:val="28"/>
          <w:lang w:eastAsia="ru-RU"/>
        </w:rPr>
        <w:tab/>
      </w:r>
      <w:r w:rsidRPr="00D3356B">
        <w:rPr>
          <w:rFonts w:eastAsia="Times New Roman" w:cs="Times New Roman"/>
          <w:szCs w:val="28"/>
          <w:lang w:eastAsia="ru-RU"/>
        </w:rPr>
        <w:tab/>
      </w:r>
      <w:r w:rsidRPr="00D3356B">
        <w:rPr>
          <w:rFonts w:eastAsia="Times New Roman" w:cs="Times New Roman"/>
          <w:szCs w:val="28"/>
          <w:lang w:eastAsia="ru-RU"/>
        </w:rPr>
        <w:tab/>
      </w:r>
      <w:r w:rsidRPr="00D3356B">
        <w:rPr>
          <w:rFonts w:eastAsia="Times New Roman" w:cs="Times New Roman"/>
          <w:szCs w:val="28"/>
          <w:lang w:eastAsia="ru-RU"/>
        </w:rPr>
        <w:tab/>
      </w:r>
      <w:r w:rsidRPr="00D3356B">
        <w:rPr>
          <w:rFonts w:eastAsia="Times New Roman" w:cs="Times New Roman"/>
          <w:szCs w:val="28"/>
          <w:lang w:eastAsia="ru-RU"/>
        </w:rPr>
        <w:tab/>
      </w:r>
      <w:r w:rsidRPr="00D3356B">
        <w:rPr>
          <w:rFonts w:eastAsia="Times New Roman" w:cs="Times New Roman"/>
          <w:szCs w:val="28"/>
          <w:lang w:eastAsia="ru-RU"/>
        </w:rPr>
        <w:tab/>
      </w:r>
      <w:r w:rsidRPr="00D3356B">
        <w:rPr>
          <w:rFonts w:eastAsia="Times New Roman" w:cs="Times New Roman"/>
          <w:szCs w:val="28"/>
          <w:lang w:eastAsia="ru-RU"/>
        </w:rPr>
        <w:tab/>
      </w:r>
      <w:r w:rsidR="00760358">
        <w:rPr>
          <w:rFonts w:eastAsia="Times New Roman" w:cs="Times New Roman"/>
          <w:szCs w:val="28"/>
          <w:lang w:eastAsia="ru-RU"/>
        </w:rPr>
        <w:t xml:space="preserve"> </w:t>
      </w:r>
      <w:r w:rsidRPr="00D3356B">
        <w:rPr>
          <w:rFonts w:eastAsia="Times New Roman" w:cs="Times New Roman"/>
          <w:szCs w:val="28"/>
          <w:lang w:eastAsia="ru-RU"/>
        </w:rPr>
        <w:t xml:space="preserve"> В.Н. Шувалов</w:t>
      </w:r>
    </w:p>
    <w:p w:rsidR="007560C1" w:rsidRPr="00D3356B" w:rsidRDefault="007560C1" w:rsidP="00D3356B"/>
    <w:sectPr w:rsidR="007560C1" w:rsidRPr="00D3356B" w:rsidSect="009B35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351D"/>
    <w:multiLevelType w:val="multilevel"/>
    <w:tmpl w:val="013E1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6B"/>
    <w:rsid w:val="00037E8F"/>
    <w:rsid w:val="001560AD"/>
    <w:rsid w:val="007560C1"/>
    <w:rsid w:val="00760358"/>
    <w:rsid w:val="0082463E"/>
    <w:rsid w:val="00A5590F"/>
    <w:rsid w:val="00AA1B39"/>
    <w:rsid w:val="00AB5673"/>
    <w:rsid w:val="00D3356B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0EFAD5-F898-4A4C-8914-83A86991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593EE-FA0F-46D8-84EF-C91858B4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2018-01-11T12:48:00Z</cp:lastPrinted>
  <dcterms:created xsi:type="dcterms:W3CDTF">2018-01-16T09:57:00Z</dcterms:created>
  <dcterms:modified xsi:type="dcterms:W3CDTF">2018-01-16T09:57:00Z</dcterms:modified>
</cp:coreProperties>
</file>