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C4" w:rsidRDefault="000C0CC4" w:rsidP="00656C1A">
      <w:pPr>
        <w:spacing w:line="120" w:lineRule="atLeast"/>
        <w:jc w:val="center"/>
        <w:rPr>
          <w:sz w:val="24"/>
          <w:szCs w:val="24"/>
        </w:rPr>
      </w:pPr>
    </w:p>
    <w:p w:rsidR="000C0CC4" w:rsidRDefault="000C0CC4" w:rsidP="00656C1A">
      <w:pPr>
        <w:spacing w:line="120" w:lineRule="atLeast"/>
        <w:jc w:val="center"/>
        <w:rPr>
          <w:sz w:val="24"/>
          <w:szCs w:val="24"/>
        </w:rPr>
      </w:pPr>
    </w:p>
    <w:p w:rsidR="000C0CC4" w:rsidRPr="00852378" w:rsidRDefault="000C0CC4" w:rsidP="00656C1A">
      <w:pPr>
        <w:spacing w:line="120" w:lineRule="atLeast"/>
        <w:jc w:val="center"/>
        <w:rPr>
          <w:sz w:val="10"/>
          <w:szCs w:val="10"/>
        </w:rPr>
      </w:pPr>
    </w:p>
    <w:p w:rsidR="000C0CC4" w:rsidRDefault="000C0CC4" w:rsidP="00656C1A">
      <w:pPr>
        <w:spacing w:line="120" w:lineRule="atLeast"/>
        <w:jc w:val="center"/>
        <w:rPr>
          <w:sz w:val="10"/>
          <w:szCs w:val="24"/>
        </w:rPr>
      </w:pPr>
    </w:p>
    <w:p w:rsidR="000C0CC4" w:rsidRPr="005541F0" w:rsidRDefault="000C0CC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C0CC4" w:rsidRPr="005541F0" w:rsidRDefault="000C0CC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C0CC4" w:rsidRPr="005649E4" w:rsidRDefault="000C0CC4" w:rsidP="00656C1A">
      <w:pPr>
        <w:spacing w:line="120" w:lineRule="atLeast"/>
        <w:jc w:val="center"/>
        <w:rPr>
          <w:sz w:val="18"/>
          <w:szCs w:val="24"/>
        </w:rPr>
      </w:pPr>
    </w:p>
    <w:p w:rsidR="000C0CC4" w:rsidRPr="001D25B0" w:rsidRDefault="000C0CC4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C0CC4" w:rsidRPr="005541F0" w:rsidRDefault="000C0CC4" w:rsidP="00656C1A">
      <w:pPr>
        <w:spacing w:line="120" w:lineRule="atLeast"/>
        <w:jc w:val="center"/>
        <w:rPr>
          <w:sz w:val="18"/>
          <w:szCs w:val="24"/>
        </w:rPr>
      </w:pPr>
    </w:p>
    <w:p w:rsidR="000C0CC4" w:rsidRPr="005541F0" w:rsidRDefault="000C0CC4" w:rsidP="00656C1A">
      <w:pPr>
        <w:spacing w:line="120" w:lineRule="atLeast"/>
        <w:jc w:val="center"/>
        <w:rPr>
          <w:sz w:val="20"/>
          <w:szCs w:val="24"/>
        </w:rPr>
      </w:pPr>
    </w:p>
    <w:p w:rsidR="000C0CC4" w:rsidRPr="001D25B0" w:rsidRDefault="000C0CC4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0C0CC4" w:rsidRDefault="000C0CC4" w:rsidP="00656C1A">
      <w:pPr>
        <w:spacing w:line="120" w:lineRule="atLeast"/>
        <w:jc w:val="center"/>
        <w:rPr>
          <w:sz w:val="30"/>
          <w:szCs w:val="24"/>
        </w:rPr>
      </w:pPr>
    </w:p>
    <w:p w:rsidR="000C0CC4" w:rsidRPr="00656C1A" w:rsidRDefault="000C0CC4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C0CC4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C0CC4" w:rsidRPr="00F8214F" w:rsidRDefault="000C0CC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C0CC4" w:rsidRPr="00F8214F" w:rsidRDefault="006F491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C0CC4" w:rsidRPr="00F8214F" w:rsidRDefault="000C0CC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C0CC4" w:rsidRPr="00F8214F" w:rsidRDefault="006F491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C0CC4" w:rsidRPr="00A63FB0" w:rsidRDefault="000C0CC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C0CC4" w:rsidRPr="00A3761A" w:rsidRDefault="006F491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C0CC4" w:rsidRPr="00F8214F" w:rsidRDefault="000C0CC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0C0CC4" w:rsidRPr="00F8214F" w:rsidRDefault="000C0CC4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C0CC4" w:rsidRPr="00AB4194" w:rsidRDefault="000C0CC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C0CC4" w:rsidRPr="00F8214F" w:rsidRDefault="006F491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</w:t>
            </w:r>
          </w:p>
        </w:tc>
      </w:tr>
    </w:tbl>
    <w:p w:rsidR="000C0CC4" w:rsidRPr="00C725A6" w:rsidRDefault="000C0CC4" w:rsidP="00C725A6">
      <w:pPr>
        <w:rPr>
          <w:rFonts w:cs="Times New Roman"/>
          <w:szCs w:val="28"/>
        </w:rPr>
      </w:pPr>
    </w:p>
    <w:p w:rsidR="000C0CC4" w:rsidRDefault="000C0CC4" w:rsidP="000C0CC4">
      <w:pPr>
        <w:rPr>
          <w:rFonts w:eastAsia="Times New Roman" w:cs="Times New Roman"/>
          <w:szCs w:val="28"/>
          <w:lang w:eastAsia="ru-RU"/>
        </w:rPr>
      </w:pPr>
      <w:r w:rsidRPr="000C0CC4">
        <w:rPr>
          <w:rFonts w:eastAsia="Times New Roman" w:cs="Times New Roman"/>
          <w:szCs w:val="28"/>
          <w:lang w:eastAsia="ru-RU"/>
        </w:rPr>
        <w:t>Об утверждении плана мероприятий</w:t>
      </w:r>
    </w:p>
    <w:p w:rsidR="000C0CC4" w:rsidRDefault="000C0CC4" w:rsidP="000C0CC4">
      <w:pPr>
        <w:rPr>
          <w:rFonts w:eastAsia="Times New Roman" w:cs="Times New Roman"/>
          <w:szCs w:val="28"/>
          <w:lang w:eastAsia="ru-RU"/>
        </w:rPr>
      </w:pPr>
      <w:r w:rsidRPr="000C0CC4">
        <w:rPr>
          <w:rFonts w:eastAsia="Times New Roman" w:cs="Times New Roman"/>
          <w:szCs w:val="28"/>
          <w:lang w:eastAsia="ru-RU"/>
        </w:rPr>
        <w:t xml:space="preserve">по реализации Трехстороннего </w:t>
      </w:r>
    </w:p>
    <w:p w:rsidR="000C0CC4" w:rsidRDefault="000C0CC4" w:rsidP="000C0CC4">
      <w:pPr>
        <w:rPr>
          <w:rFonts w:eastAsia="Times New Roman" w:cs="Times New Roman"/>
          <w:szCs w:val="28"/>
          <w:lang w:eastAsia="ru-RU"/>
        </w:rPr>
      </w:pPr>
      <w:r w:rsidRPr="000C0CC4">
        <w:rPr>
          <w:rFonts w:eastAsia="Times New Roman" w:cs="Times New Roman"/>
          <w:szCs w:val="28"/>
          <w:lang w:eastAsia="ru-RU"/>
        </w:rPr>
        <w:t xml:space="preserve">соглашения между органами местного </w:t>
      </w:r>
    </w:p>
    <w:p w:rsidR="000C0CC4" w:rsidRDefault="000C0CC4" w:rsidP="000C0CC4">
      <w:pPr>
        <w:rPr>
          <w:rFonts w:eastAsia="Times New Roman" w:cs="Times New Roman"/>
          <w:szCs w:val="28"/>
          <w:lang w:eastAsia="ru-RU"/>
        </w:rPr>
      </w:pPr>
      <w:r w:rsidRPr="000C0CC4">
        <w:rPr>
          <w:rFonts w:eastAsia="Times New Roman" w:cs="Times New Roman"/>
          <w:szCs w:val="28"/>
          <w:lang w:eastAsia="ru-RU"/>
        </w:rPr>
        <w:t xml:space="preserve">самоуправления муниципального  </w:t>
      </w:r>
    </w:p>
    <w:p w:rsidR="000C0CC4" w:rsidRDefault="000C0CC4" w:rsidP="000C0CC4">
      <w:pPr>
        <w:rPr>
          <w:rFonts w:eastAsia="Times New Roman" w:cs="Times New Roman"/>
          <w:szCs w:val="28"/>
          <w:lang w:eastAsia="ru-RU"/>
        </w:rPr>
      </w:pPr>
      <w:r w:rsidRPr="000C0CC4">
        <w:rPr>
          <w:rFonts w:eastAsia="Times New Roman" w:cs="Times New Roman"/>
          <w:szCs w:val="28"/>
          <w:lang w:eastAsia="ru-RU"/>
        </w:rPr>
        <w:t>образования городской о</w:t>
      </w:r>
      <w:r>
        <w:rPr>
          <w:rFonts w:eastAsia="Times New Roman" w:cs="Times New Roman"/>
          <w:szCs w:val="28"/>
          <w:lang w:eastAsia="ru-RU"/>
        </w:rPr>
        <w:t>к</w:t>
      </w:r>
      <w:r w:rsidRPr="000C0CC4">
        <w:rPr>
          <w:rFonts w:eastAsia="Times New Roman" w:cs="Times New Roman"/>
          <w:szCs w:val="28"/>
          <w:lang w:eastAsia="ru-RU"/>
        </w:rPr>
        <w:t xml:space="preserve">руг </w:t>
      </w:r>
    </w:p>
    <w:p w:rsidR="000C0CC4" w:rsidRDefault="000C0CC4" w:rsidP="000C0CC4">
      <w:pPr>
        <w:rPr>
          <w:rFonts w:eastAsia="Times New Roman" w:cs="Times New Roman"/>
          <w:szCs w:val="28"/>
          <w:lang w:eastAsia="ru-RU"/>
        </w:rPr>
      </w:pPr>
      <w:r w:rsidRPr="000C0CC4">
        <w:rPr>
          <w:rFonts w:eastAsia="Times New Roman" w:cs="Times New Roman"/>
          <w:szCs w:val="28"/>
          <w:lang w:eastAsia="ru-RU"/>
        </w:rPr>
        <w:t xml:space="preserve">город Сургут, Сургутским </w:t>
      </w:r>
    </w:p>
    <w:p w:rsidR="000C0CC4" w:rsidRDefault="000C0CC4" w:rsidP="000C0CC4">
      <w:pPr>
        <w:rPr>
          <w:rFonts w:eastAsia="Times New Roman" w:cs="Times New Roman"/>
          <w:szCs w:val="28"/>
          <w:lang w:eastAsia="ru-RU"/>
        </w:rPr>
      </w:pPr>
      <w:r w:rsidRPr="000C0CC4">
        <w:rPr>
          <w:rFonts w:eastAsia="Times New Roman" w:cs="Times New Roman"/>
          <w:szCs w:val="28"/>
          <w:lang w:eastAsia="ru-RU"/>
        </w:rPr>
        <w:t xml:space="preserve">территориальным объединением </w:t>
      </w:r>
    </w:p>
    <w:p w:rsidR="000C0CC4" w:rsidRDefault="000C0CC4" w:rsidP="000C0CC4">
      <w:pPr>
        <w:rPr>
          <w:rFonts w:eastAsia="Times New Roman" w:cs="Times New Roman"/>
          <w:szCs w:val="28"/>
          <w:lang w:eastAsia="ru-RU"/>
        </w:rPr>
      </w:pPr>
      <w:r w:rsidRPr="000C0CC4">
        <w:rPr>
          <w:rFonts w:eastAsia="Times New Roman" w:cs="Times New Roman"/>
          <w:szCs w:val="28"/>
          <w:lang w:eastAsia="ru-RU"/>
        </w:rPr>
        <w:t>работодателей</w:t>
      </w:r>
      <w:r w:rsidR="00B809F5">
        <w:rPr>
          <w:rFonts w:eastAsia="Times New Roman" w:cs="Times New Roman"/>
          <w:szCs w:val="28"/>
          <w:lang w:eastAsia="ru-RU"/>
        </w:rPr>
        <w:t xml:space="preserve"> </w:t>
      </w:r>
      <w:r w:rsidRPr="000C0CC4">
        <w:rPr>
          <w:rFonts w:eastAsia="Times New Roman" w:cs="Times New Roman"/>
          <w:szCs w:val="28"/>
          <w:lang w:eastAsia="ru-RU"/>
        </w:rPr>
        <w:t xml:space="preserve">и Объединением </w:t>
      </w:r>
    </w:p>
    <w:p w:rsidR="000C0CC4" w:rsidRDefault="000C0CC4" w:rsidP="000C0CC4">
      <w:pPr>
        <w:rPr>
          <w:rFonts w:eastAsia="Times New Roman" w:cs="Times New Roman"/>
          <w:szCs w:val="28"/>
          <w:lang w:eastAsia="ru-RU"/>
        </w:rPr>
      </w:pPr>
      <w:r w:rsidRPr="000C0CC4">
        <w:rPr>
          <w:rFonts w:eastAsia="Times New Roman" w:cs="Times New Roman"/>
          <w:szCs w:val="28"/>
          <w:lang w:eastAsia="ru-RU"/>
        </w:rPr>
        <w:t xml:space="preserve">организаций профсоюзов города </w:t>
      </w:r>
    </w:p>
    <w:p w:rsidR="000C0CC4" w:rsidRDefault="000C0CC4" w:rsidP="000C0CC4">
      <w:pPr>
        <w:rPr>
          <w:rFonts w:eastAsia="Times New Roman" w:cs="Times New Roman"/>
          <w:szCs w:val="28"/>
          <w:lang w:eastAsia="ru-RU"/>
        </w:rPr>
      </w:pPr>
      <w:r w:rsidRPr="000C0CC4">
        <w:rPr>
          <w:rFonts w:eastAsia="Times New Roman" w:cs="Times New Roman"/>
          <w:szCs w:val="28"/>
          <w:lang w:eastAsia="ru-RU"/>
        </w:rPr>
        <w:t xml:space="preserve">Сургута и Сургутского района </w:t>
      </w:r>
    </w:p>
    <w:p w:rsidR="000C0CC4" w:rsidRDefault="000C0CC4" w:rsidP="000C0CC4">
      <w:pPr>
        <w:rPr>
          <w:rFonts w:eastAsia="Times New Roman" w:cs="Times New Roman"/>
          <w:szCs w:val="28"/>
          <w:lang w:eastAsia="ru-RU"/>
        </w:rPr>
      </w:pPr>
      <w:r w:rsidRPr="000C0CC4">
        <w:rPr>
          <w:rFonts w:eastAsia="Times New Roman" w:cs="Times New Roman"/>
          <w:szCs w:val="28"/>
          <w:lang w:eastAsia="ru-RU"/>
        </w:rPr>
        <w:t>на 2018 – 2020 годы</w:t>
      </w:r>
    </w:p>
    <w:p w:rsidR="000C0CC4" w:rsidRDefault="000C0CC4" w:rsidP="000C0CC4">
      <w:pPr>
        <w:rPr>
          <w:rFonts w:eastAsia="Times New Roman" w:cs="Times New Roman"/>
          <w:szCs w:val="28"/>
          <w:lang w:eastAsia="ru-RU"/>
        </w:rPr>
      </w:pPr>
    </w:p>
    <w:p w:rsidR="000C0CC4" w:rsidRPr="000C0CC4" w:rsidRDefault="000C0CC4" w:rsidP="000C0CC4">
      <w:pPr>
        <w:rPr>
          <w:rFonts w:eastAsia="Times New Roman" w:cs="Times New Roman"/>
          <w:sz w:val="27"/>
          <w:szCs w:val="27"/>
          <w:lang w:eastAsia="ru-RU"/>
        </w:rPr>
      </w:pPr>
    </w:p>
    <w:p w:rsidR="000C0CC4" w:rsidRPr="000C0CC4" w:rsidRDefault="000C0CC4" w:rsidP="000C0CC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C0CC4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</w:t>
      </w:r>
      <w:r w:rsidRPr="000C0CC4">
        <w:rPr>
          <w:rFonts w:eastAsia="Times New Roman" w:cs="Times New Roman"/>
          <w:szCs w:val="28"/>
          <w:lang w:eastAsia="ru-RU"/>
        </w:rPr>
        <w:t xml:space="preserve">Уставом муниципального образования городской округ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0C0CC4">
        <w:rPr>
          <w:rFonts w:eastAsia="Times New Roman" w:cs="Times New Roman"/>
          <w:szCs w:val="28"/>
          <w:lang w:eastAsia="ru-RU"/>
        </w:rPr>
        <w:t xml:space="preserve">город Сургут, </w:t>
      </w:r>
      <w:r w:rsidRPr="000C0CC4">
        <w:rPr>
          <w:rFonts w:eastAsia="Times New Roman" w:cs="Times New Roman"/>
          <w:color w:val="000000"/>
          <w:szCs w:val="28"/>
          <w:lang w:eastAsia="ru-RU"/>
        </w:rPr>
        <w:t xml:space="preserve">распоряжением Администрации города от 30.12.2005 № 3686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</w:t>
      </w:r>
      <w:r w:rsidRPr="000C0CC4">
        <w:rPr>
          <w:rFonts w:eastAsia="Times New Roman" w:cs="Times New Roman"/>
          <w:szCs w:val="28"/>
          <w:lang w:eastAsia="ru-RU"/>
        </w:rPr>
        <w:t xml:space="preserve">«Об утверждении </w:t>
      </w:r>
      <w:r w:rsidR="00B809F5">
        <w:rPr>
          <w:rFonts w:eastAsia="Times New Roman" w:cs="Times New Roman"/>
          <w:szCs w:val="28"/>
          <w:lang w:eastAsia="ru-RU"/>
        </w:rPr>
        <w:t>Р</w:t>
      </w:r>
      <w:r w:rsidRPr="000C0CC4">
        <w:rPr>
          <w:rFonts w:eastAsia="Times New Roman" w:cs="Times New Roman"/>
          <w:szCs w:val="28"/>
          <w:lang w:eastAsia="ru-RU"/>
        </w:rPr>
        <w:t xml:space="preserve">егламента Администрации города», в целях реализации Трехстороннего соглашения между органами местного самоуправления муниципального образования городской округ город Сургут, Сургутским территориальным объединением работодателей </w:t>
      </w:r>
      <w:r w:rsidR="00B809F5">
        <w:rPr>
          <w:rFonts w:eastAsia="Times New Roman" w:cs="Times New Roman"/>
          <w:szCs w:val="28"/>
          <w:lang w:eastAsia="ru-RU"/>
        </w:rPr>
        <w:t xml:space="preserve">и </w:t>
      </w:r>
      <w:r w:rsidRPr="000C0CC4">
        <w:rPr>
          <w:rFonts w:eastAsia="Times New Roman" w:cs="Times New Roman"/>
          <w:szCs w:val="28"/>
          <w:lang w:eastAsia="ru-RU"/>
        </w:rPr>
        <w:t>Объединением организаций профсоюзов города Сургута и Сургутского района на 2018 – 2020 годы:</w:t>
      </w:r>
    </w:p>
    <w:p w:rsidR="000C0CC4" w:rsidRPr="000C0CC4" w:rsidRDefault="000C0CC4" w:rsidP="000C0CC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C0CC4">
        <w:rPr>
          <w:rFonts w:eastAsia="Times New Roman" w:cs="Times New Roman"/>
          <w:szCs w:val="28"/>
          <w:lang w:eastAsia="ru-RU"/>
        </w:rPr>
        <w:t>1. Утвердить план мероприятий по реализации Трехстороннего соглашения между органами местного самоуправления муниципального образования городской округ город Сургут, Сургутским территориальным объединением работодателей и Объединением организаций профсоюзов города Сургута и Сургутского района на 2018 – 2020 годы в части обязательств органов местного самоуправления согласно приложению.</w:t>
      </w:r>
    </w:p>
    <w:p w:rsidR="000C0CC4" w:rsidRPr="000C0CC4" w:rsidRDefault="000C0CC4" w:rsidP="000C0CC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C0CC4">
        <w:rPr>
          <w:rFonts w:eastAsia="Times New Roman" w:cs="Times New Roman"/>
          <w:szCs w:val="28"/>
          <w:lang w:eastAsia="ru-RU"/>
        </w:rPr>
        <w:t xml:space="preserve">2. Заместителям Главы города, курирующим структурные подразделения, участвующие в реализации мероприятий, руководителям структурных подразделений Администрации города, являющихся исполнителями мероприятий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0C0CC4">
        <w:rPr>
          <w:rFonts w:eastAsia="Times New Roman" w:cs="Times New Roman"/>
          <w:szCs w:val="28"/>
          <w:lang w:eastAsia="ru-RU"/>
        </w:rPr>
        <w:t>по реализации соглашения, обеспечить выполнение плана мероприятий.</w:t>
      </w:r>
    </w:p>
    <w:p w:rsidR="006E0587" w:rsidRDefault="006E0587" w:rsidP="000C0CC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E0587" w:rsidRDefault="006E0587" w:rsidP="000C0CC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C0CC4" w:rsidRPr="000C0CC4" w:rsidRDefault="000C0CC4" w:rsidP="000C0CC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C0CC4">
        <w:rPr>
          <w:rFonts w:eastAsia="Times New Roman" w:cs="Times New Roman"/>
          <w:szCs w:val="28"/>
          <w:lang w:eastAsia="ru-RU"/>
        </w:rPr>
        <w:lastRenderedPageBreak/>
        <w:t>3. Руководителям структурных подразделений Администрации города,           являющихся исполнителями плана мероприятий, ежегодно, в срок до 01 февраля года, следующего за</w:t>
      </w:r>
      <w:r>
        <w:rPr>
          <w:rFonts w:eastAsia="Times New Roman" w:cs="Times New Roman"/>
          <w:szCs w:val="28"/>
          <w:lang w:eastAsia="ru-RU"/>
        </w:rPr>
        <w:t xml:space="preserve"> отчетным годом, представлять </w:t>
      </w:r>
      <w:r w:rsidRPr="000C0CC4">
        <w:rPr>
          <w:rFonts w:eastAsia="Times New Roman" w:cs="Times New Roman"/>
          <w:spacing w:val="-6"/>
          <w:szCs w:val="28"/>
          <w:lang w:eastAsia="ru-RU"/>
        </w:rPr>
        <w:t>в управление по труду информацию</w:t>
      </w:r>
      <w:r w:rsidRPr="000C0CC4">
        <w:rPr>
          <w:rFonts w:eastAsia="Times New Roman" w:cs="Times New Roman"/>
          <w:szCs w:val="28"/>
          <w:lang w:eastAsia="ru-RU"/>
        </w:rPr>
        <w:t xml:space="preserve"> о выполнении плана мероприятий.</w:t>
      </w:r>
    </w:p>
    <w:p w:rsidR="000C0CC4" w:rsidRPr="000C0CC4" w:rsidRDefault="000C0CC4" w:rsidP="000C0CC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C0CC4">
        <w:rPr>
          <w:rFonts w:eastAsia="Times New Roman" w:cs="Times New Roman"/>
          <w:szCs w:val="28"/>
          <w:lang w:eastAsia="ru-RU"/>
        </w:rPr>
        <w:t xml:space="preserve">4. Направить настоящее распоряжение в Сургутское территориальное               объединение работодателей и Объединение организаций профсоюзов города Сургута и Сургутского района. </w:t>
      </w:r>
    </w:p>
    <w:p w:rsidR="000C0CC4" w:rsidRPr="000C0CC4" w:rsidRDefault="000C0CC4" w:rsidP="000C0CC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C0CC4">
        <w:rPr>
          <w:rFonts w:eastAsia="Times New Roman" w:cs="Times New Roman"/>
          <w:szCs w:val="28"/>
          <w:lang w:eastAsia="ru-RU"/>
        </w:rPr>
        <w:t>5. Контроль за выполнением распоряжения оставляю за собой.</w:t>
      </w:r>
    </w:p>
    <w:p w:rsidR="00B809F5" w:rsidRDefault="00B809F5" w:rsidP="000C0CC4">
      <w:pPr>
        <w:ind w:right="-141"/>
        <w:jc w:val="both"/>
        <w:rPr>
          <w:rFonts w:eastAsia="Times New Roman" w:cs="Times New Roman"/>
          <w:szCs w:val="28"/>
          <w:lang w:eastAsia="ru-RU"/>
        </w:rPr>
      </w:pPr>
    </w:p>
    <w:p w:rsidR="00B809F5" w:rsidRDefault="00B809F5" w:rsidP="000C0CC4">
      <w:pPr>
        <w:ind w:right="-141"/>
        <w:jc w:val="both"/>
        <w:rPr>
          <w:rFonts w:eastAsia="Times New Roman" w:cs="Times New Roman"/>
          <w:szCs w:val="28"/>
          <w:lang w:eastAsia="ru-RU"/>
        </w:rPr>
      </w:pPr>
    </w:p>
    <w:p w:rsidR="00B809F5" w:rsidRDefault="00B809F5" w:rsidP="000C0CC4">
      <w:pPr>
        <w:ind w:right="-141"/>
        <w:jc w:val="both"/>
        <w:rPr>
          <w:rFonts w:eastAsia="Times New Roman" w:cs="Times New Roman"/>
          <w:szCs w:val="28"/>
          <w:lang w:eastAsia="ru-RU"/>
        </w:rPr>
      </w:pPr>
    </w:p>
    <w:p w:rsidR="000C0CC4" w:rsidRPr="000C0CC4" w:rsidRDefault="000C0CC4" w:rsidP="000C0CC4">
      <w:pPr>
        <w:ind w:right="-141"/>
        <w:jc w:val="both"/>
        <w:rPr>
          <w:rFonts w:eastAsia="Times New Roman" w:cs="Times New Roman"/>
          <w:szCs w:val="28"/>
          <w:lang w:eastAsia="ru-RU"/>
        </w:rPr>
      </w:pPr>
      <w:r w:rsidRPr="000C0CC4">
        <w:rPr>
          <w:rFonts w:eastAsia="Times New Roman" w:cs="Times New Roman"/>
          <w:szCs w:val="28"/>
          <w:lang w:eastAsia="ru-RU"/>
        </w:rPr>
        <w:t xml:space="preserve">Глава города                    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Pr="000C0CC4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В.Н. Шувалов</w:t>
      </w:r>
    </w:p>
    <w:p w:rsidR="00226A5C" w:rsidRDefault="00226A5C" w:rsidP="000C0CC4"/>
    <w:p w:rsidR="000C0CC4" w:rsidRDefault="000C0CC4" w:rsidP="000C0CC4"/>
    <w:p w:rsidR="000C0CC4" w:rsidRDefault="000C0CC4" w:rsidP="000C0CC4"/>
    <w:p w:rsidR="000C0CC4" w:rsidRDefault="000C0CC4" w:rsidP="000C0CC4"/>
    <w:p w:rsidR="000C0CC4" w:rsidRDefault="000C0CC4" w:rsidP="000C0CC4"/>
    <w:p w:rsidR="000C0CC4" w:rsidRDefault="000C0CC4" w:rsidP="000C0CC4"/>
    <w:p w:rsidR="000C0CC4" w:rsidRDefault="000C0CC4" w:rsidP="000C0CC4"/>
    <w:p w:rsidR="000C0CC4" w:rsidRDefault="000C0CC4" w:rsidP="000C0CC4"/>
    <w:p w:rsidR="000C0CC4" w:rsidRDefault="000C0CC4" w:rsidP="000C0CC4"/>
    <w:p w:rsidR="000C0CC4" w:rsidRDefault="000C0CC4" w:rsidP="000C0CC4"/>
    <w:p w:rsidR="000C0CC4" w:rsidRDefault="000C0CC4" w:rsidP="000C0CC4"/>
    <w:p w:rsidR="000C0CC4" w:rsidRDefault="000C0CC4" w:rsidP="000C0CC4"/>
    <w:p w:rsidR="000C0CC4" w:rsidRDefault="000C0CC4" w:rsidP="000C0CC4"/>
    <w:p w:rsidR="000C0CC4" w:rsidRDefault="000C0CC4" w:rsidP="000C0CC4"/>
    <w:p w:rsidR="000C0CC4" w:rsidRDefault="000C0CC4" w:rsidP="000C0CC4"/>
    <w:p w:rsidR="000C0CC4" w:rsidRDefault="000C0CC4" w:rsidP="000C0CC4"/>
    <w:p w:rsidR="000C0CC4" w:rsidRDefault="000C0CC4" w:rsidP="000C0CC4"/>
    <w:p w:rsidR="000C0CC4" w:rsidRDefault="000C0CC4" w:rsidP="000C0CC4"/>
    <w:p w:rsidR="000C0CC4" w:rsidRDefault="000C0CC4" w:rsidP="000C0CC4"/>
    <w:p w:rsidR="000C0CC4" w:rsidRDefault="000C0CC4" w:rsidP="000C0CC4"/>
    <w:p w:rsidR="000C0CC4" w:rsidRDefault="000C0CC4" w:rsidP="000C0CC4"/>
    <w:p w:rsidR="000C0CC4" w:rsidRDefault="000C0CC4" w:rsidP="000C0CC4"/>
    <w:p w:rsidR="000C0CC4" w:rsidRDefault="000C0CC4" w:rsidP="000C0CC4"/>
    <w:p w:rsidR="000C0CC4" w:rsidRDefault="000C0CC4" w:rsidP="000C0CC4"/>
    <w:p w:rsidR="000C0CC4" w:rsidRDefault="000C0CC4" w:rsidP="000C0CC4"/>
    <w:p w:rsidR="000C0CC4" w:rsidRDefault="000C0CC4" w:rsidP="000C0CC4"/>
    <w:p w:rsidR="000C0CC4" w:rsidRDefault="000C0CC4" w:rsidP="000C0CC4"/>
    <w:p w:rsidR="000C0CC4" w:rsidRDefault="000C0CC4" w:rsidP="000C0CC4"/>
    <w:p w:rsidR="000C0CC4" w:rsidRDefault="000C0CC4" w:rsidP="000C0CC4"/>
    <w:p w:rsidR="000C0CC4" w:rsidRDefault="000C0CC4" w:rsidP="000C0CC4"/>
    <w:p w:rsidR="000C0CC4" w:rsidRDefault="000C0CC4" w:rsidP="000C0CC4"/>
    <w:p w:rsidR="000C0CC4" w:rsidRDefault="000C0CC4" w:rsidP="000C0CC4"/>
    <w:p w:rsidR="000C0CC4" w:rsidRDefault="000C0CC4" w:rsidP="000C0CC4"/>
    <w:p w:rsidR="00544CEF" w:rsidRDefault="00544CEF" w:rsidP="000C0CC4"/>
    <w:p w:rsidR="006E0587" w:rsidRPr="006E0587" w:rsidRDefault="006E0587" w:rsidP="006E0587">
      <w:pPr>
        <w:ind w:left="6067"/>
        <w:rPr>
          <w:rFonts w:cs="Times New Roman"/>
          <w:szCs w:val="28"/>
        </w:rPr>
      </w:pPr>
      <w:r w:rsidRPr="006E0587">
        <w:rPr>
          <w:rFonts w:cs="Times New Roman"/>
          <w:szCs w:val="28"/>
        </w:rPr>
        <w:t>Приложение</w:t>
      </w:r>
    </w:p>
    <w:p w:rsidR="006E0587" w:rsidRPr="006E0587" w:rsidRDefault="006E0587" w:rsidP="006E0587">
      <w:pPr>
        <w:ind w:left="6067"/>
        <w:rPr>
          <w:rFonts w:cs="Times New Roman"/>
          <w:szCs w:val="28"/>
        </w:rPr>
      </w:pPr>
      <w:r w:rsidRPr="006E0587">
        <w:rPr>
          <w:rFonts w:cs="Times New Roman"/>
          <w:szCs w:val="28"/>
        </w:rPr>
        <w:t xml:space="preserve">к распоряжению </w:t>
      </w:r>
    </w:p>
    <w:p w:rsidR="006E0587" w:rsidRPr="006E0587" w:rsidRDefault="006E0587" w:rsidP="006E0587">
      <w:pPr>
        <w:ind w:left="6067"/>
        <w:rPr>
          <w:rFonts w:cs="Times New Roman"/>
          <w:szCs w:val="28"/>
        </w:rPr>
      </w:pPr>
      <w:r w:rsidRPr="006E0587">
        <w:rPr>
          <w:rFonts w:cs="Times New Roman"/>
          <w:szCs w:val="28"/>
        </w:rPr>
        <w:t>Главы города</w:t>
      </w:r>
    </w:p>
    <w:p w:rsidR="006E0587" w:rsidRPr="006E0587" w:rsidRDefault="006E0587" w:rsidP="006E0587">
      <w:pPr>
        <w:ind w:left="6067"/>
        <w:rPr>
          <w:rFonts w:cs="Times New Roman"/>
          <w:szCs w:val="28"/>
        </w:rPr>
      </w:pPr>
      <w:r w:rsidRPr="006E0587">
        <w:rPr>
          <w:rFonts w:cs="Times New Roman"/>
          <w:szCs w:val="28"/>
        </w:rPr>
        <w:t>от ___________ № ________</w:t>
      </w:r>
    </w:p>
    <w:p w:rsidR="006E0587" w:rsidRPr="006E0587" w:rsidRDefault="006E0587" w:rsidP="006E0587">
      <w:pPr>
        <w:rPr>
          <w:rFonts w:cs="Times New Roman"/>
          <w:szCs w:val="28"/>
        </w:rPr>
      </w:pPr>
    </w:p>
    <w:p w:rsidR="006E0587" w:rsidRPr="006E0587" w:rsidRDefault="006E0587" w:rsidP="006E0587">
      <w:pPr>
        <w:rPr>
          <w:rFonts w:cs="Times New Roman"/>
          <w:szCs w:val="28"/>
        </w:rPr>
      </w:pPr>
    </w:p>
    <w:p w:rsidR="006E0587" w:rsidRPr="006E0587" w:rsidRDefault="006E0587" w:rsidP="006E0587">
      <w:pPr>
        <w:jc w:val="center"/>
        <w:rPr>
          <w:rFonts w:cs="Times New Roman"/>
          <w:szCs w:val="28"/>
        </w:rPr>
      </w:pPr>
      <w:r w:rsidRPr="006E0587">
        <w:rPr>
          <w:rFonts w:cs="Times New Roman"/>
          <w:szCs w:val="28"/>
        </w:rPr>
        <w:t>План</w:t>
      </w:r>
      <w:r w:rsidR="002A628B">
        <w:rPr>
          <w:rFonts w:cs="Times New Roman"/>
          <w:szCs w:val="28"/>
        </w:rPr>
        <w:t xml:space="preserve"> мероприятий</w:t>
      </w:r>
    </w:p>
    <w:p w:rsidR="006E0587" w:rsidRPr="006E0587" w:rsidRDefault="006E0587" w:rsidP="006E0587">
      <w:pPr>
        <w:jc w:val="center"/>
        <w:rPr>
          <w:rFonts w:cs="Times New Roman"/>
          <w:szCs w:val="28"/>
        </w:rPr>
      </w:pPr>
      <w:r w:rsidRPr="006E0587">
        <w:rPr>
          <w:rFonts w:cs="Times New Roman"/>
          <w:szCs w:val="28"/>
        </w:rPr>
        <w:t>по реализации Трехстороннего соглашения между органами местного</w:t>
      </w:r>
    </w:p>
    <w:p w:rsidR="006E0587" w:rsidRPr="006E0587" w:rsidRDefault="006E0587" w:rsidP="006E0587">
      <w:pPr>
        <w:jc w:val="center"/>
        <w:rPr>
          <w:rFonts w:cs="Times New Roman"/>
          <w:szCs w:val="28"/>
        </w:rPr>
      </w:pPr>
      <w:r w:rsidRPr="006E0587">
        <w:rPr>
          <w:rFonts w:cs="Times New Roman"/>
          <w:szCs w:val="28"/>
        </w:rPr>
        <w:t>самоуправления муниципального образования городской округ город Сургут,</w:t>
      </w:r>
    </w:p>
    <w:p w:rsidR="006E0587" w:rsidRPr="006E0587" w:rsidRDefault="006E0587" w:rsidP="006E0587">
      <w:pPr>
        <w:jc w:val="center"/>
        <w:rPr>
          <w:rFonts w:cs="Times New Roman"/>
          <w:szCs w:val="28"/>
        </w:rPr>
      </w:pPr>
      <w:r w:rsidRPr="006E0587">
        <w:rPr>
          <w:rFonts w:cs="Times New Roman"/>
          <w:szCs w:val="28"/>
        </w:rPr>
        <w:t>Сургутским территориальным объединением работодателей и Объединением организаций профсоюзов города Сургута и Сургутского района</w:t>
      </w:r>
    </w:p>
    <w:p w:rsidR="006E0587" w:rsidRPr="006E0587" w:rsidRDefault="006E0587" w:rsidP="006E0587">
      <w:pPr>
        <w:jc w:val="center"/>
        <w:rPr>
          <w:rFonts w:cs="Times New Roman"/>
          <w:szCs w:val="28"/>
        </w:rPr>
      </w:pPr>
      <w:r w:rsidRPr="006E0587">
        <w:rPr>
          <w:rFonts w:cs="Times New Roman"/>
          <w:szCs w:val="28"/>
        </w:rPr>
        <w:t>на 2018 – 2020 годы</w:t>
      </w:r>
    </w:p>
    <w:p w:rsidR="006E0587" w:rsidRPr="006E0587" w:rsidRDefault="006E0587" w:rsidP="006E0587">
      <w:pPr>
        <w:jc w:val="center"/>
        <w:rPr>
          <w:rFonts w:cs="Times New Roman"/>
          <w:szCs w:val="28"/>
        </w:rPr>
      </w:pPr>
    </w:p>
    <w:tbl>
      <w:tblPr>
        <w:tblStyle w:val="30"/>
        <w:tblW w:w="9776" w:type="dxa"/>
        <w:tblLook w:val="04A0" w:firstRow="1" w:lastRow="0" w:firstColumn="1" w:lastColumn="0" w:noHBand="0" w:noVBand="1"/>
      </w:tblPr>
      <w:tblGrid>
        <w:gridCol w:w="562"/>
        <w:gridCol w:w="1276"/>
        <w:gridCol w:w="4536"/>
        <w:gridCol w:w="1701"/>
        <w:gridCol w:w="1701"/>
      </w:tblGrid>
      <w:tr w:rsidR="006E0587" w:rsidRPr="006E0587" w:rsidTr="00A76241"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№</w:t>
            </w: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п/п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 xml:space="preserve">Номер пункта </w:t>
            </w: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соглашения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Содержание мероприятий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 xml:space="preserve">Срок </w:t>
            </w: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исполнения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Исполнитель</w:t>
            </w: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</w:tc>
      </w:tr>
      <w:tr w:rsidR="006E0587" w:rsidRPr="006E0587" w:rsidTr="00A76241">
        <w:tc>
          <w:tcPr>
            <w:tcW w:w="9776" w:type="dxa"/>
            <w:gridSpan w:val="5"/>
            <w:tcBorders>
              <w:bottom w:val="single" w:sz="4" w:space="0" w:color="auto"/>
            </w:tcBorders>
          </w:tcPr>
          <w:p w:rsidR="006E0587" w:rsidRPr="006E0587" w:rsidRDefault="006E0587" w:rsidP="006E0587">
            <w:pPr>
              <w:rPr>
                <w:sz w:val="10"/>
                <w:szCs w:val="10"/>
              </w:rPr>
            </w:pP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1. В области экономической политики </w:t>
            </w:r>
          </w:p>
          <w:p w:rsidR="006E0587" w:rsidRPr="006E0587" w:rsidRDefault="006E0587" w:rsidP="006E0587">
            <w:pPr>
              <w:rPr>
                <w:sz w:val="10"/>
                <w:szCs w:val="10"/>
              </w:rPr>
            </w:pP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1.10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rPr>
                <w:spacing w:val="-4"/>
                <w:sz w:val="20"/>
              </w:rPr>
            </w:pPr>
            <w:r w:rsidRPr="006E0587">
              <w:rPr>
                <w:spacing w:val="-4"/>
                <w:sz w:val="20"/>
              </w:rPr>
              <w:t xml:space="preserve">Осуществление анализа и прогнозирования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pacing w:val="-4"/>
                <w:sz w:val="20"/>
              </w:rPr>
              <w:t>социально-э</w:t>
            </w:r>
            <w:r w:rsidRPr="006E0587">
              <w:rPr>
                <w:sz w:val="20"/>
              </w:rPr>
              <w:t>кономического развития муниципального образования городской округ город Сургут:</w:t>
            </w:r>
          </w:p>
          <w:p w:rsidR="006E0587" w:rsidRPr="006E0587" w:rsidRDefault="006E0587" w:rsidP="006E0587">
            <w:pPr>
              <w:rPr>
                <w:sz w:val="20"/>
              </w:rPr>
            </w:pP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pacing w:val="-4"/>
                <w:sz w:val="20"/>
              </w:rPr>
              <w:t>- разработка основных показателей среднесрочного</w:t>
            </w:r>
            <w:r w:rsidRPr="006E0587">
              <w:rPr>
                <w:sz w:val="20"/>
              </w:rPr>
              <w:t xml:space="preserve"> прогноза социально-экономического развития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города;</w:t>
            </w:r>
          </w:p>
          <w:p w:rsidR="006E0587" w:rsidRPr="006E0587" w:rsidRDefault="006E0587" w:rsidP="006E0587">
            <w:pPr>
              <w:rPr>
                <w:spacing w:val="-4"/>
                <w:sz w:val="20"/>
              </w:rPr>
            </w:pP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- мониторинг и контроль реализации прогноза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социально-экономического развития города, включая анализ основных показателей социально-экономического развития города;</w:t>
            </w:r>
          </w:p>
          <w:p w:rsidR="006E0587" w:rsidRPr="006E0587" w:rsidRDefault="006E0587" w:rsidP="006E0587">
            <w:pPr>
              <w:rPr>
                <w:spacing w:val="-4"/>
                <w:sz w:val="20"/>
              </w:rPr>
            </w:pP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- информирование населения через средства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массовой информации и размещение на официальном портале Администрации города об итогах социально-экономического развития города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июнь</w:t>
            </w: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ежеквартально</w:t>
            </w: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ежегодно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ind w:right="-81"/>
              <w:rPr>
                <w:sz w:val="20"/>
              </w:rPr>
            </w:pPr>
            <w:r w:rsidRPr="006E0587">
              <w:rPr>
                <w:sz w:val="20"/>
              </w:rPr>
              <w:t xml:space="preserve">управление </w:t>
            </w:r>
          </w:p>
          <w:p w:rsidR="006E0587" w:rsidRPr="006E0587" w:rsidRDefault="006E0587" w:rsidP="006E0587">
            <w:pPr>
              <w:ind w:right="-81"/>
              <w:rPr>
                <w:sz w:val="20"/>
              </w:rPr>
            </w:pPr>
            <w:r w:rsidRPr="006E0587">
              <w:rPr>
                <w:sz w:val="20"/>
              </w:rPr>
              <w:t xml:space="preserve">экономики </w:t>
            </w:r>
          </w:p>
          <w:p w:rsidR="006E0587" w:rsidRPr="006E0587" w:rsidRDefault="006E0587" w:rsidP="006E0587">
            <w:pPr>
              <w:ind w:right="-81"/>
              <w:rPr>
                <w:sz w:val="20"/>
              </w:rPr>
            </w:pPr>
            <w:r w:rsidRPr="006E0587">
              <w:rPr>
                <w:sz w:val="20"/>
              </w:rPr>
              <w:t xml:space="preserve">и стратегического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планирования</w:t>
            </w: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2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1.11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Формирование бюджета города в программном формате, обеспечивающем стабильность деятельности городской инфраструктуры,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способствующего социально-экономическому развитию города и повышению жизненного уровня населения:</w:t>
            </w:r>
          </w:p>
          <w:p w:rsidR="006E0587" w:rsidRPr="006E0587" w:rsidRDefault="006E0587" w:rsidP="006E0587">
            <w:pPr>
              <w:rPr>
                <w:sz w:val="20"/>
              </w:rPr>
            </w:pP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- составление проекта бюджета города;</w:t>
            </w:r>
          </w:p>
          <w:p w:rsidR="006E0587" w:rsidRPr="006E0587" w:rsidRDefault="006E0587" w:rsidP="006E0587">
            <w:pPr>
              <w:rPr>
                <w:sz w:val="20"/>
              </w:rPr>
            </w:pP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- обобщение предложений населения города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о внесении изменений в проект бюджета города.</w:t>
            </w:r>
          </w:p>
          <w:p w:rsidR="006E0587" w:rsidRPr="006E0587" w:rsidRDefault="006E0587" w:rsidP="006E0587">
            <w:pPr>
              <w:rPr>
                <w:sz w:val="20"/>
              </w:rPr>
            </w:pP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Организация исполнения бюджета города,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в том числе осуществление мониторинга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исполнения бюджета города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ноябрь</w:t>
            </w: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 xml:space="preserve">ноябрь – </w:t>
            </w: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декабрь</w:t>
            </w: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постоянно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департамент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финансов</w:t>
            </w:r>
          </w:p>
        </w:tc>
      </w:tr>
      <w:tr w:rsidR="006E0587" w:rsidRPr="006E0587" w:rsidTr="00A76241">
        <w:trPr>
          <w:trHeight w:val="1380"/>
        </w:trPr>
        <w:tc>
          <w:tcPr>
            <w:tcW w:w="562" w:type="dxa"/>
            <w:vMerge w:val="restart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3</w:t>
            </w:r>
          </w:p>
        </w:tc>
        <w:tc>
          <w:tcPr>
            <w:tcW w:w="1276" w:type="dxa"/>
            <w:vMerge w:val="restart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1.11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Информирование населения через средства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массовой информации и размещение на официальном портале Администрации города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(в том числе в доступной форме в разделе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«Бюджет для граждан») информации о доходах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и расходах бюджета города:</w:t>
            </w:r>
          </w:p>
        </w:tc>
        <w:tc>
          <w:tcPr>
            <w:tcW w:w="1701" w:type="dxa"/>
            <w:vMerge w:val="restart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 xml:space="preserve">ноябрь – </w:t>
            </w: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декабрь</w:t>
            </w: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апрель – май</w:t>
            </w: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Cs w:val="28"/>
              </w:rPr>
            </w:pPr>
            <w:r w:rsidRPr="006E0587">
              <w:rPr>
                <w:sz w:val="20"/>
              </w:rPr>
              <w:t>ежеквартально</w:t>
            </w:r>
          </w:p>
        </w:tc>
        <w:tc>
          <w:tcPr>
            <w:tcW w:w="1701" w:type="dxa"/>
            <w:vMerge w:val="restart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департамент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финансов</w:t>
            </w:r>
          </w:p>
        </w:tc>
      </w:tr>
      <w:tr w:rsidR="006E0587" w:rsidRPr="006E0587" w:rsidTr="00A76241">
        <w:trPr>
          <w:trHeight w:val="1380"/>
        </w:trPr>
        <w:tc>
          <w:tcPr>
            <w:tcW w:w="562" w:type="dxa"/>
            <w:vMerge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pacing w:val="-6"/>
                <w:sz w:val="20"/>
              </w:rPr>
              <w:t xml:space="preserve">- </w:t>
            </w:r>
            <w:r w:rsidRPr="006E0587">
              <w:rPr>
                <w:sz w:val="20"/>
              </w:rPr>
              <w:t>о проведении публичных слушаний по рассмотрению проекта бюджета города;</w:t>
            </w:r>
          </w:p>
          <w:p w:rsidR="006E0587" w:rsidRPr="006E0587" w:rsidRDefault="006E0587" w:rsidP="006E0587">
            <w:pPr>
              <w:rPr>
                <w:sz w:val="20"/>
              </w:rPr>
            </w:pPr>
          </w:p>
          <w:p w:rsidR="006E0587" w:rsidRPr="006E0587" w:rsidRDefault="006E0587" w:rsidP="006E0587">
            <w:pPr>
              <w:spacing w:line="259" w:lineRule="auto"/>
              <w:rPr>
                <w:sz w:val="20"/>
                <w:shd w:val="clear" w:color="auto" w:fill="FEFEFE"/>
              </w:rPr>
            </w:pPr>
            <w:r w:rsidRPr="006E0587">
              <w:rPr>
                <w:sz w:val="20"/>
                <w:shd w:val="clear" w:color="auto" w:fill="FEFEFE"/>
              </w:rPr>
              <w:t xml:space="preserve">- о проведении публичных слушаний по отчету </w:t>
            </w:r>
          </w:p>
          <w:p w:rsidR="006E0587" w:rsidRPr="006E0587" w:rsidRDefault="006E0587" w:rsidP="006E0587">
            <w:pPr>
              <w:spacing w:line="259" w:lineRule="auto"/>
              <w:rPr>
                <w:sz w:val="20"/>
                <w:shd w:val="clear" w:color="auto" w:fill="FEFEFE"/>
              </w:rPr>
            </w:pPr>
            <w:r w:rsidRPr="006E0587">
              <w:rPr>
                <w:sz w:val="20"/>
                <w:shd w:val="clear" w:color="auto" w:fill="FEFEFE"/>
              </w:rPr>
              <w:t>об исполнении бюджета города текущего года;</w:t>
            </w:r>
          </w:p>
          <w:p w:rsidR="006E0587" w:rsidRPr="006E0587" w:rsidRDefault="006E0587" w:rsidP="006E0587">
            <w:pPr>
              <w:spacing w:line="259" w:lineRule="auto"/>
              <w:rPr>
                <w:sz w:val="20"/>
                <w:shd w:val="clear" w:color="auto" w:fill="FEFEFE"/>
              </w:rPr>
            </w:pP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- об исполнении бюджета города</w:t>
            </w:r>
          </w:p>
        </w:tc>
        <w:tc>
          <w:tcPr>
            <w:tcW w:w="1701" w:type="dxa"/>
            <w:vMerge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6E0587" w:rsidRPr="006E0587" w:rsidRDefault="006E0587" w:rsidP="006E0587">
            <w:pPr>
              <w:rPr>
                <w:sz w:val="20"/>
              </w:rPr>
            </w:pP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1.12</w:t>
            </w: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1.13</w:t>
            </w: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Default="006E0587" w:rsidP="006E0587">
            <w:pPr>
              <w:jc w:val="center"/>
              <w:rPr>
                <w:sz w:val="20"/>
              </w:rPr>
            </w:pPr>
          </w:p>
          <w:p w:rsidR="00B809F5" w:rsidRDefault="00B809F5" w:rsidP="006E0587">
            <w:pPr>
              <w:jc w:val="center"/>
              <w:rPr>
                <w:sz w:val="20"/>
              </w:rPr>
            </w:pPr>
          </w:p>
          <w:p w:rsidR="00B809F5" w:rsidRDefault="00B809F5" w:rsidP="006E0587">
            <w:pPr>
              <w:jc w:val="center"/>
              <w:rPr>
                <w:sz w:val="20"/>
              </w:rPr>
            </w:pPr>
          </w:p>
          <w:p w:rsidR="00B809F5" w:rsidRDefault="00B809F5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1.14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Формирование инвестиционной политики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города, разработка механизмов привлечения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инвестиций в экономику города, включая:</w:t>
            </w:r>
          </w:p>
          <w:p w:rsidR="006E0587" w:rsidRPr="006E0587" w:rsidRDefault="006E0587" w:rsidP="006E0587">
            <w:pPr>
              <w:rPr>
                <w:sz w:val="20"/>
              </w:rPr>
            </w:pPr>
          </w:p>
          <w:p w:rsidR="006E0587" w:rsidRPr="006E0587" w:rsidRDefault="002A628B" w:rsidP="006E0587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 разработку</w:t>
            </w:r>
            <w:r w:rsidR="006E0587" w:rsidRPr="006E0587">
              <w:rPr>
                <w:sz w:val="20"/>
              </w:rPr>
              <w:t xml:space="preserve"> предложений по привлечению инвестиционных средств в приоритетные направления развития города; </w:t>
            </w:r>
          </w:p>
          <w:p w:rsidR="006E0587" w:rsidRPr="006E0587" w:rsidRDefault="006E0587" w:rsidP="006E0587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- осуществление экономического анализа реализуемых и предполагаемых к реализации инвестиционных проектов;</w:t>
            </w:r>
          </w:p>
          <w:p w:rsidR="006E0587" w:rsidRPr="006E0587" w:rsidRDefault="006E0587" w:rsidP="006E0587">
            <w:pPr>
              <w:rPr>
                <w:sz w:val="20"/>
              </w:rPr>
            </w:pP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- содействие реализации приоритетных инвестиционных проектов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постоянно</w:t>
            </w: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 xml:space="preserve">по мере </w:t>
            </w: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необходимости</w:t>
            </w: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 xml:space="preserve">по мере </w:t>
            </w: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необходимости</w:t>
            </w: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постоянно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ind w:right="-81"/>
              <w:rPr>
                <w:sz w:val="20"/>
              </w:rPr>
            </w:pPr>
            <w:r w:rsidRPr="006E0587">
              <w:rPr>
                <w:sz w:val="20"/>
              </w:rPr>
              <w:t xml:space="preserve">управление </w:t>
            </w:r>
          </w:p>
          <w:p w:rsidR="006E0587" w:rsidRPr="006E0587" w:rsidRDefault="006E0587" w:rsidP="006E0587">
            <w:pPr>
              <w:ind w:right="-81"/>
              <w:rPr>
                <w:sz w:val="20"/>
              </w:rPr>
            </w:pPr>
            <w:r w:rsidRPr="006E0587">
              <w:rPr>
                <w:sz w:val="20"/>
              </w:rPr>
              <w:t xml:space="preserve">экономики </w:t>
            </w:r>
          </w:p>
          <w:p w:rsidR="006E0587" w:rsidRPr="006E0587" w:rsidRDefault="006E0587" w:rsidP="006E0587">
            <w:pPr>
              <w:ind w:right="-81"/>
              <w:rPr>
                <w:sz w:val="20"/>
              </w:rPr>
            </w:pPr>
            <w:r w:rsidRPr="006E0587">
              <w:rPr>
                <w:sz w:val="20"/>
              </w:rPr>
              <w:t xml:space="preserve">и стратегического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планирования</w:t>
            </w:r>
          </w:p>
        </w:tc>
      </w:tr>
      <w:tr w:rsidR="006E0587" w:rsidRPr="006E0587" w:rsidTr="00A76241">
        <w:trPr>
          <w:trHeight w:val="1130"/>
        </w:trPr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1.15</w:t>
            </w:r>
          </w:p>
        </w:tc>
        <w:tc>
          <w:tcPr>
            <w:tcW w:w="4536" w:type="dxa"/>
          </w:tcPr>
          <w:p w:rsidR="006E0587" w:rsidRPr="00B809F5" w:rsidRDefault="006E0587" w:rsidP="006E0587">
            <w:pPr>
              <w:rPr>
                <w:spacing w:val="-4"/>
                <w:sz w:val="20"/>
                <w:szCs w:val="20"/>
              </w:rPr>
            </w:pPr>
            <w:r w:rsidRPr="00B809F5">
              <w:rPr>
                <w:spacing w:val="-4"/>
                <w:sz w:val="20"/>
                <w:szCs w:val="20"/>
              </w:rPr>
              <w:t xml:space="preserve">Содействие развитию предприятий агропромышленного комплекса, развитию продовольственного рынка и организации системы заготовок и переработки сельскохозяйственной продукции, </w:t>
            </w:r>
          </w:p>
          <w:p w:rsidR="006E0587" w:rsidRPr="00B809F5" w:rsidRDefault="006E0587" w:rsidP="006E0587">
            <w:pPr>
              <w:rPr>
                <w:spacing w:val="-4"/>
                <w:sz w:val="20"/>
                <w:szCs w:val="20"/>
              </w:rPr>
            </w:pPr>
            <w:r w:rsidRPr="00B809F5">
              <w:rPr>
                <w:spacing w:val="-4"/>
                <w:sz w:val="20"/>
                <w:szCs w:val="20"/>
              </w:rPr>
              <w:t>в том числе:</w:t>
            </w:r>
          </w:p>
          <w:p w:rsidR="006E0587" w:rsidRPr="00B809F5" w:rsidRDefault="006E0587" w:rsidP="006E0587">
            <w:pPr>
              <w:rPr>
                <w:spacing w:val="-4"/>
                <w:sz w:val="20"/>
                <w:szCs w:val="20"/>
              </w:rPr>
            </w:pPr>
          </w:p>
          <w:p w:rsidR="006E0587" w:rsidRPr="00B809F5" w:rsidRDefault="006E0587" w:rsidP="006E0587">
            <w:pPr>
              <w:rPr>
                <w:spacing w:val="-4"/>
                <w:sz w:val="20"/>
                <w:szCs w:val="20"/>
              </w:rPr>
            </w:pPr>
            <w:r w:rsidRPr="00B809F5">
              <w:rPr>
                <w:spacing w:val="-4"/>
                <w:sz w:val="20"/>
                <w:szCs w:val="20"/>
              </w:rPr>
              <w:t xml:space="preserve">- анализ изменения розничных цен на продукты </w:t>
            </w:r>
          </w:p>
          <w:p w:rsidR="006E0587" w:rsidRPr="00B809F5" w:rsidRDefault="006E0587" w:rsidP="006E0587">
            <w:pPr>
              <w:rPr>
                <w:spacing w:val="-4"/>
                <w:sz w:val="20"/>
                <w:szCs w:val="20"/>
              </w:rPr>
            </w:pPr>
            <w:r w:rsidRPr="00B809F5">
              <w:rPr>
                <w:spacing w:val="-4"/>
                <w:sz w:val="20"/>
                <w:szCs w:val="20"/>
              </w:rPr>
              <w:t>питания на территории города;</w:t>
            </w:r>
          </w:p>
          <w:p w:rsidR="006E0587" w:rsidRPr="00B809F5" w:rsidRDefault="006E0587" w:rsidP="006E0587">
            <w:pPr>
              <w:rPr>
                <w:spacing w:val="-4"/>
                <w:sz w:val="20"/>
                <w:szCs w:val="20"/>
              </w:rPr>
            </w:pPr>
          </w:p>
          <w:p w:rsidR="006E0587" w:rsidRPr="00B809F5" w:rsidRDefault="006E0587" w:rsidP="006E0587">
            <w:pPr>
              <w:rPr>
                <w:spacing w:val="-4"/>
                <w:sz w:val="20"/>
                <w:szCs w:val="20"/>
              </w:rPr>
            </w:pPr>
            <w:r w:rsidRPr="00B809F5">
              <w:rPr>
                <w:spacing w:val="-4"/>
                <w:sz w:val="20"/>
                <w:szCs w:val="20"/>
              </w:rPr>
              <w:t xml:space="preserve">- проведение сельскохозяйственных ярмарок </w:t>
            </w:r>
          </w:p>
          <w:p w:rsidR="006E0587" w:rsidRPr="00B809F5" w:rsidRDefault="006E0587" w:rsidP="006E0587">
            <w:pPr>
              <w:rPr>
                <w:spacing w:val="-4"/>
                <w:sz w:val="20"/>
                <w:szCs w:val="20"/>
              </w:rPr>
            </w:pPr>
            <w:r w:rsidRPr="00B809F5">
              <w:rPr>
                <w:spacing w:val="-4"/>
                <w:sz w:val="20"/>
                <w:szCs w:val="20"/>
              </w:rPr>
              <w:t>на территории города и другое;</w:t>
            </w:r>
          </w:p>
          <w:p w:rsidR="006E0587" w:rsidRPr="00B809F5" w:rsidRDefault="006E0587" w:rsidP="006E0587">
            <w:pPr>
              <w:rPr>
                <w:spacing w:val="-4"/>
                <w:sz w:val="20"/>
                <w:szCs w:val="20"/>
              </w:rPr>
            </w:pPr>
          </w:p>
          <w:p w:rsidR="006E0587" w:rsidRPr="00B809F5" w:rsidRDefault="006E0587" w:rsidP="006E0587">
            <w:pPr>
              <w:rPr>
                <w:spacing w:val="-4"/>
                <w:sz w:val="20"/>
                <w:szCs w:val="20"/>
              </w:rPr>
            </w:pPr>
          </w:p>
          <w:p w:rsidR="00B809F5" w:rsidRPr="00B809F5" w:rsidRDefault="00B809F5" w:rsidP="006E0587">
            <w:pPr>
              <w:rPr>
                <w:spacing w:val="-4"/>
                <w:sz w:val="20"/>
                <w:szCs w:val="20"/>
              </w:rPr>
            </w:pPr>
          </w:p>
          <w:p w:rsidR="00B809F5" w:rsidRPr="00B809F5" w:rsidRDefault="006E0587" w:rsidP="006E0587">
            <w:pPr>
              <w:rPr>
                <w:spacing w:val="-4"/>
                <w:sz w:val="20"/>
                <w:szCs w:val="20"/>
              </w:rPr>
            </w:pPr>
            <w:r w:rsidRPr="00B809F5">
              <w:rPr>
                <w:spacing w:val="-4"/>
                <w:sz w:val="20"/>
                <w:szCs w:val="20"/>
              </w:rPr>
              <w:t>- финансовая поддержка (предоставление субсидий) сельскохозяйственного производства и деятель</w:t>
            </w:r>
            <w:r w:rsidR="00B809F5" w:rsidRPr="00B809F5">
              <w:rPr>
                <w:spacing w:val="-4"/>
                <w:sz w:val="20"/>
                <w:szCs w:val="20"/>
              </w:rPr>
              <w:t>-</w:t>
            </w:r>
          </w:p>
          <w:p w:rsidR="00B809F5" w:rsidRPr="00B809F5" w:rsidRDefault="006E0587" w:rsidP="006E0587">
            <w:pPr>
              <w:rPr>
                <w:spacing w:val="-6"/>
                <w:sz w:val="20"/>
                <w:szCs w:val="20"/>
              </w:rPr>
            </w:pPr>
            <w:r w:rsidRPr="00B809F5">
              <w:rPr>
                <w:spacing w:val="-4"/>
                <w:sz w:val="20"/>
                <w:szCs w:val="20"/>
              </w:rPr>
              <w:t xml:space="preserve">ности по заготовке и переработке </w:t>
            </w:r>
            <w:r w:rsidRPr="00B809F5">
              <w:rPr>
                <w:spacing w:val="-6"/>
                <w:sz w:val="20"/>
                <w:szCs w:val="20"/>
              </w:rPr>
              <w:t xml:space="preserve">дикоросов </w:t>
            </w:r>
          </w:p>
          <w:p w:rsidR="006E0587" w:rsidRPr="00B809F5" w:rsidRDefault="006E0587" w:rsidP="00B809F5">
            <w:pPr>
              <w:rPr>
                <w:sz w:val="20"/>
                <w:szCs w:val="20"/>
              </w:rPr>
            </w:pPr>
            <w:r w:rsidRPr="00B809F5">
              <w:rPr>
                <w:spacing w:val="-6"/>
                <w:sz w:val="20"/>
                <w:szCs w:val="20"/>
              </w:rPr>
              <w:t>в рамках реализации государственных</w:t>
            </w:r>
            <w:r w:rsidRPr="00B809F5">
              <w:rPr>
                <w:spacing w:val="-4"/>
                <w:sz w:val="20"/>
                <w:szCs w:val="20"/>
              </w:rPr>
              <w:t xml:space="preserve"> программ Ханты-Мансийского автономного округа – Югры</w:t>
            </w:r>
          </w:p>
        </w:tc>
        <w:tc>
          <w:tcPr>
            <w:tcW w:w="1701" w:type="dxa"/>
          </w:tcPr>
          <w:p w:rsidR="00B809F5" w:rsidRPr="00B809F5" w:rsidRDefault="006E0587" w:rsidP="006E0587">
            <w:pPr>
              <w:jc w:val="center"/>
              <w:rPr>
                <w:sz w:val="20"/>
                <w:szCs w:val="20"/>
              </w:rPr>
            </w:pPr>
            <w:r w:rsidRPr="00B809F5">
              <w:rPr>
                <w:sz w:val="20"/>
                <w:szCs w:val="20"/>
              </w:rPr>
              <w:t xml:space="preserve">2018 – 2020 </w:t>
            </w:r>
          </w:p>
          <w:p w:rsidR="006E0587" w:rsidRPr="00B809F5" w:rsidRDefault="006E0587" w:rsidP="006E0587">
            <w:pPr>
              <w:jc w:val="center"/>
              <w:rPr>
                <w:sz w:val="20"/>
                <w:szCs w:val="20"/>
              </w:rPr>
            </w:pPr>
            <w:r w:rsidRPr="00B809F5">
              <w:rPr>
                <w:sz w:val="20"/>
                <w:szCs w:val="20"/>
              </w:rPr>
              <w:t>годы</w:t>
            </w:r>
          </w:p>
          <w:p w:rsidR="006E0587" w:rsidRPr="00B809F5" w:rsidRDefault="006E0587" w:rsidP="006E0587">
            <w:pPr>
              <w:jc w:val="center"/>
              <w:rPr>
                <w:sz w:val="20"/>
                <w:szCs w:val="20"/>
              </w:rPr>
            </w:pPr>
          </w:p>
          <w:p w:rsidR="006E0587" w:rsidRPr="00B809F5" w:rsidRDefault="006E0587" w:rsidP="006E0587">
            <w:pPr>
              <w:jc w:val="center"/>
              <w:rPr>
                <w:sz w:val="20"/>
                <w:szCs w:val="20"/>
              </w:rPr>
            </w:pPr>
          </w:p>
          <w:p w:rsidR="006E0587" w:rsidRPr="00B809F5" w:rsidRDefault="006E0587" w:rsidP="006E0587">
            <w:pPr>
              <w:jc w:val="center"/>
              <w:rPr>
                <w:sz w:val="20"/>
                <w:szCs w:val="20"/>
              </w:rPr>
            </w:pPr>
          </w:p>
          <w:p w:rsidR="006E0587" w:rsidRPr="00B809F5" w:rsidRDefault="006E0587" w:rsidP="006E0587">
            <w:pPr>
              <w:jc w:val="center"/>
              <w:rPr>
                <w:sz w:val="20"/>
                <w:szCs w:val="20"/>
              </w:rPr>
            </w:pPr>
          </w:p>
          <w:p w:rsidR="006E0587" w:rsidRPr="00B809F5" w:rsidRDefault="006E0587" w:rsidP="006E0587">
            <w:pPr>
              <w:jc w:val="center"/>
              <w:rPr>
                <w:sz w:val="20"/>
                <w:szCs w:val="20"/>
              </w:rPr>
            </w:pPr>
          </w:p>
          <w:p w:rsidR="006E0587" w:rsidRPr="00B809F5" w:rsidRDefault="006E0587" w:rsidP="006E0587">
            <w:pPr>
              <w:jc w:val="center"/>
              <w:rPr>
                <w:sz w:val="20"/>
                <w:szCs w:val="20"/>
              </w:rPr>
            </w:pPr>
          </w:p>
          <w:p w:rsidR="006E0587" w:rsidRPr="00B809F5" w:rsidRDefault="006E0587" w:rsidP="006E0587">
            <w:pPr>
              <w:jc w:val="center"/>
              <w:rPr>
                <w:sz w:val="20"/>
                <w:szCs w:val="20"/>
              </w:rPr>
            </w:pPr>
          </w:p>
          <w:p w:rsidR="006E0587" w:rsidRPr="00B809F5" w:rsidRDefault="006E0587" w:rsidP="006E0587">
            <w:pPr>
              <w:jc w:val="center"/>
              <w:rPr>
                <w:sz w:val="20"/>
                <w:szCs w:val="20"/>
              </w:rPr>
            </w:pPr>
          </w:p>
          <w:p w:rsidR="006E0587" w:rsidRPr="00B809F5" w:rsidRDefault="006E0587" w:rsidP="006E0587">
            <w:pPr>
              <w:jc w:val="center"/>
              <w:rPr>
                <w:sz w:val="20"/>
                <w:szCs w:val="20"/>
              </w:rPr>
            </w:pPr>
          </w:p>
          <w:p w:rsidR="006E0587" w:rsidRPr="00B809F5" w:rsidRDefault="006E0587" w:rsidP="006E0587">
            <w:pPr>
              <w:jc w:val="center"/>
              <w:rPr>
                <w:sz w:val="20"/>
                <w:szCs w:val="20"/>
              </w:rPr>
            </w:pPr>
          </w:p>
          <w:p w:rsidR="006E0587" w:rsidRPr="00B809F5" w:rsidRDefault="006E0587" w:rsidP="006E0587">
            <w:pPr>
              <w:jc w:val="center"/>
              <w:rPr>
                <w:sz w:val="20"/>
                <w:szCs w:val="20"/>
              </w:rPr>
            </w:pPr>
          </w:p>
          <w:p w:rsidR="00B809F5" w:rsidRPr="00B809F5" w:rsidRDefault="00B809F5" w:rsidP="006E0587">
            <w:pPr>
              <w:jc w:val="center"/>
              <w:rPr>
                <w:sz w:val="20"/>
                <w:szCs w:val="20"/>
              </w:rPr>
            </w:pPr>
          </w:p>
          <w:p w:rsidR="00B809F5" w:rsidRPr="00B809F5" w:rsidRDefault="006E0587" w:rsidP="006E0587">
            <w:pPr>
              <w:jc w:val="center"/>
              <w:rPr>
                <w:sz w:val="20"/>
                <w:szCs w:val="20"/>
              </w:rPr>
            </w:pPr>
            <w:r w:rsidRPr="00B809F5">
              <w:rPr>
                <w:sz w:val="20"/>
                <w:szCs w:val="20"/>
              </w:rPr>
              <w:t xml:space="preserve">2018 – 2020 </w:t>
            </w:r>
          </w:p>
          <w:p w:rsidR="006E0587" w:rsidRPr="00B809F5" w:rsidRDefault="006E0587" w:rsidP="006E0587">
            <w:pPr>
              <w:jc w:val="center"/>
              <w:rPr>
                <w:sz w:val="20"/>
                <w:szCs w:val="20"/>
              </w:rPr>
            </w:pPr>
            <w:r w:rsidRPr="00B809F5">
              <w:rPr>
                <w:sz w:val="20"/>
                <w:szCs w:val="20"/>
              </w:rPr>
              <w:t>годы</w:t>
            </w:r>
          </w:p>
        </w:tc>
        <w:tc>
          <w:tcPr>
            <w:tcW w:w="1701" w:type="dxa"/>
          </w:tcPr>
          <w:p w:rsidR="006E0587" w:rsidRPr="00B809F5" w:rsidRDefault="006E0587" w:rsidP="006E0587">
            <w:pPr>
              <w:jc w:val="center"/>
              <w:rPr>
                <w:sz w:val="20"/>
                <w:szCs w:val="20"/>
              </w:rPr>
            </w:pPr>
          </w:p>
          <w:p w:rsidR="006E0587" w:rsidRPr="00B809F5" w:rsidRDefault="006E0587" w:rsidP="006E0587">
            <w:pPr>
              <w:jc w:val="center"/>
              <w:rPr>
                <w:sz w:val="20"/>
                <w:szCs w:val="20"/>
              </w:rPr>
            </w:pPr>
          </w:p>
          <w:p w:rsidR="006E0587" w:rsidRPr="00B809F5" w:rsidRDefault="006E0587" w:rsidP="006E0587">
            <w:pPr>
              <w:jc w:val="center"/>
              <w:rPr>
                <w:sz w:val="20"/>
                <w:szCs w:val="20"/>
              </w:rPr>
            </w:pPr>
          </w:p>
          <w:p w:rsidR="006E0587" w:rsidRPr="00B809F5" w:rsidRDefault="006E0587" w:rsidP="006E0587">
            <w:pPr>
              <w:jc w:val="center"/>
              <w:rPr>
                <w:sz w:val="20"/>
                <w:szCs w:val="20"/>
              </w:rPr>
            </w:pPr>
          </w:p>
          <w:p w:rsidR="006E0587" w:rsidRPr="00B809F5" w:rsidRDefault="006E0587" w:rsidP="006E0587">
            <w:pPr>
              <w:jc w:val="center"/>
              <w:rPr>
                <w:sz w:val="20"/>
                <w:szCs w:val="20"/>
              </w:rPr>
            </w:pPr>
          </w:p>
          <w:p w:rsidR="00B809F5" w:rsidRPr="00B809F5" w:rsidRDefault="00B809F5" w:rsidP="006E0587">
            <w:pPr>
              <w:jc w:val="center"/>
              <w:rPr>
                <w:sz w:val="20"/>
                <w:szCs w:val="20"/>
              </w:rPr>
            </w:pPr>
          </w:p>
          <w:p w:rsidR="006E0587" w:rsidRPr="00B809F5" w:rsidRDefault="006E0587" w:rsidP="006E0587">
            <w:pPr>
              <w:rPr>
                <w:sz w:val="20"/>
                <w:szCs w:val="20"/>
              </w:rPr>
            </w:pPr>
            <w:r w:rsidRPr="00B809F5">
              <w:rPr>
                <w:sz w:val="20"/>
                <w:szCs w:val="20"/>
              </w:rPr>
              <w:t xml:space="preserve">управление </w:t>
            </w:r>
          </w:p>
          <w:p w:rsidR="006E0587" w:rsidRPr="00B809F5" w:rsidRDefault="006E0587" w:rsidP="006E0587">
            <w:pPr>
              <w:rPr>
                <w:sz w:val="20"/>
                <w:szCs w:val="20"/>
              </w:rPr>
            </w:pPr>
            <w:r w:rsidRPr="00B809F5">
              <w:rPr>
                <w:sz w:val="20"/>
                <w:szCs w:val="20"/>
              </w:rPr>
              <w:t xml:space="preserve">экономики </w:t>
            </w:r>
          </w:p>
          <w:p w:rsidR="006E0587" w:rsidRPr="00B809F5" w:rsidRDefault="006E0587" w:rsidP="006E0587">
            <w:pPr>
              <w:rPr>
                <w:spacing w:val="-6"/>
                <w:sz w:val="20"/>
                <w:szCs w:val="20"/>
              </w:rPr>
            </w:pPr>
            <w:r w:rsidRPr="00B809F5">
              <w:rPr>
                <w:spacing w:val="-6"/>
                <w:sz w:val="20"/>
                <w:szCs w:val="20"/>
              </w:rPr>
              <w:t>и стратегического</w:t>
            </w:r>
          </w:p>
          <w:p w:rsidR="006E0587" w:rsidRPr="00B809F5" w:rsidRDefault="006E0587" w:rsidP="006E0587">
            <w:pPr>
              <w:rPr>
                <w:sz w:val="20"/>
                <w:szCs w:val="20"/>
              </w:rPr>
            </w:pPr>
            <w:r w:rsidRPr="00B809F5">
              <w:rPr>
                <w:sz w:val="20"/>
                <w:szCs w:val="20"/>
              </w:rPr>
              <w:t xml:space="preserve">планирования, комитет </w:t>
            </w:r>
          </w:p>
          <w:p w:rsidR="006E0587" w:rsidRPr="00B809F5" w:rsidRDefault="006E0587" w:rsidP="006E0587">
            <w:pPr>
              <w:rPr>
                <w:sz w:val="20"/>
                <w:szCs w:val="20"/>
              </w:rPr>
            </w:pPr>
            <w:r w:rsidRPr="00B809F5">
              <w:rPr>
                <w:sz w:val="20"/>
                <w:szCs w:val="20"/>
              </w:rPr>
              <w:t>по управлению имуществом</w:t>
            </w:r>
          </w:p>
          <w:p w:rsidR="006E0587" w:rsidRPr="00B809F5" w:rsidRDefault="006E0587" w:rsidP="006E0587">
            <w:pPr>
              <w:rPr>
                <w:sz w:val="20"/>
                <w:szCs w:val="20"/>
              </w:rPr>
            </w:pPr>
          </w:p>
          <w:p w:rsidR="006E0587" w:rsidRPr="00B809F5" w:rsidRDefault="006E0587" w:rsidP="006E0587">
            <w:pPr>
              <w:rPr>
                <w:sz w:val="20"/>
                <w:szCs w:val="20"/>
              </w:rPr>
            </w:pPr>
            <w:r w:rsidRPr="00B809F5">
              <w:rPr>
                <w:sz w:val="20"/>
                <w:szCs w:val="20"/>
              </w:rPr>
              <w:t xml:space="preserve">комитет </w:t>
            </w:r>
          </w:p>
          <w:p w:rsidR="006E0587" w:rsidRPr="00B809F5" w:rsidRDefault="006E0587" w:rsidP="006E0587">
            <w:pPr>
              <w:rPr>
                <w:sz w:val="20"/>
                <w:szCs w:val="20"/>
              </w:rPr>
            </w:pPr>
            <w:r w:rsidRPr="00B809F5">
              <w:rPr>
                <w:sz w:val="20"/>
                <w:szCs w:val="20"/>
              </w:rPr>
              <w:t>по управлению имуществом</w:t>
            </w: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1.6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rPr>
                <w:spacing w:val="-4"/>
                <w:sz w:val="20"/>
              </w:rPr>
            </w:pPr>
            <w:r w:rsidRPr="006E0587">
              <w:rPr>
                <w:spacing w:val="-4"/>
                <w:sz w:val="20"/>
              </w:rPr>
              <w:t>Создание условий для развития малого и среднего предпринимательства, в том числе:</w:t>
            </w:r>
          </w:p>
          <w:p w:rsidR="006E0587" w:rsidRPr="006E0587" w:rsidRDefault="006E0587" w:rsidP="006E0587">
            <w:pPr>
              <w:rPr>
                <w:spacing w:val="-4"/>
                <w:sz w:val="20"/>
              </w:rPr>
            </w:pPr>
          </w:p>
          <w:p w:rsidR="006E0587" w:rsidRPr="006E0587" w:rsidRDefault="006E0587" w:rsidP="006E0587">
            <w:pPr>
              <w:rPr>
                <w:spacing w:val="-4"/>
                <w:sz w:val="20"/>
              </w:rPr>
            </w:pPr>
            <w:r w:rsidRPr="006E0587">
              <w:rPr>
                <w:spacing w:val="-4"/>
                <w:sz w:val="20"/>
              </w:rPr>
              <w:t xml:space="preserve">- мониторинг деятельности субъектов малого </w:t>
            </w:r>
          </w:p>
          <w:p w:rsidR="006E0587" w:rsidRPr="006E0587" w:rsidRDefault="006E0587" w:rsidP="006E0587">
            <w:pPr>
              <w:rPr>
                <w:spacing w:val="-4"/>
                <w:sz w:val="20"/>
              </w:rPr>
            </w:pPr>
            <w:r w:rsidRPr="006E0587">
              <w:rPr>
                <w:spacing w:val="-4"/>
                <w:sz w:val="20"/>
              </w:rPr>
              <w:t>и среднего предпринимательства с целью опреде-</w:t>
            </w:r>
          </w:p>
          <w:p w:rsidR="006E0587" w:rsidRPr="006E0587" w:rsidRDefault="006E0587" w:rsidP="006E0587">
            <w:pPr>
              <w:rPr>
                <w:spacing w:val="-4"/>
                <w:sz w:val="20"/>
              </w:rPr>
            </w:pPr>
            <w:r w:rsidRPr="006E0587">
              <w:rPr>
                <w:spacing w:val="-4"/>
                <w:sz w:val="20"/>
              </w:rPr>
              <w:t>ления приоритетных направлений развития;</w:t>
            </w:r>
          </w:p>
          <w:p w:rsidR="006E0587" w:rsidRPr="006E0587" w:rsidRDefault="006E0587" w:rsidP="006E0587">
            <w:pPr>
              <w:rPr>
                <w:spacing w:val="-4"/>
                <w:sz w:val="20"/>
              </w:rPr>
            </w:pPr>
          </w:p>
          <w:p w:rsidR="006E0587" w:rsidRPr="006E0587" w:rsidRDefault="006E0587" w:rsidP="006E0587">
            <w:pPr>
              <w:rPr>
                <w:spacing w:val="-4"/>
                <w:sz w:val="20"/>
              </w:rPr>
            </w:pPr>
            <w:r w:rsidRPr="006E0587">
              <w:rPr>
                <w:spacing w:val="-4"/>
                <w:sz w:val="20"/>
              </w:rPr>
              <w:t xml:space="preserve">- проведение образовательных мероприятий </w:t>
            </w:r>
          </w:p>
          <w:p w:rsidR="006E0587" w:rsidRPr="006E0587" w:rsidRDefault="006E0587" w:rsidP="006E0587">
            <w:pPr>
              <w:rPr>
                <w:spacing w:val="-4"/>
                <w:sz w:val="20"/>
              </w:rPr>
            </w:pPr>
            <w:r w:rsidRPr="006E0587">
              <w:rPr>
                <w:spacing w:val="-4"/>
                <w:sz w:val="20"/>
              </w:rPr>
              <w:t>для субъектов малого и среднего предпринимате-</w:t>
            </w:r>
          </w:p>
          <w:p w:rsidR="006E0587" w:rsidRPr="006E0587" w:rsidRDefault="006E0587" w:rsidP="006E0587">
            <w:pPr>
              <w:rPr>
                <w:spacing w:val="-4"/>
                <w:sz w:val="20"/>
              </w:rPr>
            </w:pPr>
            <w:r w:rsidRPr="006E0587">
              <w:rPr>
                <w:spacing w:val="-4"/>
                <w:sz w:val="20"/>
              </w:rPr>
              <w:t>льства;</w:t>
            </w:r>
          </w:p>
          <w:p w:rsidR="006E0587" w:rsidRPr="006E0587" w:rsidRDefault="006E0587" w:rsidP="006E0587">
            <w:pPr>
              <w:rPr>
                <w:spacing w:val="-4"/>
                <w:sz w:val="20"/>
              </w:rPr>
            </w:pPr>
          </w:p>
          <w:p w:rsidR="006E0587" w:rsidRPr="006E0587" w:rsidRDefault="006E0587" w:rsidP="006E0587">
            <w:pPr>
              <w:rPr>
                <w:spacing w:val="-4"/>
                <w:sz w:val="20"/>
              </w:rPr>
            </w:pPr>
            <w:r w:rsidRPr="006E0587">
              <w:rPr>
                <w:spacing w:val="-4"/>
                <w:sz w:val="20"/>
              </w:rPr>
              <w:t xml:space="preserve">- финансовая поддержка путем компенсации произведенных расходов для дальнейшего развития </w:t>
            </w:r>
          </w:p>
          <w:p w:rsidR="006E0587" w:rsidRPr="006E0587" w:rsidRDefault="006E0587" w:rsidP="006E0587">
            <w:pPr>
              <w:rPr>
                <w:spacing w:val="-4"/>
                <w:sz w:val="20"/>
              </w:rPr>
            </w:pPr>
            <w:r w:rsidRPr="006E0587">
              <w:rPr>
                <w:spacing w:val="-4"/>
                <w:sz w:val="20"/>
              </w:rPr>
              <w:t>деятельности;</w:t>
            </w:r>
          </w:p>
          <w:p w:rsidR="006E0587" w:rsidRPr="006E0587" w:rsidRDefault="006E0587" w:rsidP="006E0587">
            <w:pPr>
              <w:rPr>
                <w:spacing w:val="-4"/>
                <w:sz w:val="20"/>
              </w:rPr>
            </w:pPr>
          </w:p>
          <w:p w:rsidR="006E0587" w:rsidRPr="006E0587" w:rsidRDefault="006E0587" w:rsidP="006E0587">
            <w:pPr>
              <w:rPr>
                <w:spacing w:val="-4"/>
                <w:sz w:val="20"/>
              </w:rPr>
            </w:pPr>
            <w:r w:rsidRPr="006E0587">
              <w:rPr>
                <w:spacing w:val="-4"/>
                <w:sz w:val="20"/>
              </w:rPr>
              <w:t xml:space="preserve">- предоставление субсидий немуниципальным организациям, в том числе социально-ориентированным некоммерческим организациям, являющимся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pacing w:val="-4"/>
                <w:sz w:val="20"/>
              </w:rPr>
              <w:t>поставщиками услуг в сфере образования</w:t>
            </w:r>
          </w:p>
        </w:tc>
        <w:tc>
          <w:tcPr>
            <w:tcW w:w="1701" w:type="dxa"/>
          </w:tcPr>
          <w:p w:rsidR="00B809F5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 xml:space="preserve">2018 – 2020 </w:t>
            </w: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годы</w:t>
            </w:r>
          </w:p>
        </w:tc>
        <w:tc>
          <w:tcPr>
            <w:tcW w:w="1701" w:type="dxa"/>
          </w:tcPr>
          <w:p w:rsidR="00B809F5" w:rsidRDefault="00B809F5" w:rsidP="006E0587">
            <w:pPr>
              <w:rPr>
                <w:sz w:val="20"/>
              </w:rPr>
            </w:pPr>
          </w:p>
          <w:p w:rsidR="00B809F5" w:rsidRDefault="00B809F5" w:rsidP="006E0587">
            <w:pPr>
              <w:rPr>
                <w:sz w:val="20"/>
              </w:rPr>
            </w:pPr>
          </w:p>
          <w:p w:rsidR="00B809F5" w:rsidRDefault="00B809F5" w:rsidP="006E0587">
            <w:pPr>
              <w:rPr>
                <w:sz w:val="20"/>
              </w:rPr>
            </w:pP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управление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экономики </w:t>
            </w:r>
          </w:p>
          <w:p w:rsidR="006E0587" w:rsidRPr="006E0587" w:rsidRDefault="006E0587" w:rsidP="006E0587">
            <w:pPr>
              <w:jc w:val="both"/>
              <w:rPr>
                <w:spacing w:val="-6"/>
                <w:sz w:val="20"/>
              </w:rPr>
            </w:pPr>
            <w:r w:rsidRPr="006E0587">
              <w:rPr>
                <w:spacing w:val="-6"/>
                <w:sz w:val="20"/>
              </w:rPr>
              <w:t>и стратегического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планирования</w:t>
            </w:r>
          </w:p>
          <w:p w:rsidR="006E0587" w:rsidRPr="006E0587" w:rsidRDefault="006E0587" w:rsidP="006E0587">
            <w:pPr>
              <w:rPr>
                <w:sz w:val="20"/>
              </w:rPr>
            </w:pPr>
          </w:p>
          <w:p w:rsidR="006E0587" w:rsidRPr="006E0587" w:rsidRDefault="006E0587" w:rsidP="006E0587">
            <w:pPr>
              <w:rPr>
                <w:sz w:val="20"/>
              </w:rPr>
            </w:pPr>
          </w:p>
          <w:p w:rsidR="006E0587" w:rsidRPr="006E0587" w:rsidRDefault="006E0587" w:rsidP="006E0587">
            <w:pPr>
              <w:rPr>
                <w:sz w:val="20"/>
              </w:rPr>
            </w:pPr>
          </w:p>
          <w:p w:rsidR="006E0587" w:rsidRPr="006E0587" w:rsidRDefault="006E0587" w:rsidP="006E0587">
            <w:pPr>
              <w:rPr>
                <w:sz w:val="20"/>
              </w:rPr>
            </w:pPr>
          </w:p>
          <w:p w:rsidR="006E0587" w:rsidRPr="006E0587" w:rsidRDefault="006E0587" w:rsidP="006E0587">
            <w:pPr>
              <w:rPr>
                <w:sz w:val="20"/>
              </w:rPr>
            </w:pPr>
          </w:p>
          <w:p w:rsidR="006E0587" w:rsidRPr="006E0587" w:rsidRDefault="006E0587" w:rsidP="006E0587">
            <w:pPr>
              <w:rPr>
                <w:sz w:val="20"/>
              </w:rPr>
            </w:pPr>
          </w:p>
          <w:p w:rsidR="006E0587" w:rsidRPr="006E0587" w:rsidRDefault="006E0587" w:rsidP="006E0587">
            <w:pPr>
              <w:rPr>
                <w:sz w:val="20"/>
              </w:rPr>
            </w:pPr>
          </w:p>
          <w:p w:rsidR="006E0587" w:rsidRPr="006E0587" w:rsidRDefault="006E0587" w:rsidP="006E0587">
            <w:pPr>
              <w:rPr>
                <w:sz w:val="20"/>
              </w:rPr>
            </w:pP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департамент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образования</w:t>
            </w:r>
          </w:p>
        </w:tc>
      </w:tr>
    </w:tbl>
    <w:p w:rsidR="002A628B" w:rsidRDefault="002A628B"/>
    <w:p w:rsidR="002A628B" w:rsidRDefault="002A628B"/>
    <w:p w:rsidR="002A628B" w:rsidRDefault="002A628B"/>
    <w:tbl>
      <w:tblPr>
        <w:tblStyle w:val="30"/>
        <w:tblW w:w="9776" w:type="dxa"/>
        <w:tblLook w:val="04A0" w:firstRow="1" w:lastRow="0" w:firstColumn="1" w:lastColumn="0" w:noHBand="0" w:noVBand="1"/>
      </w:tblPr>
      <w:tblGrid>
        <w:gridCol w:w="562"/>
        <w:gridCol w:w="1276"/>
        <w:gridCol w:w="4536"/>
        <w:gridCol w:w="1701"/>
        <w:gridCol w:w="1701"/>
      </w:tblGrid>
      <w:tr w:rsidR="006E0587" w:rsidRPr="006E0587" w:rsidTr="00A76241"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1.7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rPr>
                <w:spacing w:val="-4"/>
                <w:sz w:val="20"/>
              </w:rPr>
            </w:pPr>
            <w:r w:rsidRPr="006E0587">
              <w:rPr>
                <w:spacing w:val="-4"/>
                <w:sz w:val="20"/>
              </w:rPr>
              <w:t xml:space="preserve">Участие и оказание содействия в организации </w:t>
            </w:r>
          </w:p>
          <w:p w:rsidR="006E0587" w:rsidRPr="006E0587" w:rsidRDefault="006E0587" w:rsidP="006E0587">
            <w:pPr>
              <w:rPr>
                <w:spacing w:val="-4"/>
                <w:sz w:val="20"/>
              </w:rPr>
            </w:pPr>
            <w:r w:rsidRPr="006E0587">
              <w:rPr>
                <w:spacing w:val="-4"/>
                <w:sz w:val="20"/>
              </w:rPr>
              <w:t xml:space="preserve">и проведении выставок, форумов, конференций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pacing w:val="-4"/>
                <w:sz w:val="20"/>
              </w:rPr>
              <w:t>и прочего в целях пропаганды и популяризации продукции производителей автономного округа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 xml:space="preserve">по мере </w:t>
            </w: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необходимости</w:t>
            </w:r>
          </w:p>
          <w:p w:rsidR="006E0587" w:rsidRPr="006E0587" w:rsidRDefault="006E0587" w:rsidP="006E0587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управление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экономики </w:t>
            </w:r>
          </w:p>
          <w:p w:rsidR="006E0587" w:rsidRPr="006E0587" w:rsidRDefault="006E0587" w:rsidP="006E0587">
            <w:pPr>
              <w:jc w:val="both"/>
              <w:rPr>
                <w:spacing w:val="-6"/>
                <w:sz w:val="20"/>
              </w:rPr>
            </w:pPr>
            <w:r w:rsidRPr="006E0587">
              <w:rPr>
                <w:spacing w:val="-6"/>
                <w:sz w:val="20"/>
              </w:rPr>
              <w:t>и стратегического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планирования</w:t>
            </w:r>
          </w:p>
        </w:tc>
      </w:tr>
      <w:tr w:rsidR="006E0587" w:rsidRPr="006E0587" w:rsidTr="00A76241">
        <w:tc>
          <w:tcPr>
            <w:tcW w:w="9776" w:type="dxa"/>
            <w:gridSpan w:val="5"/>
          </w:tcPr>
          <w:p w:rsidR="006E0587" w:rsidRPr="006E0587" w:rsidRDefault="006E0587" w:rsidP="006E0587">
            <w:pPr>
              <w:rPr>
                <w:sz w:val="10"/>
                <w:szCs w:val="10"/>
              </w:rPr>
            </w:pPr>
          </w:p>
          <w:p w:rsidR="006E0587" w:rsidRPr="006E0587" w:rsidRDefault="006E0587" w:rsidP="006E0587">
            <w:pPr>
              <w:rPr>
                <w:sz w:val="10"/>
                <w:szCs w:val="10"/>
              </w:rPr>
            </w:pPr>
            <w:r w:rsidRPr="006E0587">
              <w:rPr>
                <w:sz w:val="20"/>
              </w:rPr>
              <w:t>2. В области занятости населения и рынка труда</w:t>
            </w:r>
          </w:p>
          <w:p w:rsidR="006E0587" w:rsidRPr="006E0587" w:rsidRDefault="006E0587" w:rsidP="006E0587">
            <w:pPr>
              <w:rPr>
                <w:sz w:val="10"/>
                <w:szCs w:val="10"/>
              </w:rPr>
            </w:pP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2.11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Участие совместно с каз</w:t>
            </w:r>
            <w:r w:rsidR="00B809F5">
              <w:rPr>
                <w:sz w:val="20"/>
              </w:rPr>
              <w:t>е</w:t>
            </w:r>
            <w:r w:rsidRPr="006E0587">
              <w:rPr>
                <w:sz w:val="20"/>
              </w:rPr>
              <w:t xml:space="preserve">нным учреждением Ханты-Мансийского автономного округа – Югры «Сургутский центр занятости населения»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в информировании населения о положении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на рынке труда, возможностях трудоустройства,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в том числе для отдельных категорий населения, через средства массовой информации и на официальных сайтах в сети «Интернет»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в течение года</w:t>
            </w: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 xml:space="preserve">по мере </w:t>
            </w: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необходимости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управление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по труду, управление по связям с общественно</w:t>
            </w:r>
            <w:r w:rsidRPr="006E0587">
              <w:rPr>
                <w:spacing w:val="-8"/>
                <w:sz w:val="20"/>
              </w:rPr>
              <w:t>стью и средствами</w:t>
            </w:r>
            <w:r w:rsidRPr="006E0587">
              <w:rPr>
                <w:sz w:val="20"/>
              </w:rPr>
              <w:t xml:space="preserve"> массовой информации</w:t>
            </w:r>
            <w:r w:rsidR="002A628B">
              <w:rPr>
                <w:sz w:val="20"/>
              </w:rPr>
              <w:t>,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структурные подразделения Администрации </w:t>
            </w:r>
            <w:r w:rsidRPr="006E0587">
              <w:rPr>
                <w:spacing w:val="-4"/>
                <w:sz w:val="20"/>
              </w:rPr>
              <w:t>города, имеющие</w:t>
            </w:r>
            <w:r w:rsidRPr="006E0587">
              <w:rPr>
                <w:sz w:val="20"/>
              </w:rPr>
              <w:t xml:space="preserve"> </w:t>
            </w:r>
            <w:r w:rsidRPr="006E0587">
              <w:rPr>
                <w:spacing w:val="-4"/>
                <w:sz w:val="20"/>
              </w:rPr>
              <w:t>подведоственные</w:t>
            </w:r>
            <w:r w:rsidRPr="006E0587">
              <w:rPr>
                <w:sz w:val="20"/>
              </w:rPr>
              <w:t xml:space="preserve"> муниципальные организации</w:t>
            </w: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9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2.12</w:t>
            </w: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2.14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Содействие трудоустройству граждан, испытывающих трудности в поиске работы (несовершеннолетних в возрасте 14 – 18 лет; граждан, впервые ищущих работу (ранее не работавших), включая выпускников общеобразовательных организаций в возрасте до 23 лет; выпускников профессиональных образовательных организаций в возрасте до 25 лет), включая организацию стажировок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в целях приобретения опыта работы, включая:</w:t>
            </w:r>
          </w:p>
          <w:p w:rsidR="006E0587" w:rsidRPr="006E0587" w:rsidRDefault="006E0587" w:rsidP="006E0587">
            <w:pPr>
              <w:rPr>
                <w:sz w:val="20"/>
              </w:rPr>
            </w:pP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- организацию на договорной основе временных рабочих мест для трудоустройства несовершеннолетних граждан в возрасте от 14 до 18 лет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с оплатой труда в соответствии с трудовым законодательством;</w:t>
            </w:r>
          </w:p>
          <w:p w:rsidR="006E0587" w:rsidRPr="006E0587" w:rsidRDefault="006E0587" w:rsidP="006E0587">
            <w:pPr>
              <w:shd w:val="clear" w:color="auto" w:fill="FEFEFE"/>
              <w:rPr>
                <w:sz w:val="20"/>
              </w:rPr>
            </w:pPr>
            <w:r w:rsidRPr="006E0587">
              <w:rPr>
                <w:sz w:val="20"/>
              </w:rPr>
              <w:t>- содействие трудоустройству молодежи города;</w:t>
            </w:r>
          </w:p>
          <w:p w:rsidR="006E0587" w:rsidRPr="006E0587" w:rsidRDefault="006E0587" w:rsidP="006E0587">
            <w:pPr>
              <w:rPr>
                <w:sz w:val="20"/>
              </w:rPr>
            </w:pPr>
          </w:p>
          <w:p w:rsidR="006E0587" w:rsidRPr="006E0587" w:rsidRDefault="006E0587" w:rsidP="006E0587">
            <w:pPr>
              <w:shd w:val="clear" w:color="auto" w:fill="FEFEFE"/>
              <w:rPr>
                <w:sz w:val="20"/>
              </w:rPr>
            </w:pPr>
            <w:r w:rsidRPr="006E0587">
              <w:rPr>
                <w:sz w:val="20"/>
              </w:rPr>
              <w:t>- участие в организации летней занятости несовершеннолетних, состоящих на учете в комиссии по делам несовершеннолетних, защите их прав;</w:t>
            </w:r>
          </w:p>
          <w:p w:rsidR="006E0587" w:rsidRPr="006E0587" w:rsidRDefault="006E0587" w:rsidP="006E0587">
            <w:pPr>
              <w:rPr>
                <w:sz w:val="20"/>
              </w:rPr>
            </w:pPr>
          </w:p>
          <w:p w:rsidR="006E0587" w:rsidRPr="006E0587" w:rsidRDefault="006E0587" w:rsidP="006E0587">
            <w:pPr>
              <w:rPr>
                <w:sz w:val="20"/>
              </w:rPr>
            </w:pPr>
          </w:p>
          <w:p w:rsidR="006E0587" w:rsidRPr="006E0587" w:rsidRDefault="006E0587" w:rsidP="006E0587">
            <w:pPr>
              <w:rPr>
                <w:sz w:val="20"/>
              </w:rPr>
            </w:pPr>
          </w:p>
          <w:p w:rsidR="006E0587" w:rsidRPr="006E0587" w:rsidRDefault="006E0587" w:rsidP="006E0587">
            <w:pPr>
              <w:rPr>
                <w:sz w:val="20"/>
              </w:rPr>
            </w:pP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- содействие в прохождении практики обучающихся образовательных организаций профессионального образования в муниципальных организациях</w:t>
            </w:r>
            <w:r w:rsidRPr="006E0587">
              <w:rPr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в течение года</w:t>
            </w: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в течение года</w:t>
            </w: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ежегодно</w:t>
            </w: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в течение года</w:t>
            </w:r>
          </w:p>
          <w:p w:rsidR="006E0587" w:rsidRPr="006E0587" w:rsidRDefault="006E0587" w:rsidP="006E0587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pacing w:val="-8"/>
                <w:sz w:val="20"/>
              </w:rPr>
              <w:t>отдел молодёжной</w:t>
            </w:r>
            <w:r w:rsidRPr="006E0587">
              <w:rPr>
                <w:sz w:val="20"/>
              </w:rPr>
              <w:t xml:space="preserve"> политики</w:t>
            </w:r>
          </w:p>
          <w:p w:rsidR="006E0587" w:rsidRPr="006E0587" w:rsidRDefault="006E0587" w:rsidP="006E0587">
            <w:pPr>
              <w:rPr>
                <w:sz w:val="20"/>
              </w:rPr>
            </w:pPr>
          </w:p>
          <w:p w:rsidR="006E0587" w:rsidRPr="006E0587" w:rsidRDefault="006E0587" w:rsidP="006E0587">
            <w:pPr>
              <w:rPr>
                <w:sz w:val="20"/>
              </w:rPr>
            </w:pPr>
          </w:p>
          <w:p w:rsidR="006E0587" w:rsidRPr="006E0587" w:rsidRDefault="006E0587" w:rsidP="006E0587">
            <w:pPr>
              <w:rPr>
                <w:sz w:val="20"/>
              </w:rPr>
            </w:pPr>
          </w:p>
          <w:p w:rsidR="006E0587" w:rsidRPr="006E0587" w:rsidRDefault="006E0587" w:rsidP="006E0587">
            <w:pPr>
              <w:rPr>
                <w:sz w:val="20"/>
              </w:rPr>
            </w:pPr>
          </w:p>
          <w:p w:rsidR="006E0587" w:rsidRPr="006E0587" w:rsidRDefault="006E0587" w:rsidP="006E0587">
            <w:pPr>
              <w:rPr>
                <w:sz w:val="20"/>
              </w:rPr>
            </w:pP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отдел по организации работы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комиссии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по делам несовершеннолетних, защите их прав</w:t>
            </w:r>
          </w:p>
          <w:p w:rsidR="006E0587" w:rsidRPr="006E0587" w:rsidRDefault="006E0587" w:rsidP="006E0587">
            <w:pPr>
              <w:rPr>
                <w:sz w:val="20"/>
              </w:rPr>
            </w:pP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структурные подразделения Администрации </w:t>
            </w:r>
            <w:r w:rsidRPr="006E0587">
              <w:rPr>
                <w:spacing w:val="-4"/>
                <w:sz w:val="20"/>
              </w:rPr>
              <w:t>города, имеющие</w:t>
            </w:r>
            <w:r w:rsidRPr="006E0587">
              <w:rPr>
                <w:sz w:val="20"/>
              </w:rPr>
              <w:t xml:space="preserve"> подведомст-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венные муниципальные организации</w:t>
            </w:r>
          </w:p>
        </w:tc>
      </w:tr>
      <w:tr w:rsidR="002A628B" w:rsidRPr="006E0587" w:rsidTr="006B72E5">
        <w:trPr>
          <w:trHeight w:val="6669"/>
        </w:trPr>
        <w:tc>
          <w:tcPr>
            <w:tcW w:w="562" w:type="dxa"/>
          </w:tcPr>
          <w:p w:rsidR="002A628B" w:rsidRPr="006E0587" w:rsidRDefault="002A628B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2A628B" w:rsidRPr="006E0587" w:rsidRDefault="002A628B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2.13</w:t>
            </w:r>
          </w:p>
        </w:tc>
        <w:tc>
          <w:tcPr>
            <w:tcW w:w="4536" w:type="dxa"/>
          </w:tcPr>
          <w:p w:rsidR="002A628B" w:rsidRPr="006E0587" w:rsidRDefault="002A628B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Содействие работодателям города в создании </w:t>
            </w:r>
          </w:p>
          <w:p w:rsidR="002A628B" w:rsidRPr="006E0587" w:rsidRDefault="002A628B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(выделении) минимального количества рабочих мест для приема на работу граждан, имеющих трудности в поиске работы (несовершеннолетних в возрасте от 14 до 18 лет; лиц в возрасте </w:t>
            </w:r>
          </w:p>
          <w:p w:rsidR="002A628B" w:rsidRPr="006E0587" w:rsidRDefault="002A628B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от 18 до 25 лет  из числа выпускников образовательных организаций, ищущих работу впервые; лиц из числа детей-сирот и детей, оставшихся</w:t>
            </w:r>
          </w:p>
          <w:p w:rsidR="002A628B" w:rsidRPr="006E0587" w:rsidRDefault="002A628B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без попечения родителей; одиноких и многоде-тных родителей, воспитывающих несовершеннолетних детей, детей-инвалидов; лиц предпенсионного возраста; лиц, осужденных к условной мере исполнения наказания; лиц, освобожденных </w:t>
            </w:r>
          </w:p>
          <w:p w:rsidR="002A628B" w:rsidRDefault="002A628B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из учреждений, исполняющих наказание в виде лишения свободы):</w:t>
            </w:r>
          </w:p>
          <w:p w:rsidR="00893120" w:rsidRPr="00893120" w:rsidRDefault="00893120" w:rsidP="006E0587">
            <w:pPr>
              <w:rPr>
                <w:sz w:val="20"/>
                <w:szCs w:val="20"/>
              </w:rPr>
            </w:pPr>
          </w:p>
          <w:p w:rsidR="002A628B" w:rsidRPr="006E0587" w:rsidRDefault="002A628B" w:rsidP="006E0587">
            <w:pPr>
              <w:rPr>
                <w:bCs/>
                <w:sz w:val="20"/>
              </w:rPr>
            </w:pPr>
            <w:r w:rsidRPr="006E0587">
              <w:rPr>
                <w:bCs/>
                <w:sz w:val="20"/>
              </w:rPr>
              <w:t xml:space="preserve">- сбор и анализ информации работодателей </w:t>
            </w:r>
          </w:p>
          <w:p w:rsidR="002A628B" w:rsidRPr="006E0587" w:rsidRDefault="002A628B" w:rsidP="006E0587">
            <w:pPr>
              <w:rPr>
                <w:bCs/>
                <w:sz w:val="20"/>
              </w:rPr>
            </w:pPr>
            <w:r w:rsidRPr="006E0587">
              <w:rPr>
                <w:bCs/>
                <w:sz w:val="20"/>
              </w:rPr>
              <w:t>о во</w:t>
            </w:r>
            <w:r>
              <w:rPr>
                <w:bCs/>
                <w:sz w:val="20"/>
              </w:rPr>
              <w:t>зможности создания рабочих мест</w:t>
            </w:r>
            <w:r w:rsidRPr="006E0587">
              <w:rPr>
                <w:bCs/>
                <w:sz w:val="20"/>
              </w:rPr>
              <w:t xml:space="preserve"> и количестве принятых на работу граждан из числа лиц </w:t>
            </w:r>
          </w:p>
          <w:p w:rsidR="002A628B" w:rsidRPr="006E0587" w:rsidRDefault="002A628B" w:rsidP="006E0587">
            <w:pPr>
              <w:rPr>
                <w:bCs/>
                <w:sz w:val="20"/>
              </w:rPr>
            </w:pPr>
            <w:r w:rsidRPr="006E0587">
              <w:rPr>
                <w:bCs/>
                <w:sz w:val="20"/>
              </w:rPr>
              <w:t>указанной категории;</w:t>
            </w:r>
          </w:p>
          <w:p w:rsidR="002A628B" w:rsidRPr="006E0587" w:rsidRDefault="002A628B" w:rsidP="006E0587">
            <w:pPr>
              <w:rPr>
                <w:bCs/>
                <w:sz w:val="20"/>
              </w:rPr>
            </w:pPr>
          </w:p>
          <w:p w:rsidR="002A628B" w:rsidRPr="006E0587" w:rsidRDefault="002A628B" w:rsidP="006E0587">
            <w:pPr>
              <w:rPr>
                <w:bCs/>
                <w:sz w:val="20"/>
              </w:rPr>
            </w:pPr>
            <w:r w:rsidRPr="006E0587">
              <w:rPr>
                <w:bCs/>
                <w:sz w:val="20"/>
              </w:rPr>
              <w:t>- подготовка договоров между органом местного самоуправления и работодателями о выделении (создании) минимального количества рабочих мест для жителей города указанной категории;</w:t>
            </w:r>
          </w:p>
          <w:p w:rsidR="002A628B" w:rsidRPr="006E0587" w:rsidRDefault="002A628B" w:rsidP="006E0587">
            <w:pPr>
              <w:rPr>
                <w:bCs/>
                <w:sz w:val="20"/>
              </w:rPr>
            </w:pPr>
          </w:p>
          <w:p w:rsidR="002A628B" w:rsidRPr="006E0587" w:rsidRDefault="002A628B" w:rsidP="006E0587">
            <w:pPr>
              <w:rPr>
                <w:bCs/>
                <w:spacing w:val="-4"/>
                <w:sz w:val="20"/>
              </w:rPr>
            </w:pPr>
            <w:r w:rsidRPr="006E0587">
              <w:rPr>
                <w:bCs/>
                <w:sz w:val="20"/>
              </w:rPr>
              <w:t xml:space="preserve">- подготовка муниципального </w:t>
            </w:r>
            <w:r w:rsidRPr="006E0587">
              <w:rPr>
                <w:bCs/>
                <w:spacing w:val="-4"/>
                <w:sz w:val="20"/>
              </w:rPr>
              <w:t xml:space="preserve">правового акта </w:t>
            </w:r>
          </w:p>
          <w:p w:rsidR="002A628B" w:rsidRPr="006E0587" w:rsidRDefault="002A628B" w:rsidP="006E0587">
            <w:pPr>
              <w:rPr>
                <w:bCs/>
                <w:sz w:val="20"/>
              </w:rPr>
            </w:pPr>
            <w:r w:rsidRPr="006E0587">
              <w:rPr>
                <w:bCs/>
                <w:spacing w:val="-4"/>
                <w:sz w:val="20"/>
              </w:rPr>
              <w:t>о минимальном количестве</w:t>
            </w:r>
            <w:r w:rsidRPr="006E0587">
              <w:rPr>
                <w:bCs/>
                <w:sz w:val="20"/>
              </w:rPr>
              <w:t xml:space="preserve"> рабочих мест </w:t>
            </w:r>
          </w:p>
          <w:p w:rsidR="002A628B" w:rsidRPr="006E0587" w:rsidRDefault="002A628B" w:rsidP="006E058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д</w:t>
            </w:r>
            <w:r w:rsidRPr="006E0587">
              <w:rPr>
                <w:bCs/>
                <w:sz w:val="20"/>
              </w:rPr>
              <w:t xml:space="preserve">ля граждан, особо нуждающихся в социальной </w:t>
            </w:r>
          </w:p>
          <w:p w:rsidR="002A628B" w:rsidRPr="006E0587" w:rsidRDefault="002A628B" w:rsidP="006E0587">
            <w:pPr>
              <w:rPr>
                <w:szCs w:val="28"/>
              </w:rPr>
            </w:pPr>
            <w:r w:rsidRPr="006E0587">
              <w:rPr>
                <w:bCs/>
                <w:sz w:val="20"/>
              </w:rPr>
              <w:t>защите</w:t>
            </w:r>
          </w:p>
        </w:tc>
        <w:tc>
          <w:tcPr>
            <w:tcW w:w="1701" w:type="dxa"/>
          </w:tcPr>
          <w:p w:rsidR="002A628B" w:rsidRDefault="002A628B" w:rsidP="006E0587">
            <w:pPr>
              <w:jc w:val="center"/>
              <w:rPr>
                <w:sz w:val="20"/>
              </w:rPr>
            </w:pPr>
          </w:p>
          <w:p w:rsidR="002A628B" w:rsidRDefault="002A628B" w:rsidP="006E0587">
            <w:pPr>
              <w:jc w:val="center"/>
              <w:rPr>
                <w:sz w:val="20"/>
              </w:rPr>
            </w:pPr>
          </w:p>
          <w:p w:rsidR="002A628B" w:rsidRDefault="002A628B" w:rsidP="006E0587">
            <w:pPr>
              <w:jc w:val="center"/>
              <w:rPr>
                <w:sz w:val="20"/>
              </w:rPr>
            </w:pPr>
          </w:p>
          <w:p w:rsidR="002A628B" w:rsidRDefault="002A628B" w:rsidP="006E0587">
            <w:pPr>
              <w:jc w:val="center"/>
              <w:rPr>
                <w:sz w:val="20"/>
              </w:rPr>
            </w:pPr>
          </w:p>
          <w:p w:rsidR="002A628B" w:rsidRDefault="002A628B" w:rsidP="006E0587">
            <w:pPr>
              <w:jc w:val="center"/>
              <w:rPr>
                <w:sz w:val="20"/>
              </w:rPr>
            </w:pPr>
          </w:p>
          <w:p w:rsidR="002A628B" w:rsidRDefault="002A628B" w:rsidP="006E0587">
            <w:pPr>
              <w:jc w:val="center"/>
              <w:rPr>
                <w:sz w:val="20"/>
              </w:rPr>
            </w:pPr>
          </w:p>
          <w:p w:rsidR="002A628B" w:rsidRDefault="002A628B" w:rsidP="006E0587">
            <w:pPr>
              <w:jc w:val="center"/>
              <w:rPr>
                <w:sz w:val="20"/>
              </w:rPr>
            </w:pPr>
          </w:p>
          <w:p w:rsidR="002A628B" w:rsidRDefault="002A628B" w:rsidP="006E0587">
            <w:pPr>
              <w:jc w:val="center"/>
              <w:rPr>
                <w:sz w:val="20"/>
              </w:rPr>
            </w:pPr>
          </w:p>
          <w:p w:rsidR="002A628B" w:rsidRDefault="002A628B" w:rsidP="006E0587">
            <w:pPr>
              <w:jc w:val="center"/>
              <w:rPr>
                <w:sz w:val="20"/>
              </w:rPr>
            </w:pPr>
          </w:p>
          <w:p w:rsidR="002A628B" w:rsidRDefault="002A628B" w:rsidP="006E0587">
            <w:pPr>
              <w:jc w:val="center"/>
              <w:rPr>
                <w:sz w:val="20"/>
              </w:rPr>
            </w:pPr>
          </w:p>
          <w:p w:rsidR="002A628B" w:rsidRDefault="002A628B" w:rsidP="006E0587">
            <w:pPr>
              <w:jc w:val="center"/>
              <w:rPr>
                <w:sz w:val="20"/>
              </w:rPr>
            </w:pPr>
          </w:p>
          <w:p w:rsidR="002A628B" w:rsidRDefault="002A628B" w:rsidP="006E0587">
            <w:pPr>
              <w:jc w:val="center"/>
              <w:rPr>
                <w:sz w:val="20"/>
              </w:rPr>
            </w:pPr>
          </w:p>
          <w:p w:rsidR="002A628B" w:rsidRDefault="002A628B" w:rsidP="006E0587">
            <w:pPr>
              <w:jc w:val="center"/>
              <w:rPr>
                <w:sz w:val="20"/>
              </w:rPr>
            </w:pPr>
          </w:p>
          <w:p w:rsidR="002A628B" w:rsidRDefault="002A628B" w:rsidP="006E0587">
            <w:pPr>
              <w:jc w:val="center"/>
              <w:rPr>
                <w:sz w:val="20"/>
              </w:rPr>
            </w:pPr>
          </w:p>
          <w:p w:rsidR="002A628B" w:rsidRDefault="002A628B" w:rsidP="006E0587">
            <w:pPr>
              <w:jc w:val="center"/>
              <w:rPr>
                <w:sz w:val="20"/>
              </w:rPr>
            </w:pPr>
          </w:p>
          <w:p w:rsidR="00893120" w:rsidRDefault="00893120" w:rsidP="006E0587">
            <w:pPr>
              <w:jc w:val="center"/>
              <w:rPr>
                <w:sz w:val="20"/>
              </w:rPr>
            </w:pPr>
          </w:p>
          <w:p w:rsidR="002A628B" w:rsidRPr="006E0587" w:rsidRDefault="002A628B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ежеквартально</w:t>
            </w:r>
          </w:p>
          <w:p w:rsidR="002A628B" w:rsidRPr="006E0587" w:rsidRDefault="002A628B" w:rsidP="006E0587">
            <w:pPr>
              <w:jc w:val="center"/>
              <w:rPr>
                <w:sz w:val="20"/>
              </w:rPr>
            </w:pPr>
          </w:p>
          <w:p w:rsidR="002A628B" w:rsidRPr="006E0587" w:rsidRDefault="002A628B" w:rsidP="006E0587">
            <w:pPr>
              <w:jc w:val="center"/>
              <w:rPr>
                <w:sz w:val="20"/>
              </w:rPr>
            </w:pPr>
          </w:p>
          <w:p w:rsidR="002A628B" w:rsidRDefault="002A628B" w:rsidP="006E0587">
            <w:pPr>
              <w:jc w:val="center"/>
              <w:rPr>
                <w:sz w:val="20"/>
              </w:rPr>
            </w:pPr>
          </w:p>
          <w:p w:rsidR="002A628B" w:rsidRPr="006E0587" w:rsidRDefault="002A628B" w:rsidP="006E0587">
            <w:pPr>
              <w:jc w:val="center"/>
              <w:rPr>
                <w:sz w:val="20"/>
              </w:rPr>
            </w:pPr>
          </w:p>
          <w:p w:rsidR="002A628B" w:rsidRPr="006E0587" w:rsidRDefault="002A628B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ежегодно</w:t>
            </w:r>
          </w:p>
          <w:p w:rsidR="002A628B" w:rsidRPr="006E0587" w:rsidRDefault="002A628B" w:rsidP="006E0587">
            <w:pPr>
              <w:jc w:val="center"/>
              <w:rPr>
                <w:sz w:val="20"/>
              </w:rPr>
            </w:pPr>
          </w:p>
          <w:p w:rsidR="002A628B" w:rsidRPr="006E0587" w:rsidRDefault="002A628B" w:rsidP="006E0587">
            <w:pPr>
              <w:jc w:val="center"/>
              <w:rPr>
                <w:sz w:val="20"/>
              </w:rPr>
            </w:pPr>
          </w:p>
          <w:p w:rsidR="002A628B" w:rsidRPr="006E0587" w:rsidRDefault="002A628B" w:rsidP="006E0587">
            <w:pPr>
              <w:jc w:val="center"/>
              <w:rPr>
                <w:sz w:val="20"/>
              </w:rPr>
            </w:pPr>
          </w:p>
          <w:p w:rsidR="002A628B" w:rsidRPr="006E0587" w:rsidRDefault="002A628B" w:rsidP="006E0587">
            <w:pPr>
              <w:jc w:val="center"/>
              <w:rPr>
                <w:sz w:val="20"/>
              </w:rPr>
            </w:pPr>
          </w:p>
          <w:p w:rsidR="002A628B" w:rsidRPr="006E0587" w:rsidRDefault="002A628B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ежегодно</w:t>
            </w:r>
          </w:p>
          <w:p w:rsidR="002A628B" w:rsidRPr="006E0587" w:rsidRDefault="002A628B" w:rsidP="006E0587">
            <w:pPr>
              <w:jc w:val="center"/>
              <w:rPr>
                <w:sz w:val="20"/>
              </w:rPr>
            </w:pPr>
          </w:p>
          <w:p w:rsidR="002A628B" w:rsidRPr="006E0587" w:rsidRDefault="002A628B" w:rsidP="006E0587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2A628B" w:rsidRPr="006E0587" w:rsidRDefault="002A628B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управление </w:t>
            </w:r>
          </w:p>
          <w:p w:rsidR="002A628B" w:rsidRPr="006E0587" w:rsidRDefault="002A628B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по труду</w:t>
            </w: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2.16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Участие в информировании работодателей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о порядке подготовки предложений о потреб-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ности в привлечении иностранных работников</w:t>
            </w:r>
          </w:p>
        </w:tc>
        <w:tc>
          <w:tcPr>
            <w:tcW w:w="1701" w:type="dxa"/>
          </w:tcPr>
          <w:p w:rsidR="006E0587" w:rsidRPr="006E0587" w:rsidRDefault="00B809F5" w:rsidP="006E0587">
            <w:pPr>
              <w:jc w:val="center"/>
              <w:rPr>
                <w:szCs w:val="28"/>
              </w:rPr>
            </w:pPr>
            <w:r>
              <w:rPr>
                <w:sz w:val="20"/>
              </w:rPr>
              <w:t>в течение года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управление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по труду</w:t>
            </w: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2.16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spacing w:line="259" w:lineRule="auto"/>
              <w:rPr>
                <w:sz w:val="20"/>
              </w:rPr>
            </w:pPr>
            <w:r w:rsidRPr="006E0587">
              <w:rPr>
                <w:sz w:val="20"/>
              </w:rPr>
              <w:t xml:space="preserve">Организация участия уполномоченных государственных и муниципальных органов в работе Межведомственной комиссии по вопросам </w:t>
            </w:r>
          </w:p>
          <w:p w:rsidR="006E0587" w:rsidRPr="006E0587" w:rsidRDefault="006E0587" w:rsidP="006E0587">
            <w:pPr>
              <w:spacing w:line="259" w:lineRule="auto"/>
              <w:rPr>
                <w:sz w:val="20"/>
              </w:rPr>
            </w:pPr>
            <w:r w:rsidRPr="006E0587">
              <w:rPr>
                <w:sz w:val="20"/>
              </w:rPr>
              <w:t xml:space="preserve">привлечения и использования иностранных </w:t>
            </w:r>
          </w:p>
          <w:p w:rsidR="002A628B" w:rsidRDefault="006E0587" w:rsidP="006E0587">
            <w:pPr>
              <w:spacing w:line="259" w:lineRule="auto"/>
              <w:rPr>
                <w:sz w:val="20"/>
              </w:rPr>
            </w:pPr>
            <w:r w:rsidRPr="006E0587">
              <w:rPr>
                <w:sz w:val="20"/>
              </w:rPr>
              <w:t>работников Ханты-Мансийского автономного округа – Югры</w:t>
            </w:r>
            <w:r w:rsidR="002A628B">
              <w:rPr>
                <w:sz w:val="20"/>
              </w:rPr>
              <w:t>,</w:t>
            </w:r>
            <w:r w:rsidRPr="006E0587">
              <w:rPr>
                <w:sz w:val="20"/>
              </w:rPr>
              <w:t xml:space="preserve"> включая подготовку предло</w:t>
            </w:r>
            <w:r w:rsidR="002A628B">
              <w:rPr>
                <w:sz w:val="20"/>
              </w:rPr>
              <w:t>-</w:t>
            </w:r>
          </w:p>
          <w:p w:rsidR="006E0587" w:rsidRPr="006E0587" w:rsidRDefault="006E0587" w:rsidP="006E0587">
            <w:pPr>
              <w:spacing w:line="259" w:lineRule="auto"/>
              <w:rPr>
                <w:sz w:val="20"/>
              </w:rPr>
            </w:pPr>
            <w:r w:rsidRPr="006E0587">
              <w:rPr>
                <w:sz w:val="20"/>
              </w:rPr>
              <w:t>жений в М</w:t>
            </w:r>
            <w:r w:rsidRPr="006E0587">
              <w:rPr>
                <w:spacing w:val="-4"/>
                <w:sz w:val="20"/>
              </w:rPr>
              <w:t xml:space="preserve">ежведомственную комиссию </w:t>
            </w:r>
            <w:r w:rsidRPr="006E0587">
              <w:rPr>
                <w:sz w:val="20"/>
              </w:rPr>
              <w:t xml:space="preserve">по определению потребности работодателей в привлечении </w:t>
            </w:r>
          </w:p>
          <w:p w:rsidR="00B809F5" w:rsidRDefault="006E0587" w:rsidP="006E0587">
            <w:pPr>
              <w:spacing w:line="259" w:lineRule="auto"/>
              <w:rPr>
                <w:sz w:val="20"/>
              </w:rPr>
            </w:pPr>
            <w:r w:rsidRPr="006E0587">
              <w:rPr>
                <w:sz w:val="20"/>
              </w:rPr>
              <w:t xml:space="preserve">иностранных работников на территорию города, </w:t>
            </w:r>
          </w:p>
          <w:p w:rsidR="006E0587" w:rsidRPr="006E0587" w:rsidRDefault="00B809F5" w:rsidP="00B809F5">
            <w:pPr>
              <w:spacing w:line="259" w:lineRule="auto"/>
              <w:rPr>
                <w:szCs w:val="28"/>
              </w:rPr>
            </w:pPr>
            <w:r>
              <w:rPr>
                <w:sz w:val="20"/>
              </w:rPr>
              <w:t xml:space="preserve">в </w:t>
            </w:r>
            <w:r w:rsidR="006E0587" w:rsidRPr="006E0587">
              <w:rPr>
                <w:sz w:val="20"/>
              </w:rPr>
              <w:t>разрезе профессионально-квалификационной структуры и заявленных работодателями объем</w:t>
            </w:r>
            <w:r>
              <w:rPr>
                <w:sz w:val="20"/>
              </w:rPr>
              <w:t>ов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 xml:space="preserve">по мере </w:t>
            </w:r>
          </w:p>
          <w:p w:rsidR="006E0587" w:rsidRPr="006E0587" w:rsidRDefault="006E0587" w:rsidP="006E0587">
            <w:pPr>
              <w:jc w:val="center"/>
              <w:rPr>
                <w:szCs w:val="28"/>
              </w:rPr>
            </w:pPr>
            <w:r w:rsidRPr="006E0587">
              <w:rPr>
                <w:sz w:val="20"/>
              </w:rPr>
              <w:t>необходимости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управление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по труду</w:t>
            </w:r>
          </w:p>
        </w:tc>
      </w:tr>
      <w:tr w:rsidR="006E0587" w:rsidRPr="006E0587" w:rsidTr="00A76241">
        <w:tc>
          <w:tcPr>
            <w:tcW w:w="9776" w:type="dxa"/>
            <w:gridSpan w:val="5"/>
          </w:tcPr>
          <w:p w:rsidR="006E0587" w:rsidRPr="006E0587" w:rsidRDefault="006E0587" w:rsidP="006E0587">
            <w:pPr>
              <w:rPr>
                <w:sz w:val="10"/>
                <w:szCs w:val="10"/>
              </w:rPr>
            </w:pPr>
          </w:p>
          <w:p w:rsidR="006E0587" w:rsidRPr="006E0587" w:rsidRDefault="006E0587" w:rsidP="006E0587">
            <w:pPr>
              <w:rPr>
                <w:sz w:val="10"/>
                <w:szCs w:val="10"/>
              </w:rPr>
            </w:pPr>
            <w:r w:rsidRPr="006E0587">
              <w:rPr>
                <w:sz w:val="20"/>
              </w:rPr>
              <w:t>3. В области оплаты труда</w:t>
            </w:r>
          </w:p>
          <w:p w:rsidR="006E0587" w:rsidRPr="006E0587" w:rsidRDefault="006E0587" w:rsidP="006E0587">
            <w:pPr>
              <w:rPr>
                <w:sz w:val="10"/>
                <w:szCs w:val="10"/>
              </w:rPr>
            </w:pP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3.8</w:t>
            </w:r>
          </w:p>
        </w:tc>
        <w:tc>
          <w:tcPr>
            <w:tcW w:w="4536" w:type="dxa"/>
          </w:tcPr>
          <w:p w:rsidR="00B809F5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Реализация мер по повышению </w:t>
            </w:r>
            <w:r w:rsidRPr="006E0587">
              <w:rPr>
                <w:spacing w:val="-4"/>
                <w:sz w:val="20"/>
              </w:rPr>
              <w:t>средней зарабо</w:t>
            </w:r>
            <w:r w:rsidR="00B809F5">
              <w:rPr>
                <w:spacing w:val="-4"/>
                <w:sz w:val="20"/>
              </w:rPr>
              <w:t>-</w:t>
            </w:r>
            <w:r w:rsidRPr="006E0587">
              <w:rPr>
                <w:spacing w:val="-4"/>
                <w:sz w:val="20"/>
              </w:rPr>
              <w:t>тной платы работников</w:t>
            </w:r>
            <w:r w:rsidRPr="006E0587">
              <w:rPr>
                <w:sz w:val="20"/>
              </w:rPr>
              <w:t xml:space="preserve"> бюджетной сферы,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в том числе:</w:t>
            </w:r>
          </w:p>
          <w:p w:rsidR="006E0587" w:rsidRPr="006E0587" w:rsidRDefault="006E0587" w:rsidP="006E0587">
            <w:pPr>
              <w:rPr>
                <w:sz w:val="20"/>
              </w:rPr>
            </w:pPr>
          </w:p>
          <w:p w:rsidR="006E0587" w:rsidRPr="006E0587" w:rsidRDefault="006E0587" w:rsidP="006E0587">
            <w:pPr>
              <w:rPr>
                <w:sz w:val="20"/>
              </w:rPr>
            </w:pPr>
          </w:p>
          <w:p w:rsidR="006E0587" w:rsidRPr="006E0587" w:rsidRDefault="006E0587" w:rsidP="006E0587">
            <w:pPr>
              <w:rPr>
                <w:sz w:val="20"/>
              </w:rPr>
            </w:pPr>
          </w:p>
          <w:p w:rsidR="006E0587" w:rsidRPr="006E0587" w:rsidRDefault="006E0587" w:rsidP="006E0587">
            <w:pPr>
              <w:rPr>
                <w:sz w:val="20"/>
              </w:rPr>
            </w:pPr>
          </w:p>
          <w:p w:rsidR="006E0587" w:rsidRPr="006E0587" w:rsidRDefault="006E0587" w:rsidP="006E0587">
            <w:pPr>
              <w:rPr>
                <w:sz w:val="20"/>
              </w:rPr>
            </w:pPr>
          </w:p>
          <w:p w:rsidR="006E0587" w:rsidRPr="006E0587" w:rsidRDefault="006E0587" w:rsidP="006E0587">
            <w:pPr>
              <w:rPr>
                <w:sz w:val="20"/>
              </w:rPr>
            </w:pPr>
          </w:p>
          <w:p w:rsidR="006E0587" w:rsidRPr="006E0587" w:rsidRDefault="006E0587" w:rsidP="006E0587">
            <w:pPr>
              <w:rPr>
                <w:spacing w:val="-4"/>
                <w:sz w:val="20"/>
              </w:rPr>
            </w:pPr>
            <w:r w:rsidRPr="006E0587">
              <w:rPr>
                <w:sz w:val="20"/>
              </w:rPr>
              <w:t xml:space="preserve">доведение уровня </w:t>
            </w:r>
            <w:r w:rsidRPr="006E0587">
              <w:rPr>
                <w:spacing w:val="-4"/>
                <w:sz w:val="20"/>
              </w:rPr>
              <w:t xml:space="preserve">средней заработной платы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до 100% средней заработной платы в Ханты-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Мансийском автономном округе – Югре работ-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ников учреждений культуры; доведение оплаты труда педагогов учреждений дополнительного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образования детей до уровня не ниже среднего размера оплаты труда учителей</w:t>
            </w:r>
          </w:p>
        </w:tc>
        <w:tc>
          <w:tcPr>
            <w:tcW w:w="1701" w:type="dxa"/>
          </w:tcPr>
          <w:p w:rsidR="00B809F5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 xml:space="preserve">2018 – 2020 </w:t>
            </w: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годы</w:t>
            </w: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2A628B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2018 год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структурные подразделения Администрации </w:t>
            </w:r>
            <w:r w:rsidRPr="006E0587">
              <w:rPr>
                <w:spacing w:val="-4"/>
                <w:sz w:val="20"/>
              </w:rPr>
              <w:t>города, имеющие</w:t>
            </w:r>
            <w:r w:rsidRPr="006E0587">
              <w:rPr>
                <w:sz w:val="20"/>
              </w:rPr>
              <w:t xml:space="preserve"> подведомст-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венные муниципальные организации</w:t>
            </w:r>
          </w:p>
          <w:p w:rsidR="006E0587" w:rsidRDefault="006E0587" w:rsidP="006E0587">
            <w:pPr>
              <w:rPr>
                <w:sz w:val="20"/>
              </w:rPr>
            </w:pP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комитет культуры и туризма, департамент </w:t>
            </w:r>
          </w:p>
          <w:p w:rsidR="006E0587" w:rsidRPr="006E0587" w:rsidRDefault="006E0587" w:rsidP="00893120">
            <w:pPr>
              <w:rPr>
                <w:szCs w:val="28"/>
              </w:rPr>
            </w:pPr>
            <w:r w:rsidRPr="006E0587">
              <w:rPr>
                <w:sz w:val="20"/>
              </w:rPr>
              <w:t>образования</w:t>
            </w:r>
          </w:p>
        </w:tc>
      </w:tr>
      <w:tr w:rsidR="006E0587" w:rsidRPr="006E0587" w:rsidTr="00A76241">
        <w:trPr>
          <w:trHeight w:val="557"/>
        </w:trPr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14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3.9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spacing w:line="259" w:lineRule="auto"/>
              <w:ind w:right="-108"/>
              <w:rPr>
                <w:szCs w:val="28"/>
              </w:rPr>
            </w:pPr>
            <w:r w:rsidRPr="006E0587">
              <w:rPr>
                <w:sz w:val="20"/>
              </w:rPr>
              <w:t xml:space="preserve">Информирование населения города </w:t>
            </w:r>
            <w:r w:rsidRPr="006E0587">
              <w:rPr>
                <w:spacing w:val="-6"/>
                <w:sz w:val="20"/>
              </w:rPr>
              <w:t>через средства массовой информации</w:t>
            </w:r>
            <w:r w:rsidRPr="006E0587">
              <w:rPr>
                <w:sz w:val="20"/>
              </w:rPr>
              <w:t xml:space="preserve"> о величине прожиточного минимума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ежеквартально</w:t>
            </w:r>
          </w:p>
          <w:p w:rsidR="006E0587" w:rsidRPr="006E0587" w:rsidRDefault="006E0587" w:rsidP="006E0587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управление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по труду</w:t>
            </w: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15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3.10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Проведение консультаций с работодателями, профсоюзами по реализации политики в сфере оплаты труда, включая вопрос индексации заработной платы</w:t>
            </w:r>
            <w:r w:rsidR="002A628B">
              <w:rPr>
                <w:sz w:val="20"/>
              </w:rPr>
              <w:t>,</w:t>
            </w:r>
            <w:r w:rsidRPr="006E0587">
              <w:rPr>
                <w:sz w:val="20"/>
              </w:rPr>
              <w:t xml:space="preserve"> в порядке, установленном нормативными правовыми актами Российской Феде-</w:t>
            </w:r>
          </w:p>
          <w:p w:rsidR="00B809F5" w:rsidRDefault="006E0587" w:rsidP="00B809F5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рации, Ханты-Мансийского автономного округа – Югры (для муниципальных учреждений) и в соответствии с отраслевыми, территориальным соглашениями и коллективными договорами </w:t>
            </w:r>
          </w:p>
          <w:p w:rsidR="006E0587" w:rsidRPr="006E0587" w:rsidRDefault="006E0587" w:rsidP="00B809F5">
            <w:pPr>
              <w:rPr>
                <w:szCs w:val="28"/>
              </w:rPr>
            </w:pPr>
            <w:r w:rsidRPr="006E0587">
              <w:rPr>
                <w:sz w:val="20"/>
              </w:rPr>
              <w:t>(для муниципальных предприятий и организаций внебюджетного сектора экономики)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 xml:space="preserve">по мере </w:t>
            </w:r>
          </w:p>
          <w:p w:rsidR="006E0587" w:rsidRPr="006E0587" w:rsidRDefault="006E0587" w:rsidP="006E0587">
            <w:pPr>
              <w:jc w:val="center"/>
              <w:rPr>
                <w:szCs w:val="28"/>
              </w:rPr>
            </w:pPr>
            <w:r w:rsidRPr="006E0587">
              <w:rPr>
                <w:sz w:val="20"/>
              </w:rPr>
              <w:t>необходимости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структурные подразделения Администрации </w:t>
            </w:r>
            <w:r w:rsidRPr="006E0587">
              <w:rPr>
                <w:spacing w:val="-4"/>
                <w:sz w:val="20"/>
              </w:rPr>
              <w:t>города, имеющие</w:t>
            </w:r>
            <w:r w:rsidRPr="006E0587">
              <w:rPr>
                <w:sz w:val="20"/>
              </w:rPr>
              <w:t xml:space="preserve"> подведомст-</w:t>
            </w:r>
          </w:p>
          <w:p w:rsidR="006E0587" w:rsidRPr="006E0587" w:rsidRDefault="006E0587" w:rsidP="00B809F5">
            <w:pPr>
              <w:rPr>
                <w:szCs w:val="28"/>
              </w:rPr>
            </w:pPr>
            <w:r w:rsidRPr="006E0587">
              <w:rPr>
                <w:sz w:val="20"/>
              </w:rPr>
              <w:t>венные муниципальные организации</w:t>
            </w: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3.11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spacing w:line="259" w:lineRule="auto"/>
              <w:rPr>
                <w:szCs w:val="28"/>
              </w:rPr>
            </w:pPr>
            <w:r w:rsidRPr="006E0587">
              <w:rPr>
                <w:sz w:val="20"/>
              </w:rPr>
              <w:t xml:space="preserve">Осуществление мероприятий (при представлении предложений) по </w:t>
            </w:r>
            <w:r w:rsidRPr="006E0587">
              <w:rPr>
                <w:spacing w:val="-8"/>
                <w:sz w:val="20"/>
              </w:rPr>
              <w:t>совершенствованию оплаты труда руководителей</w:t>
            </w:r>
            <w:r w:rsidRPr="006E0587">
              <w:rPr>
                <w:sz w:val="20"/>
              </w:rPr>
              <w:t xml:space="preserve"> муниципальных унитарных предприятий, учитывая размеры оплаты труда в зависимости от эффективности работы предприятий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ежегодно</w:t>
            </w:r>
          </w:p>
          <w:p w:rsidR="006E0587" w:rsidRPr="006E0587" w:rsidRDefault="006E0587" w:rsidP="006E0587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департамент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городского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хозяйства,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комитет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по управлению имуществом, управление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по природопользованию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и экологии</w:t>
            </w:r>
          </w:p>
        </w:tc>
      </w:tr>
      <w:tr w:rsidR="006E0587" w:rsidRPr="006E0587" w:rsidTr="00A76241">
        <w:trPr>
          <w:trHeight w:val="1638"/>
        </w:trPr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17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3.12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Создание условий для оплаты труда работников учреждений бюджетной сферы в зависимости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от результатов и качества работы, а также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их заинтересованности в эффективном функционировании структурных подразделений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и учреждения в целом, повышения качества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оказываемых услуг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ежегодно</w:t>
            </w:r>
          </w:p>
          <w:p w:rsidR="006E0587" w:rsidRPr="006E0587" w:rsidRDefault="006E0587" w:rsidP="006E0587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структурные подразделения Администрации </w:t>
            </w:r>
            <w:r w:rsidRPr="006E0587">
              <w:rPr>
                <w:spacing w:val="-4"/>
                <w:sz w:val="20"/>
              </w:rPr>
              <w:t>города, имеющие</w:t>
            </w:r>
            <w:r w:rsidRPr="006E0587">
              <w:rPr>
                <w:sz w:val="20"/>
              </w:rPr>
              <w:t xml:space="preserve"> подведомст-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венные муниципальные организации</w:t>
            </w: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18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3.13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ind w:right="-108"/>
              <w:rPr>
                <w:szCs w:val="28"/>
              </w:rPr>
            </w:pPr>
            <w:r w:rsidRPr="006E0587">
              <w:rPr>
                <w:sz w:val="20"/>
              </w:rPr>
              <w:t>В трудовых договорах (контрактах) с руководителями муниципальных организаций предусматривать ответственность за своевременность выплаты заработной платы работникам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Cs w:val="28"/>
              </w:rPr>
            </w:pPr>
            <w:r w:rsidRPr="006E0587">
              <w:rPr>
                <w:sz w:val="20"/>
              </w:rPr>
              <w:t>постоянно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управление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кадров и муниципальной службы</w:t>
            </w: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19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3.14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Проведение анализа фактически складывающегося уровня оплаты труда по видам экономической деятельности, включая подготовку инфор-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мации о численности работников, получающих заработную плату ниже величины прожиточного минимума, установленного на территории Ханты-Мансийского автономного округа – Югры.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Размещение результатов анализа заработной платы на официальном портале Администрации города в составе итогов социально-экономического развития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ежегодно</w:t>
            </w:r>
          </w:p>
          <w:p w:rsidR="006E0587" w:rsidRPr="006E0587" w:rsidRDefault="006E0587" w:rsidP="006E0587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6E0587" w:rsidRPr="006E0587" w:rsidRDefault="006E0587" w:rsidP="006E0587">
            <w:pPr>
              <w:ind w:right="-81"/>
              <w:rPr>
                <w:sz w:val="20"/>
              </w:rPr>
            </w:pPr>
            <w:r w:rsidRPr="006E0587">
              <w:rPr>
                <w:sz w:val="20"/>
              </w:rPr>
              <w:t xml:space="preserve">управление </w:t>
            </w:r>
          </w:p>
          <w:p w:rsidR="006E0587" w:rsidRPr="006E0587" w:rsidRDefault="006E0587" w:rsidP="006E0587">
            <w:pPr>
              <w:ind w:right="-81"/>
              <w:rPr>
                <w:sz w:val="20"/>
              </w:rPr>
            </w:pPr>
            <w:r w:rsidRPr="006E0587">
              <w:rPr>
                <w:sz w:val="20"/>
              </w:rPr>
              <w:t xml:space="preserve">экономики </w:t>
            </w:r>
          </w:p>
          <w:p w:rsidR="006E0587" w:rsidRPr="006E0587" w:rsidRDefault="006E0587" w:rsidP="006E0587">
            <w:pPr>
              <w:ind w:right="-81"/>
              <w:rPr>
                <w:sz w:val="20"/>
              </w:rPr>
            </w:pPr>
            <w:r w:rsidRPr="006E0587">
              <w:rPr>
                <w:sz w:val="20"/>
              </w:rPr>
              <w:t xml:space="preserve">и стратегического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планирования</w:t>
            </w:r>
          </w:p>
        </w:tc>
      </w:tr>
      <w:tr w:rsidR="006E0587" w:rsidRPr="006E0587" w:rsidTr="00A76241">
        <w:tc>
          <w:tcPr>
            <w:tcW w:w="9776" w:type="dxa"/>
            <w:gridSpan w:val="5"/>
          </w:tcPr>
          <w:p w:rsidR="006E0587" w:rsidRPr="006E0587" w:rsidRDefault="006E0587" w:rsidP="006E0587">
            <w:pPr>
              <w:ind w:right="-81"/>
              <w:rPr>
                <w:sz w:val="10"/>
                <w:szCs w:val="10"/>
              </w:rPr>
            </w:pPr>
          </w:p>
          <w:p w:rsidR="006E0587" w:rsidRPr="006E0587" w:rsidRDefault="006E0587" w:rsidP="006E0587">
            <w:pPr>
              <w:ind w:right="-81"/>
              <w:rPr>
                <w:sz w:val="10"/>
                <w:szCs w:val="10"/>
              </w:rPr>
            </w:pPr>
            <w:r w:rsidRPr="006E0587">
              <w:rPr>
                <w:sz w:val="20"/>
              </w:rPr>
              <w:t>4. В области социальной обеспеченности населения</w:t>
            </w:r>
          </w:p>
          <w:p w:rsidR="006E0587" w:rsidRPr="006E0587" w:rsidRDefault="006E0587" w:rsidP="006E0587">
            <w:pPr>
              <w:ind w:right="-81"/>
              <w:rPr>
                <w:sz w:val="10"/>
                <w:szCs w:val="10"/>
              </w:rPr>
            </w:pP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20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4.8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spacing w:line="259" w:lineRule="auto"/>
              <w:ind w:right="-108"/>
              <w:rPr>
                <w:spacing w:val="-6"/>
                <w:sz w:val="20"/>
              </w:rPr>
            </w:pPr>
            <w:r w:rsidRPr="006E0587">
              <w:rPr>
                <w:spacing w:val="-6"/>
                <w:sz w:val="20"/>
              </w:rPr>
              <w:t xml:space="preserve">Содействие в оказании социальной поддержки малоимущим слоям населения в пределах полномочий </w:t>
            </w:r>
          </w:p>
          <w:p w:rsidR="006E0587" w:rsidRPr="006E0587" w:rsidRDefault="006E0587" w:rsidP="006E0587">
            <w:pPr>
              <w:spacing w:line="259" w:lineRule="auto"/>
              <w:ind w:right="-108"/>
              <w:rPr>
                <w:szCs w:val="28"/>
              </w:rPr>
            </w:pPr>
            <w:r w:rsidRPr="006E0587">
              <w:rPr>
                <w:spacing w:val="-6"/>
                <w:sz w:val="20"/>
              </w:rPr>
              <w:t>и средств, предусмотренных на эти цели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2018 – 2020</w:t>
            </w:r>
          </w:p>
          <w:p w:rsidR="006E0587" w:rsidRPr="006E0587" w:rsidRDefault="006E0587" w:rsidP="006E0587">
            <w:pPr>
              <w:jc w:val="center"/>
              <w:rPr>
                <w:szCs w:val="28"/>
              </w:rPr>
            </w:pPr>
            <w:r w:rsidRPr="006E0587">
              <w:rPr>
                <w:sz w:val="20"/>
              </w:rPr>
              <w:t>годы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департамент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городского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хозяйства, управление учёта и распределения жилья,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департамент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образования,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комиссия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по делам несовершеннолетних и защите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их прав, департамент финансов</w:t>
            </w: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21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4.9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ind w:right="-108"/>
              <w:rPr>
                <w:spacing w:val="-6"/>
                <w:sz w:val="20"/>
              </w:rPr>
            </w:pPr>
            <w:r w:rsidRPr="006E0587">
              <w:rPr>
                <w:spacing w:val="-6"/>
                <w:sz w:val="20"/>
              </w:rPr>
              <w:t xml:space="preserve">Участие в реализации государственных программ Ханты-Мансийского автономного округа – Югры </w:t>
            </w:r>
          </w:p>
          <w:p w:rsidR="006E0587" w:rsidRPr="006E0587" w:rsidRDefault="006E0587" w:rsidP="006E0587">
            <w:pPr>
              <w:ind w:right="-108"/>
              <w:rPr>
                <w:spacing w:val="-6"/>
                <w:sz w:val="20"/>
              </w:rPr>
            </w:pPr>
            <w:r w:rsidRPr="006E0587">
              <w:rPr>
                <w:spacing w:val="-6"/>
                <w:sz w:val="20"/>
              </w:rPr>
              <w:t xml:space="preserve">по предоставлению субсидий отдельным категориям граждан на строительство или приобретение жилья </w:t>
            </w:r>
          </w:p>
          <w:p w:rsidR="006E0587" w:rsidRPr="006E0587" w:rsidRDefault="006E0587" w:rsidP="006E0587">
            <w:pPr>
              <w:ind w:right="-108"/>
              <w:rPr>
                <w:szCs w:val="28"/>
              </w:rPr>
            </w:pPr>
            <w:r w:rsidRPr="006E0587">
              <w:rPr>
                <w:spacing w:val="-6"/>
                <w:sz w:val="20"/>
              </w:rPr>
              <w:t>в пределах полномочий и средств на эти цели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2018 – 2020</w:t>
            </w:r>
          </w:p>
          <w:p w:rsidR="006E0587" w:rsidRPr="006E0587" w:rsidRDefault="006E0587" w:rsidP="006E0587">
            <w:pPr>
              <w:jc w:val="center"/>
              <w:rPr>
                <w:szCs w:val="28"/>
              </w:rPr>
            </w:pPr>
            <w:r w:rsidRPr="006E0587">
              <w:rPr>
                <w:sz w:val="20"/>
              </w:rPr>
              <w:t>годы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департамент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городского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хозяйства, управление учёта и распределения жилья</w:t>
            </w: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22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4.10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Принятие мер к сохранению функционального назначения объектов, детских дошкольных, образовательных и иных учреждений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2018 – 2020</w:t>
            </w:r>
          </w:p>
          <w:p w:rsidR="006E0587" w:rsidRPr="006E0587" w:rsidRDefault="006E0587" w:rsidP="006E0587">
            <w:pPr>
              <w:jc w:val="center"/>
              <w:rPr>
                <w:szCs w:val="28"/>
              </w:rPr>
            </w:pPr>
            <w:r w:rsidRPr="006E0587">
              <w:rPr>
                <w:sz w:val="20"/>
              </w:rPr>
              <w:t>годы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департамент            образования</w:t>
            </w:r>
            <w:r w:rsidR="002A628B">
              <w:rPr>
                <w:sz w:val="20"/>
              </w:rPr>
              <w:t>,</w:t>
            </w:r>
            <w:r w:rsidRPr="006E0587">
              <w:rPr>
                <w:sz w:val="20"/>
              </w:rPr>
              <w:t xml:space="preserve">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комитет культуры и туризма</w:t>
            </w:r>
            <w:r w:rsidR="002A628B">
              <w:rPr>
                <w:sz w:val="20"/>
              </w:rPr>
              <w:t>,</w:t>
            </w:r>
            <w:r w:rsidRPr="006E0587">
              <w:rPr>
                <w:sz w:val="20"/>
              </w:rPr>
              <w:t xml:space="preserve">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управление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физической культуры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и спорта,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отдел молодё-жной политики</w:t>
            </w: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23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4.1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Реализация мероприятий по организации отдыха, оздоровления и занятости детей и молодежи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в каникулярный период в рамках государст-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венных и муниципальных программ, контроль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за их выполнением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2018 – 2020</w:t>
            </w:r>
          </w:p>
          <w:p w:rsidR="006E0587" w:rsidRPr="006E0587" w:rsidRDefault="006E0587" w:rsidP="006E0587">
            <w:pPr>
              <w:jc w:val="center"/>
              <w:rPr>
                <w:szCs w:val="28"/>
              </w:rPr>
            </w:pPr>
            <w:r w:rsidRPr="006E0587">
              <w:rPr>
                <w:sz w:val="20"/>
              </w:rPr>
              <w:t>годы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департамент            образования</w:t>
            </w:r>
            <w:r w:rsidR="00B809F5">
              <w:rPr>
                <w:sz w:val="20"/>
              </w:rPr>
              <w:t>,</w:t>
            </w:r>
            <w:r w:rsidRPr="006E0587">
              <w:rPr>
                <w:sz w:val="20"/>
              </w:rPr>
              <w:t xml:space="preserve">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комитет культуры и туризма</w:t>
            </w:r>
            <w:r w:rsidR="00B809F5">
              <w:rPr>
                <w:sz w:val="20"/>
              </w:rPr>
              <w:t>,</w:t>
            </w:r>
            <w:r w:rsidRPr="006E0587">
              <w:rPr>
                <w:sz w:val="20"/>
              </w:rPr>
              <w:t xml:space="preserve">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управление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физической культуры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и спорта,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отдел молодё-жной политики</w:t>
            </w: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24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4.2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Разработка и реализация программ поддержки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института семьи (в том числе молодых семей), молодежи города, контроль за их выполнением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2018 – 2020</w:t>
            </w:r>
          </w:p>
          <w:p w:rsidR="006E0587" w:rsidRPr="006E0587" w:rsidRDefault="006E0587" w:rsidP="006E0587">
            <w:pPr>
              <w:jc w:val="center"/>
              <w:rPr>
                <w:szCs w:val="28"/>
              </w:rPr>
            </w:pPr>
            <w:r w:rsidRPr="006E0587">
              <w:rPr>
                <w:sz w:val="20"/>
              </w:rPr>
              <w:t>годы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отдел молодё-жной политики</w:t>
            </w: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25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4.11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Содействие повышению эффективности, устойчивости и надежности функционирования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жилищно-коммунальных систем жизнеобеспе-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чения населения.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Реализация муниципальной программы «Развитие коммунального комплекса в городе Сургут</w:t>
            </w:r>
            <w:r w:rsidR="00B809F5">
              <w:rPr>
                <w:sz w:val="20"/>
              </w:rPr>
              <w:t>е</w:t>
            </w:r>
            <w:r w:rsidRPr="006E0587">
              <w:rPr>
                <w:sz w:val="20"/>
              </w:rPr>
              <w:t xml:space="preserve"> </w:t>
            </w:r>
          </w:p>
          <w:p w:rsidR="006E0587" w:rsidRPr="006E0587" w:rsidRDefault="00B809F5" w:rsidP="006E0587">
            <w:pPr>
              <w:rPr>
                <w:szCs w:val="28"/>
              </w:rPr>
            </w:pPr>
            <w:r>
              <w:rPr>
                <w:sz w:val="20"/>
              </w:rPr>
              <w:t>на</w:t>
            </w:r>
            <w:r w:rsidR="006E0587" w:rsidRPr="006E0587">
              <w:rPr>
                <w:sz w:val="20"/>
              </w:rPr>
              <w:t xml:space="preserve"> 2014 – 2030 годы»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2018 – 2020</w:t>
            </w:r>
          </w:p>
          <w:p w:rsidR="006E0587" w:rsidRPr="006E0587" w:rsidRDefault="006E0587" w:rsidP="006E0587">
            <w:pPr>
              <w:jc w:val="center"/>
              <w:rPr>
                <w:szCs w:val="28"/>
              </w:rPr>
            </w:pPr>
            <w:r w:rsidRPr="006E0587">
              <w:rPr>
                <w:sz w:val="20"/>
              </w:rPr>
              <w:t>годы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департамент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городского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хозяйства</w:t>
            </w: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26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4.12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Решение вопросов по повышению качества услуг организаций коммунального комплекса, производителей товаров и услуг в сфере тепло-, водоснабжения, водоотведения, очистки сточных вод,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размещения, обезвреживания и утилизации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твердых коммунальных отходов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2018 – 2020</w:t>
            </w:r>
          </w:p>
          <w:p w:rsidR="006E0587" w:rsidRPr="006E0587" w:rsidRDefault="006E0587" w:rsidP="006E0587">
            <w:pPr>
              <w:jc w:val="center"/>
              <w:rPr>
                <w:szCs w:val="28"/>
              </w:rPr>
            </w:pPr>
            <w:r w:rsidRPr="006E0587">
              <w:rPr>
                <w:sz w:val="20"/>
              </w:rPr>
              <w:t>годы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департамент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городского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хозяйства,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управление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по природо-пользованию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и экологии</w:t>
            </w: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27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4.13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Обобщение и распространение опыта работы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лучших организаций города (индивидуальных предпринимателей), участие в конкурсах «Самый благоустроенный город, поселок, село»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и в других аналогичных конкурсах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 xml:space="preserve">по мере </w:t>
            </w:r>
          </w:p>
          <w:p w:rsidR="00B809F5" w:rsidRDefault="00B809F5" w:rsidP="006E058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проведения </w:t>
            </w:r>
          </w:p>
          <w:p w:rsidR="006E0587" w:rsidRPr="006E0587" w:rsidRDefault="00B809F5" w:rsidP="006E0587">
            <w:pPr>
              <w:jc w:val="center"/>
              <w:rPr>
                <w:szCs w:val="28"/>
              </w:rPr>
            </w:pPr>
            <w:r>
              <w:rPr>
                <w:sz w:val="20"/>
              </w:rPr>
              <w:t>конкурса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департамент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городского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хозяйства,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департамент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архитектуры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и градостроительства,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управление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по природо-пользованию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и экологии</w:t>
            </w: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28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4.15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Финансовое обеспечение расходов социальной сферы с учетом развития образования, культуры, социального обеспечения населения города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pacing w:val="-6"/>
                <w:sz w:val="20"/>
              </w:rPr>
              <w:t xml:space="preserve">в пределах средств </w:t>
            </w:r>
            <w:r w:rsidRPr="006E0587">
              <w:rPr>
                <w:sz w:val="20"/>
              </w:rPr>
              <w:t>бюджета города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2018 – 2020</w:t>
            </w:r>
          </w:p>
          <w:p w:rsidR="006E0587" w:rsidRPr="006E0587" w:rsidRDefault="006E0587" w:rsidP="006E0587">
            <w:pPr>
              <w:jc w:val="center"/>
              <w:rPr>
                <w:szCs w:val="28"/>
              </w:rPr>
            </w:pPr>
            <w:r w:rsidRPr="006E0587">
              <w:rPr>
                <w:sz w:val="20"/>
              </w:rPr>
              <w:t>годы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департамент            образования,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комитет культуры и туризма,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управление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физической культуры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и спорта,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отдел молодё-жной политики</w:t>
            </w: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29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4.16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Сохранение достигнутого в 2017 году уровня охвата детей, находящихся в трудной жизненной ситуации, отдыхом и оздоровлением в каникуля-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рный период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ежегодно</w:t>
            </w:r>
          </w:p>
          <w:p w:rsidR="006E0587" w:rsidRPr="006E0587" w:rsidRDefault="006E0587" w:rsidP="006E0587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департамент            образования, управление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по обеспечению деятельности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администрати-вных и других коллегиальных органов</w:t>
            </w:r>
          </w:p>
        </w:tc>
      </w:tr>
      <w:tr w:rsidR="006E0587" w:rsidRPr="006E0587" w:rsidTr="00A76241">
        <w:tc>
          <w:tcPr>
            <w:tcW w:w="9776" w:type="dxa"/>
            <w:gridSpan w:val="5"/>
          </w:tcPr>
          <w:p w:rsidR="006E0587" w:rsidRPr="006E0587" w:rsidRDefault="006E0587" w:rsidP="006E0587">
            <w:pPr>
              <w:rPr>
                <w:sz w:val="10"/>
                <w:szCs w:val="10"/>
              </w:rPr>
            </w:pP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5. В области пенсионного обеспечения</w:t>
            </w:r>
          </w:p>
          <w:p w:rsidR="006E0587" w:rsidRPr="006E0587" w:rsidRDefault="006E0587" w:rsidP="006E0587">
            <w:pPr>
              <w:rPr>
                <w:sz w:val="10"/>
                <w:szCs w:val="10"/>
              </w:rPr>
            </w:pP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30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5.1.1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Соблюдение Федеральных законов «Об индивидуальном (персонифицированном) учете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в системе обязательного пенсионного страхо-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вания»,«Об обязательном пенсионном страхо-</w:t>
            </w:r>
          </w:p>
          <w:p w:rsidR="006E0587" w:rsidRPr="006E0587" w:rsidRDefault="006E0587" w:rsidP="006E0587">
            <w:pPr>
              <w:rPr>
                <w:spacing w:val="-10"/>
                <w:sz w:val="20"/>
              </w:rPr>
            </w:pPr>
            <w:r w:rsidRPr="006E0587">
              <w:rPr>
                <w:sz w:val="20"/>
              </w:rPr>
              <w:t xml:space="preserve">вании в Российской Федерации», «О трудовых пенсиях в Российской Федерации», «О дополнительных страховых взносах на накопительную пенсию и государственной поддержке </w:t>
            </w:r>
            <w:r w:rsidRPr="006E0587">
              <w:rPr>
                <w:spacing w:val="-10"/>
                <w:sz w:val="20"/>
              </w:rPr>
              <w:t>формиро-</w:t>
            </w:r>
          </w:p>
          <w:p w:rsidR="006E0587" w:rsidRPr="006E0587" w:rsidRDefault="00893120" w:rsidP="00893120">
            <w:pPr>
              <w:rPr>
                <w:szCs w:val="28"/>
              </w:rPr>
            </w:pPr>
            <w:r>
              <w:rPr>
                <w:spacing w:val="-10"/>
                <w:sz w:val="20"/>
              </w:rPr>
              <w:t>вания пенсионных накоплений»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2018 – 2020</w:t>
            </w:r>
          </w:p>
          <w:p w:rsidR="006E0587" w:rsidRPr="006E0587" w:rsidRDefault="006E0587" w:rsidP="006E0587">
            <w:pPr>
              <w:jc w:val="center"/>
              <w:rPr>
                <w:szCs w:val="28"/>
              </w:rPr>
            </w:pPr>
            <w:r w:rsidRPr="006E0587">
              <w:rPr>
                <w:sz w:val="20"/>
              </w:rPr>
              <w:t>годы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управление </w:t>
            </w:r>
          </w:p>
          <w:p w:rsidR="006E0587" w:rsidRPr="006E0587" w:rsidRDefault="006E0587" w:rsidP="006E0587">
            <w:pPr>
              <w:rPr>
                <w:spacing w:val="-6"/>
                <w:sz w:val="20"/>
              </w:rPr>
            </w:pPr>
            <w:r w:rsidRPr="006E0587">
              <w:rPr>
                <w:sz w:val="20"/>
              </w:rPr>
              <w:t xml:space="preserve">бюджетного </w:t>
            </w:r>
            <w:r w:rsidRPr="006E0587">
              <w:rPr>
                <w:spacing w:val="-6"/>
                <w:sz w:val="20"/>
              </w:rPr>
              <w:t>учёта и отчёт-</w:t>
            </w:r>
          </w:p>
          <w:p w:rsidR="006E0587" w:rsidRPr="006E0587" w:rsidRDefault="006E0587" w:rsidP="006E0587">
            <w:pPr>
              <w:rPr>
                <w:spacing w:val="-6"/>
                <w:sz w:val="20"/>
              </w:rPr>
            </w:pPr>
            <w:r w:rsidRPr="006E0587">
              <w:rPr>
                <w:spacing w:val="-6"/>
                <w:sz w:val="20"/>
              </w:rPr>
              <w:t>ности, управление</w:t>
            </w:r>
          </w:p>
          <w:p w:rsidR="006E0587" w:rsidRPr="006E0587" w:rsidRDefault="006E0587" w:rsidP="006E0587">
            <w:pPr>
              <w:rPr>
                <w:spacing w:val="-6"/>
                <w:sz w:val="20"/>
              </w:rPr>
            </w:pPr>
            <w:r w:rsidRPr="006E0587">
              <w:rPr>
                <w:spacing w:val="-6"/>
                <w:sz w:val="20"/>
              </w:rPr>
              <w:t xml:space="preserve">кадров и муниципальной службы, структурные </w:t>
            </w:r>
          </w:p>
          <w:p w:rsidR="006E0587" w:rsidRPr="006E0587" w:rsidRDefault="006E0587" w:rsidP="006E0587">
            <w:pPr>
              <w:rPr>
                <w:spacing w:val="-6"/>
                <w:sz w:val="20"/>
              </w:rPr>
            </w:pPr>
            <w:r w:rsidRPr="006E0587">
              <w:rPr>
                <w:spacing w:val="-6"/>
                <w:sz w:val="20"/>
              </w:rPr>
              <w:t>подразделения Администрации города в отно-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pacing w:val="-6"/>
                <w:sz w:val="20"/>
              </w:rPr>
              <w:t>шении подведомственных муниципальных организаций</w:t>
            </w: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31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5.1.9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Размещение материалов разъяснительного характера для населения о пенсионной системе, совершенствовании пенсионного законодательства,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дополнительном государственном пенсионном страховании и государственной поддержке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формирования пенсионных накоплений в газете «Сургутские ведомости» и на официальном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портале Администрации города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 xml:space="preserve">по мере </w:t>
            </w: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 xml:space="preserve">поступления </w:t>
            </w:r>
          </w:p>
          <w:p w:rsidR="006E0587" w:rsidRPr="006E0587" w:rsidRDefault="006E0587" w:rsidP="006E0587">
            <w:pPr>
              <w:jc w:val="center"/>
              <w:rPr>
                <w:szCs w:val="28"/>
              </w:rPr>
            </w:pPr>
            <w:r w:rsidRPr="006E0587">
              <w:rPr>
                <w:sz w:val="20"/>
              </w:rPr>
              <w:t>материалов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управление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по связям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с общественностью и средствами массовой информации</w:t>
            </w:r>
          </w:p>
        </w:tc>
      </w:tr>
      <w:tr w:rsidR="006E0587" w:rsidRPr="006E0587" w:rsidTr="00A76241">
        <w:tc>
          <w:tcPr>
            <w:tcW w:w="9776" w:type="dxa"/>
            <w:gridSpan w:val="5"/>
          </w:tcPr>
          <w:p w:rsidR="006E0587" w:rsidRPr="006E0587" w:rsidRDefault="006E0587" w:rsidP="006E0587">
            <w:pPr>
              <w:rPr>
                <w:sz w:val="10"/>
                <w:szCs w:val="10"/>
              </w:rPr>
            </w:pPr>
          </w:p>
          <w:p w:rsidR="006E0587" w:rsidRPr="006E0587" w:rsidRDefault="006E0587" w:rsidP="006E0587">
            <w:pPr>
              <w:rPr>
                <w:sz w:val="10"/>
                <w:szCs w:val="10"/>
              </w:rPr>
            </w:pPr>
            <w:r w:rsidRPr="006E0587">
              <w:rPr>
                <w:sz w:val="20"/>
              </w:rPr>
              <w:t>6. В области охраны труда</w:t>
            </w:r>
          </w:p>
          <w:p w:rsidR="006E0587" w:rsidRPr="006E0587" w:rsidRDefault="006E0587" w:rsidP="006E0587">
            <w:pPr>
              <w:rPr>
                <w:sz w:val="10"/>
                <w:szCs w:val="10"/>
              </w:rPr>
            </w:pP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32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6.2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rFonts w:eastAsia="Calibri"/>
                <w:sz w:val="20"/>
              </w:rPr>
              <w:t>Участие в организации проведения специальной оценки условий труда.</w:t>
            </w:r>
          </w:p>
          <w:p w:rsidR="006E0587" w:rsidRPr="006E0587" w:rsidRDefault="006E0587" w:rsidP="006E0587">
            <w:pPr>
              <w:rPr>
                <w:sz w:val="20"/>
              </w:rPr>
            </w:pP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rFonts w:eastAsia="Calibri"/>
                <w:sz w:val="20"/>
              </w:rPr>
              <w:t xml:space="preserve">Осуществление сбора и анализа информации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rFonts w:eastAsia="Calibri"/>
                <w:sz w:val="20"/>
              </w:rPr>
              <w:t>о проведении специальной оценки условий труда в организациях города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2018 – 2020</w:t>
            </w: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годы</w:t>
            </w: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ежегодно</w:t>
            </w:r>
          </w:p>
          <w:p w:rsidR="006E0587" w:rsidRPr="006E0587" w:rsidRDefault="006E0587" w:rsidP="006E0587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both"/>
              <w:rPr>
                <w:sz w:val="20"/>
              </w:rPr>
            </w:pPr>
            <w:r w:rsidRPr="006E0587">
              <w:rPr>
                <w:sz w:val="20"/>
              </w:rPr>
              <w:t xml:space="preserve">управление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по труду</w:t>
            </w: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33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6.6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spacing w:line="259" w:lineRule="auto"/>
              <w:rPr>
                <w:rFonts w:eastAsia="Calibri"/>
                <w:spacing w:val="-4"/>
                <w:sz w:val="20"/>
              </w:rPr>
            </w:pPr>
            <w:r w:rsidRPr="006E0587">
              <w:rPr>
                <w:rFonts w:eastAsia="Calibri"/>
                <w:sz w:val="20"/>
              </w:rPr>
              <w:t xml:space="preserve">Проведение анализа и оценки состояния условий и охраны труда в организациях, осуществляющих деятельность на территории города, причин </w:t>
            </w:r>
            <w:r w:rsidRPr="006E0587">
              <w:rPr>
                <w:rFonts w:eastAsia="Calibri"/>
                <w:spacing w:val="-4"/>
                <w:sz w:val="20"/>
              </w:rPr>
              <w:t xml:space="preserve">несчастных случаев на производстве.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rFonts w:eastAsia="Calibri"/>
                <w:spacing w:val="-4"/>
                <w:sz w:val="20"/>
              </w:rPr>
              <w:t>Р</w:t>
            </w:r>
            <w:r w:rsidRPr="006E0587">
              <w:rPr>
                <w:rFonts w:eastAsia="Calibri"/>
                <w:spacing w:val="-6"/>
                <w:sz w:val="20"/>
              </w:rPr>
              <w:t>азработка мер по их предупреждению,</w:t>
            </w:r>
            <w:r w:rsidRPr="006E0587">
              <w:rPr>
                <w:rFonts w:eastAsia="Calibri"/>
                <w:sz w:val="20"/>
              </w:rPr>
              <w:t xml:space="preserve"> </w:t>
            </w:r>
            <w:r w:rsidRPr="006E0587">
              <w:rPr>
                <w:rFonts w:eastAsia="Calibri"/>
                <w:spacing w:val="-4"/>
                <w:sz w:val="20"/>
              </w:rPr>
              <w:t>направление информации о состоянии</w:t>
            </w:r>
            <w:r w:rsidRPr="006E0587">
              <w:rPr>
                <w:rFonts w:eastAsia="Calibri"/>
                <w:sz w:val="20"/>
              </w:rPr>
              <w:t xml:space="preserve"> </w:t>
            </w:r>
            <w:r w:rsidRPr="006E0587">
              <w:rPr>
                <w:rFonts w:eastAsia="Calibri"/>
                <w:spacing w:val="-6"/>
                <w:sz w:val="20"/>
              </w:rPr>
              <w:t>условий и охраны труда работодателям</w:t>
            </w:r>
            <w:r w:rsidRPr="006E0587">
              <w:rPr>
                <w:rFonts w:eastAsia="Calibri"/>
                <w:sz w:val="20"/>
              </w:rPr>
              <w:t xml:space="preserve"> и профсоюзам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ежегодно</w:t>
            </w:r>
          </w:p>
          <w:p w:rsidR="006E0587" w:rsidRPr="006E0587" w:rsidRDefault="006E0587" w:rsidP="006E0587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both"/>
              <w:rPr>
                <w:sz w:val="20"/>
              </w:rPr>
            </w:pPr>
            <w:r w:rsidRPr="006E0587">
              <w:rPr>
                <w:sz w:val="20"/>
              </w:rPr>
              <w:t xml:space="preserve">управление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по труду</w:t>
            </w: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34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6.7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Разработка муници</w:t>
            </w:r>
            <w:r w:rsidRPr="006E0587">
              <w:rPr>
                <w:spacing w:val="-4"/>
                <w:sz w:val="20"/>
              </w:rPr>
              <w:t xml:space="preserve">пальных </w:t>
            </w:r>
            <w:r w:rsidRPr="006E0587">
              <w:rPr>
                <w:sz w:val="20"/>
              </w:rPr>
              <w:t xml:space="preserve">программ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по улучшению условий и охраны труда на территории города и определение объема средств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на их реализацию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2018 – 2020</w:t>
            </w:r>
          </w:p>
          <w:p w:rsidR="006E0587" w:rsidRPr="006E0587" w:rsidRDefault="006E0587" w:rsidP="006E0587">
            <w:pPr>
              <w:jc w:val="center"/>
              <w:rPr>
                <w:szCs w:val="28"/>
              </w:rPr>
            </w:pPr>
            <w:r w:rsidRPr="006E0587">
              <w:rPr>
                <w:sz w:val="20"/>
              </w:rPr>
              <w:t>годы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both"/>
              <w:rPr>
                <w:sz w:val="20"/>
              </w:rPr>
            </w:pPr>
            <w:r w:rsidRPr="006E0587">
              <w:rPr>
                <w:sz w:val="20"/>
              </w:rPr>
              <w:t xml:space="preserve">управление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по труду</w:t>
            </w:r>
          </w:p>
        </w:tc>
      </w:tr>
      <w:tr w:rsidR="006E0587" w:rsidRPr="006E0587" w:rsidTr="00A76241">
        <w:trPr>
          <w:trHeight w:val="1392"/>
        </w:trPr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35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6.8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spacing w:line="259" w:lineRule="auto"/>
              <w:rPr>
                <w:sz w:val="20"/>
              </w:rPr>
            </w:pPr>
            <w:r w:rsidRPr="006E0587">
              <w:rPr>
                <w:rFonts w:eastAsia="Calibri"/>
                <w:sz w:val="20"/>
              </w:rPr>
              <w:t xml:space="preserve">Участие в работе комиссий по расследованию несчастных случаев (в том числе групповых), </w:t>
            </w:r>
          </w:p>
          <w:p w:rsidR="006E0587" w:rsidRPr="006E0587" w:rsidRDefault="006E0587" w:rsidP="006E0587">
            <w:pPr>
              <w:spacing w:line="259" w:lineRule="auto"/>
              <w:rPr>
                <w:sz w:val="20"/>
              </w:rPr>
            </w:pPr>
            <w:r w:rsidRPr="006E0587">
              <w:rPr>
                <w:rFonts w:eastAsia="Calibri"/>
                <w:sz w:val="20"/>
              </w:rPr>
              <w:t xml:space="preserve">в результате которых один или несколько пострадавших получили тяжелые повреждения </w:t>
            </w:r>
          </w:p>
          <w:p w:rsidR="006E0587" w:rsidRPr="006E0587" w:rsidRDefault="006E0587" w:rsidP="006E0587">
            <w:pPr>
              <w:spacing w:line="259" w:lineRule="auto"/>
              <w:rPr>
                <w:szCs w:val="28"/>
              </w:rPr>
            </w:pPr>
            <w:r w:rsidRPr="006E0587">
              <w:rPr>
                <w:rFonts w:eastAsia="Calibri"/>
                <w:sz w:val="20"/>
              </w:rPr>
              <w:t>здоровья, и несчастных случаев со смертельным исходом, происшедших в организациях города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 xml:space="preserve">по мере </w:t>
            </w:r>
          </w:p>
          <w:p w:rsidR="006E0587" w:rsidRPr="006E0587" w:rsidRDefault="006E0587" w:rsidP="006E0587">
            <w:pPr>
              <w:jc w:val="center"/>
              <w:rPr>
                <w:szCs w:val="28"/>
              </w:rPr>
            </w:pPr>
            <w:r w:rsidRPr="006E0587">
              <w:rPr>
                <w:sz w:val="20"/>
              </w:rPr>
              <w:t>необходимости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both"/>
              <w:rPr>
                <w:sz w:val="20"/>
              </w:rPr>
            </w:pPr>
            <w:r w:rsidRPr="006E0587">
              <w:rPr>
                <w:sz w:val="20"/>
              </w:rPr>
              <w:t xml:space="preserve">управление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по труду</w:t>
            </w: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36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6.9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rFonts w:eastAsia="Calibri"/>
                <w:sz w:val="20"/>
              </w:rPr>
              <w:t xml:space="preserve">Участие в работе комиссий организаций города, осуществляющих образовательную деятельность в области охраны труда, по проверке знаний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rFonts w:eastAsia="Calibri"/>
                <w:sz w:val="20"/>
              </w:rPr>
              <w:t xml:space="preserve">требований охраны труда у руководителей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rFonts w:eastAsia="Calibri"/>
                <w:sz w:val="20"/>
              </w:rPr>
              <w:t>и специалистов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 xml:space="preserve">по мере </w:t>
            </w: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необходимости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both"/>
              <w:rPr>
                <w:sz w:val="20"/>
              </w:rPr>
            </w:pPr>
            <w:r w:rsidRPr="006E0587">
              <w:rPr>
                <w:sz w:val="20"/>
              </w:rPr>
              <w:t xml:space="preserve">управление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по труду</w:t>
            </w: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37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6.10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 xml:space="preserve">Обеспечение методического руководства работой служб охраны </w:t>
            </w:r>
            <w:r w:rsidRPr="006E0587">
              <w:rPr>
                <w:spacing w:val="-6"/>
                <w:sz w:val="20"/>
              </w:rPr>
              <w:t xml:space="preserve">труда в организациях, осуществля-ющих деятельность на территории </w:t>
            </w:r>
            <w:r w:rsidRPr="006E0587">
              <w:rPr>
                <w:sz w:val="20"/>
              </w:rPr>
              <w:t>города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Cs w:val="28"/>
              </w:rPr>
            </w:pPr>
            <w:r w:rsidRPr="006E0587">
              <w:rPr>
                <w:sz w:val="20"/>
              </w:rPr>
              <w:t>постоянно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both"/>
              <w:rPr>
                <w:sz w:val="20"/>
              </w:rPr>
            </w:pPr>
            <w:r w:rsidRPr="006E0587">
              <w:rPr>
                <w:sz w:val="20"/>
              </w:rPr>
              <w:t xml:space="preserve">управление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по труду</w:t>
            </w: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38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6.11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pacing w:val="-6"/>
                <w:sz w:val="20"/>
              </w:rPr>
              <w:t>Организация проведения городских к</w:t>
            </w:r>
            <w:r w:rsidRPr="006E0587">
              <w:rPr>
                <w:sz w:val="20"/>
              </w:rPr>
              <w:t xml:space="preserve">онференций, совещаний, семинаров, смотров-конкурсов,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выставок и иных мероприятий по вопросам охраны труда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ежегодно</w:t>
            </w:r>
          </w:p>
          <w:p w:rsidR="006E0587" w:rsidRPr="006E0587" w:rsidRDefault="006E0587" w:rsidP="006E0587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both"/>
              <w:rPr>
                <w:sz w:val="20"/>
              </w:rPr>
            </w:pPr>
            <w:r w:rsidRPr="006E0587">
              <w:rPr>
                <w:sz w:val="20"/>
              </w:rPr>
              <w:t xml:space="preserve">управление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по труду</w:t>
            </w: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39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6.12</w:t>
            </w:r>
          </w:p>
        </w:tc>
        <w:tc>
          <w:tcPr>
            <w:tcW w:w="4536" w:type="dxa"/>
          </w:tcPr>
          <w:p w:rsidR="006E0587" w:rsidRPr="006E0587" w:rsidRDefault="006E0587" w:rsidP="00B809F5">
            <w:pPr>
              <w:ind w:right="-108"/>
              <w:rPr>
                <w:szCs w:val="28"/>
              </w:rPr>
            </w:pPr>
            <w:r w:rsidRPr="00B809F5">
              <w:rPr>
                <w:rFonts w:eastAsia="Calibri"/>
                <w:spacing w:val="-4"/>
                <w:sz w:val="20"/>
              </w:rPr>
              <w:t>Осуществление ведомственного контроля за соблю</w:t>
            </w:r>
            <w:r w:rsidR="00B809F5">
              <w:rPr>
                <w:rFonts w:eastAsia="Calibri"/>
                <w:sz w:val="20"/>
              </w:rPr>
              <w:t>-</w:t>
            </w:r>
            <w:r w:rsidRPr="006E0587">
              <w:rPr>
                <w:rFonts w:eastAsia="Calibri"/>
                <w:sz w:val="20"/>
              </w:rPr>
              <w:t xml:space="preserve">дением трудового </w:t>
            </w:r>
            <w:r w:rsidRPr="006E0587">
              <w:rPr>
                <w:rFonts w:eastAsia="Calibri"/>
                <w:spacing w:val="-6"/>
                <w:sz w:val="20"/>
              </w:rPr>
              <w:t>законодательства и иных нормативных</w:t>
            </w:r>
            <w:r w:rsidRPr="006E0587">
              <w:rPr>
                <w:rFonts w:eastAsia="Calibri"/>
                <w:sz w:val="20"/>
              </w:rPr>
              <w:t xml:space="preserve"> правовых актов, содержащих нормы трудового права, в муниципальных организациях города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 xml:space="preserve">в соответствии </w:t>
            </w: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с планом проведения проверок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both"/>
              <w:rPr>
                <w:sz w:val="20"/>
              </w:rPr>
            </w:pPr>
            <w:r w:rsidRPr="006E0587">
              <w:rPr>
                <w:sz w:val="20"/>
              </w:rPr>
              <w:t xml:space="preserve">управление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по труду</w:t>
            </w: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40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6.13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rPr>
                <w:spacing w:val="-4"/>
                <w:sz w:val="20"/>
              </w:rPr>
            </w:pPr>
            <w:r w:rsidRPr="006E0587">
              <w:rPr>
                <w:sz w:val="20"/>
              </w:rPr>
              <w:t xml:space="preserve">Обеспечение взаимодействия межведомственной комиссии по охране труда при Администрации города с территориальными </w:t>
            </w:r>
            <w:r w:rsidRPr="006E0587">
              <w:rPr>
                <w:spacing w:val="-4"/>
                <w:sz w:val="20"/>
              </w:rPr>
              <w:t xml:space="preserve">государственными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pacing w:val="-4"/>
                <w:sz w:val="20"/>
              </w:rPr>
              <w:t>органами надзора</w:t>
            </w:r>
            <w:r w:rsidRPr="006E0587">
              <w:rPr>
                <w:sz w:val="20"/>
              </w:rPr>
              <w:t xml:space="preserve"> и контроля, органами исполнительной власти Ханты-Мансийского автономного округа – Югры, а также заинтересованными организациями и общественными объединениями</w:t>
            </w:r>
          </w:p>
        </w:tc>
        <w:tc>
          <w:tcPr>
            <w:tcW w:w="1701" w:type="dxa"/>
          </w:tcPr>
          <w:p w:rsidR="00B809F5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 xml:space="preserve">один раз </w:t>
            </w:r>
          </w:p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в полугодие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both"/>
              <w:rPr>
                <w:sz w:val="20"/>
              </w:rPr>
            </w:pPr>
            <w:r w:rsidRPr="006E0587">
              <w:rPr>
                <w:sz w:val="20"/>
              </w:rPr>
              <w:t xml:space="preserve">управление </w:t>
            </w:r>
          </w:p>
          <w:p w:rsidR="006E0587" w:rsidRPr="006E0587" w:rsidRDefault="006E0587" w:rsidP="006E0587">
            <w:pPr>
              <w:jc w:val="both"/>
              <w:rPr>
                <w:sz w:val="20"/>
              </w:rPr>
            </w:pPr>
            <w:r w:rsidRPr="006E0587">
              <w:rPr>
                <w:sz w:val="20"/>
              </w:rPr>
              <w:t>по труду</w:t>
            </w:r>
          </w:p>
        </w:tc>
      </w:tr>
      <w:tr w:rsidR="00B809F5" w:rsidRPr="006E0587" w:rsidTr="00E25794">
        <w:trPr>
          <w:trHeight w:val="1840"/>
        </w:trPr>
        <w:tc>
          <w:tcPr>
            <w:tcW w:w="562" w:type="dxa"/>
          </w:tcPr>
          <w:p w:rsidR="00B809F5" w:rsidRPr="006E0587" w:rsidRDefault="00B809F5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41</w:t>
            </w:r>
          </w:p>
          <w:p w:rsidR="00B809F5" w:rsidRPr="006E0587" w:rsidRDefault="00B809F5" w:rsidP="00B809F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B809F5" w:rsidRPr="006E0587" w:rsidRDefault="00B809F5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6.14</w:t>
            </w:r>
          </w:p>
        </w:tc>
        <w:tc>
          <w:tcPr>
            <w:tcW w:w="4536" w:type="dxa"/>
          </w:tcPr>
          <w:p w:rsidR="00B809F5" w:rsidRPr="006E0587" w:rsidRDefault="00B809F5" w:rsidP="006E0587">
            <w:pPr>
              <w:rPr>
                <w:spacing w:val="-4"/>
                <w:sz w:val="20"/>
              </w:rPr>
            </w:pPr>
            <w:r w:rsidRPr="006E0587">
              <w:rPr>
                <w:rFonts w:eastAsia="Calibri"/>
                <w:sz w:val="20"/>
              </w:rPr>
              <w:t xml:space="preserve">Информирование работодателей, профсоюзных организаций города </w:t>
            </w:r>
            <w:r w:rsidRPr="006E0587">
              <w:rPr>
                <w:rFonts w:eastAsia="Calibri"/>
                <w:spacing w:val="-4"/>
                <w:sz w:val="20"/>
              </w:rPr>
              <w:t xml:space="preserve">через средства массовой </w:t>
            </w:r>
          </w:p>
          <w:p w:rsidR="00B809F5" w:rsidRPr="006E0587" w:rsidRDefault="00B809F5" w:rsidP="006E0587">
            <w:pPr>
              <w:rPr>
                <w:szCs w:val="28"/>
              </w:rPr>
            </w:pPr>
            <w:r w:rsidRPr="006E0587">
              <w:rPr>
                <w:rFonts w:eastAsia="Calibri"/>
                <w:spacing w:val="-4"/>
                <w:sz w:val="20"/>
              </w:rPr>
              <w:t>информации</w:t>
            </w:r>
            <w:r w:rsidRPr="006E0587">
              <w:rPr>
                <w:rFonts w:eastAsia="Calibri"/>
                <w:sz w:val="20"/>
              </w:rPr>
              <w:t xml:space="preserve"> об условиях труда, уровне производственного травматизма в </w:t>
            </w:r>
            <w:r w:rsidRPr="006E0587">
              <w:rPr>
                <w:rFonts w:eastAsia="Calibri"/>
                <w:spacing w:val="-4"/>
                <w:sz w:val="20"/>
              </w:rPr>
              <w:t>организациях города, пропагандирование</w:t>
            </w:r>
            <w:r w:rsidRPr="006E0587">
              <w:rPr>
                <w:rFonts w:eastAsia="Calibri"/>
                <w:sz w:val="20"/>
              </w:rPr>
              <w:t xml:space="preserve"> культуры производства</w:t>
            </w:r>
            <w:r>
              <w:rPr>
                <w:rFonts w:eastAsia="Calibri"/>
                <w:sz w:val="20"/>
              </w:rPr>
              <w:t>.</w:t>
            </w:r>
          </w:p>
          <w:p w:rsidR="00B809F5" w:rsidRPr="006E0587" w:rsidRDefault="00B809F5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Подготовка и выпуск информационного бюллетеня по охране труда и социально-трудовым отношениям</w:t>
            </w:r>
          </w:p>
        </w:tc>
        <w:tc>
          <w:tcPr>
            <w:tcW w:w="1701" w:type="dxa"/>
          </w:tcPr>
          <w:p w:rsidR="00B809F5" w:rsidRPr="006E0587" w:rsidRDefault="00B809F5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2018 – 2020</w:t>
            </w:r>
          </w:p>
          <w:p w:rsidR="00B809F5" w:rsidRDefault="00B809F5" w:rsidP="006E05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6E0587">
              <w:rPr>
                <w:sz w:val="20"/>
              </w:rPr>
              <w:t>оды</w:t>
            </w:r>
          </w:p>
          <w:p w:rsidR="00B809F5" w:rsidRPr="00B809F5" w:rsidRDefault="00B809F5" w:rsidP="006E0587">
            <w:pPr>
              <w:jc w:val="center"/>
              <w:rPr>
                <w:sz w:val="20"/>
                <w:szCs w:val="20"/>
              </w:rPr>
            </w:pPr>
          </w:p>
          <w:p w:rsidR="00B809F5" w:rsidRPr="00B809F5" w:rsidRDefault="00B809F5" w:rsidP="006E0587">
            <w:pPr>
              <w:jc w:val="center"/>
              <w:rPr>
                <w:sz w:val="20"/>
                <w:szCs w:val="20"/>
              </w:rPr>
            </w:pPr>
          </w:p>
          <w:p w:rsidR="00B809F5" w:rsidRPr="00B809F5" w:rsidRDefault="00B809F5" w:rsidP="006E0587">
            <w:pPr>
              <w:jc w:val="center"/>
              <w:rPr>
                <w:sz w:val="20"/>
                <w:szCs w:val="20"/>
              </w:rPr>
            </w:pPr>
          </w:p>
          <w:p w:rsidR="00B809F5" w:rsidRPr="006E0587" w:rsidRDefault="00B809F5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ежегодно</w:t>
            </w:r>
          </w:p>
          <w:p w:rsidR="00B809F5" w:rsidRPr="006E0587" w:rsidRDefault="00B809F5" w:rsidP="006E0587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B809F5" w:rsidRPr="006E0587" w:rsidRDefault="00B809F5" w:rsidP="006E0587">
            <w:pPr>
              <w:jc w:val="both"/>
              <w:rPr>
                <w:sz w:val="20"/>
              </w:rPr>
            </w:pPr>
            <w:r w:rsidRPr="006E0587">
              <w:rPr>
                <w:sz w:val="20"/>
              </w:rPr>
              <w:t xml:space="preserve">управление </w:t>
            </w:r>
          </w:p>
          <w:p w:rsidR="00B809F5" w:rsidRPr="006E0587" w:rsidRDefault="00B809F5" w:rsidP="006E0587">
            <w:pPr>
              <w:jc w:val="both"/>
              <w:rPr>
                <w:sz w:val="20"/>
              </w:rPr>
            </w:pPr>
            <w:r w:rsidRPr="006E0587">
              <w:rPr>
                <w:sz w:val="20"/>
              </w:rPr>
              <w:t>по труду</w:t>
            </w:r>
          </w:p>
          <w:p w:rsidR="00B809F5" w:rsidRPr="006E0587" w:rsidRDefault="00B809F5" w:rsidP="006E0587">
            <w:pPr>
              <w:jc w:val="both"/>
              <w:rPr>
                <w:sz w:val="20"/>
              </w:rPr>
            </w:pPr>
          </w:p>
        </w:tc>
      </w:tr>
      <w:tr w:rsidR="006E0587" w:rsidRPr="006E0587" w:rsidTr="00A76241">
        <w:tc>
          <w:tcPr>
            <w:tcW w:w="9776" w:type="dxa"/>
            <w:gridSpan w:val="5"/>
          </w:tcPr>
          <w:p w:rsidR="006E0587" w:rsidRPr="006E0587" w:rsidRDefault="006E0587" w:rsidP="006E0587">
            <w:pPr>
              <w:jc w:val="both"/>
              <w:rPr>
                <w:sz w:val="10"/>
                <w:szCs w:val="10"/>
              </w:rPr>
            </w:pPr>
          </w:p>
          <w:p w:rsidR="006E0587" w:rsidRPr="006E0587" w:rsidRDefault="006E0587" w:rsidP="006E0587">
            <w:pPr>
              <w:jc w:val="both"/>
              <w:rPr>
                <w:sz w:val="10"/>
                <w:szCs w:val="10"/>
              </w:rPr>
            </w:pPr>
            <w:r w:rsidRPr="006E0587">
              <w:rPr>
                <w:sz w:val="20"/>
              </w:rPr>
              <w:t>7. В области развития социального партнерства и взаимодействия участников соглашения</w:t>
            </w:r>
          </w:p>
          <w:p w:rsidR="006E0587" w:rsidRPr="006E0587" w:rsidRDefault="006E0587" w:rsidP="006E0587">
            <w:pPr>
              <w:jc w:val="both"/>
              <w:rPr>
                <w:sz w:val="10"/>
                <w:szCs w:val="10"/>
              </w:rPr>
            </w:pP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B809F5" w:rsidP="006E05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7.13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rFonts w:eastAsia="Calibri"/>
                <w:sz w:val="20"/>
              </w:rPr>
              <w:t xml:space="preserve">Обеспечение деятельности Сургутской городской трехсторонней комиссии по регулированию социально-трудовых отношений и деятельности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rFonts w:eastAsia="Calibri"/>
                <w:sz w:val="20"/>
              </w:rPr>
              <w:t>постоянных и временных трехсторонних рабочих групп, образуемых при комиссии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Cs w:val="28"/>
              </w:rPr>
            </w:pPr>
            <w:r w:rsidRPr="006E0587">
              <w:rPr>
                <w:sz w:val="20"/>
              </w:rPr>
              <w:t>постоянно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both"/>
              <w:rPr>
                <w:sz w:val="20"/>
              </w:rPr>
            </w:pPr>
            <w:r w:rsidRPr="006E0587">
              <w:rPr>
                <w:sz w:val="20"/>
              </w:rPr>
              <w:t xml:space="preserve">управление </w:t>
            </w:r>
          </w:p>
          <w:p w:rsidR="006E0587" w:rsidRPr="006E0587" w:rsidRDefault="006E0587" w:rsidP="006E0587">
            <w:pPr>
              <w:jc w:val="both"/>
              <w:rPr>
                <w:sz w:val="20"/>
              </w:rPr>
            </w:pPr>
            <w:r w:rsidRPr="006E0587">
              <w:rPr>
                <w:sz w:val="20"/>
              </w:rPr>
              <w:t>по труду</w:t>
            </w: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B809F5" w:rsidP="006E05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7.14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В период действия Трехстороннего соглашения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pacing w:val="-8"/>
                <w:sz w:val="20"/>
              </w:rPr>
              <w:t>не допускать принятия муниципальных</w:t>
            </w:r>
            <w:r w:rsidRPr="006E0587">
              <w:rPr>
                <w:sz w:val="20"/>
              </w:rPr>
              <w:t xml:space="preserve"> правовых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актов, ухудшающих социально-экономическое </w:t>
            </w:r>
            <w:r w:rsidRPr="006E0587">
              <w:rPr>
                <w:spacing w:val="-6"/>
                <w:sz w:val="20"/>
              </w:rPr>
              <w:t>положение работников, работодателей</w:t>
            </w:r>
            <w:r w:rsidR="002A628B">
              <w:rPr>
                <w:spacing w:val="-6"/>
                <w:sz w:val="20"/>
              </w:rPr>
              <w:t>,</w:t>
            </w:r>
            <w:r w:rsidRPr="006E0587">
              <w:rPr>
                <w:sz w:val="20"/>
              </w:rPr>
              <w:t xml:space="preserve"> без обсуж-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дения их проектов с работодателями и профсоюзами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Cs w:val="28"/>
              </w:rPr>
            </w:pPr>
            <w:r w:rsidRPr="006E0587">
              <w:rPr>
                <w:sz w:val="20"/>
              </w:rPr>
              <w:t>постоянно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структурное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подразделение Администрации города, подготовившее проект муниципального правового акта</w:t>
            </w: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B809F5" w:rsidP="006E05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7.15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pacing w:val="-6"/>
                <w:sz w:val="20"/>
              </w:rPr>
              <w:t>Организация рассмотрения проектов</w:t>
            </w:r>
            <w:r w:rsidRPr="006E0587">
              <w:rPr>
                <w:sz w:val="20"/>
              </w:rPr>
              <w:t xml:space="preserve"> муниципа-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льных правовых актов в сфере труда сторонами Сургутской городской трехсторонней комиссии по регулированию социально-трудовых отно-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>шений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 xml:space="preserve">по мере </w:t>
            </w:r>
          </w:p>
          <w:p w:rsidR="006E0587" w:rsidRPr="006E0587" w:rsidRDefault="006E0587" w:rsidP="006E0587">
            <w:pPr>
              <w:jc w:val="center"/>
              <w:rPr>
                <w:szCs w:val="28"/>
              </w:rPr>
            </w:pPr>
            <w:r w:rsidRPr="006E0587">
              <w:rPr>
                <w:sz w:val="20"/>
              </w:rPr>
              <w:t>необходимости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both"/>
              <w:rPr>
                <w:sz w:val="20"/>
              </w:rPr>
            </w:pPr>
            <w:r w:rsidRPr="006E0587">
              <w:rPr>
                <w:sz w:val="20"/>
              </w:rPr>
              <w:t xml:space="preserve">управление </w:t>
            </w:r>
          </w:p>
          <w:p w:rsidR="006E0587" w:rsidRPr="006E0587" w:rsidRDefault="006E0587" w:rsidP="006E0587">
            <w:pPr>
              <w:jc w:val="both"/>
              <w:rPr>
                <w:sz w:val="20"/>
              </w:rPr>
            </w:pPr>
            <w:r w:rsidRPr="006E0587">
              <w:rPr>
                <w:sz w:val="20"/>
              </w:rPr>
              <w:t>по труду</w:t>
            </w: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B809F5" w:rsidP="006E05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7.16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rFonts w:eastAsia="Calibri"/>
                <w:sz w:val="20"/>
              </w:rPr>
              <w:t xml:space="preserve">Направление на рассмотрение в Сургутскую </w:t>
            </w:r>
          </w:p>
          <w:p w:rsidR="006E0587" w:rsidRPr="006E0587" w:rsidRDefault="006E0587" w:rsidP="006E0587">
            <w:pPr>
              <w:rPr>
                <w:rFonts w:eastAsia="Calibri"/>
                <w:spacing w:val="-2"/>
                <w:sz w:val="20"/>
              </w:rPr>
            </w:pPr>
            <w:r w:rsidRPr="006E0587">
              <w:rPr>
                <w:rFonts w:eastAsia="Calibri"/>
                <w:sz w:val="20"/>
              </w:rPr>
              <w:t xml:space="preserve">городскую трехстороннюю комиссию по регулированию социально-трудовых </w:t>
            </w:r>
            <w:r w:rsidRPr="006E0587">
              <w:rPr>
                <w:rFonts w:eastAsia="Calibri"/>
                <w:spacing w:val="-6"/>
                <w:sz w:val="20"/>
              </w:rPr>
              <w:t>отношений проектов муниципальных</w:t>
            </w:r>
            <w:r w:rsidRPr="006E0587">
              <w:rPr>
                <w:rFonts w:eastAsia="Calibri"/>
                <w:sz w:val="20"/>
              </w:rPr>
              <w:t xml:space="preserve"> правовых актов в сфере труда, </w:t>
            </w:r>
            <w:r w:rsidRPr="006E0587">
              <w:rPr>
                <w:rFonts w:eastAsia="Calibri"/>
                <w:spacing w:val="-2"/>
                <w:sz w:val="20"/>
              </w:rPr>
              <w:t xml:space="preserve">программ социально-экономического развития.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rFonts w:eastAsia="Calibri"/>
                <w:spacing w:val="-2"/>
                <w:sz w:val="20"/>
              </w:rPr>
              <w:t>Обязательное обсуждение решений, предложений сторон Сургутской городской т</w:t>
            </w:r>
            <w:r w:rsidRPr="006E0587">
              <w:rPr>
                <w:rFonts w:eastAsia="Calibri"/>
                <w:sz w:val="20"/>
              </w:rPr>
              <w:t xml:space="preserve">рехсторонней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rFonts w:eastAsia="Calibri"/>
                <w:sz w:val="20"/>
              </w:rPr>
              <w:t>комиссии по</w:t>
            </w:r>
            <w:r w:rsidRPr="006E0587">
              <w:rPr>
                <w:rFonts w:eastAsia="Calibri"/>
                <w:b/>
                <w:sz w:val="20"/>
              </w:rPr>
              <w:t xml:space="preserve"> </w:t>
            </w:r>
            <w:r w:rsidRPr="006E0587">
              <w:rPr>
                <w:rFonts w:eastAsia="Calibri"/>
                <w:sz w:val="20"/>
              </w:rPr>
              <w:t>регулированию социально-трудовых</w:t>
            </w:r>
            <w:r w:rsidRPr="006E0587">
              <w:rPr>
                <w:rFonts w:eastAsia="Calibri"/>
                <w:b/>
                <w:sz w:val="20"/>
              </w:rPr>
              <w:t xml:space="preserve"> </w:t>
            </w:r>
            <w:r w:rsidRPr="006E0587">
              <w:rPr>
                <w:rFonts w:eastAsia="Calibri"/>
                <w:sz w:val="20"/>
              </w:rPr>
              <w:t>отношений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 xml:space="preserve">по мере </w:t>
            </w:r>
          </w:p>
          <w:p w:rsidR="006E0587" w:rsidRPr="006E0587" w:rsidRDefault="006E0587" w:rsidP="006E0587">
            <w:pPr>
              <w:jc w:val="center"/>
              <w:rPr>
                <w:szCs w:val="28"/>
              </w:rPr>
            </w:pPr>
            <w:r w:rsidRPr="006E0587">
              <w:rPr>
                <w:sz w:val="20"/>
              </w:rPr>
              <w:t>необходимости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rPr>
                <w:spacing w:val="-6"/>
                <w:sz w:val="20"/>
              </w:rPr>
            </w:pPr>
            <w:r w:rsidRPr="006E0587">
              <w:rPr>
                <w:spacing w:val="-6"/>
                <w:sz w:val="20"/>
              </w:rPr>
              <w:t>управление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pacing w:val="-6"/>
                <w:sz w:val="20"/>
              </w:rPr>
              <w:t>кадров и муниципальной службы,</w:t>
            </w:r>
            <w:r w:rsidRPr="006E0587">
              <w:rPr>
                <w:sz w:val="20"/>
              </w:rPr>
              <w:t xml:space="preserve"> структурные 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подразделения Администрации города, подготовившие проект </w:t>
            </w:r>
            <w:r w:rsidR="00B809F5">
              <w:rPr>
                <w:sz w:val="20"/>
              </w:rPr>
              <w:t xml:space="preserve">соответсвующего </w:t>
            </w:r>
            <w:r w:rsidRPr="006E0587">
              <w:rPr>
                <w:sz w:val="20"/>
              </w:rPr>
              <w:t>муниципального правового акта</w:t>
            </w: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6E0587" w:rsidP="00B809F5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4</w:t>
            </w:r>
            <w:r w:rsidR="00B809F5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7.17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rFonts w:eastAsia="Calibri"/>
                <w:sz w:val="20"/>
              </w:rPr>
              <w:t xml:space="preserve">Оказание профсоюзам содействия в создании надлежащих условий для уставной деятельности профсоюзных организаций и их объединений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rFonts w:eastAsia="Calibri"/>
                <w:sz w:val="20"/>
              </w:rPr>
              <w:t>в соответствии с законодательством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Cs w:val="28"/>
              </w:rPr>
            </w:pPr>
            <w:r w:rsidRPr="006E0587">
              <w:rPr>
                <w:sz w:val="20"/>
              </w:rPr>
              <w:t>постоянно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структурные подразделения Администрации </w:t>
            </w:r>
            <w:r w:rsidRPr="006E0587">
              <w:rPr>
                <w:spacing w:val="-4"/>
                <w:sz w:val="20"/>
              </w:rPr>
              <w:t>города, имеющие</w:t>
            </w:r>
            <w:r w:rsidRPr="006E0587">
              <w:rPr>
                <w:sz w:val="20"/>
              </w:rPr>
              <w:t xml:space="preserve"> подведомст-</w:t>
            </w:r>
          </w:p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>венные муниципальные организации</w:t>
            </w:r>
          </w:p>
        </w:tc>
      </w:tr>
      <w:tr w:rsidR="006E0587" w:rsidRPr="006E0587" w:rsidTr="00A76241">
        <w:tc>
          <w:tcPr>
            <w:tcW w:w="562" w:type="dxa"/>
          </w:tcPr>
          <w:p w:rsidR="006E0587" w:rsidRPr="006E0587" w:rsidRDefault="00B809F5" w:rsidP="006E05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276" w:type="dxa"/>
          </w:tcPr>
          <w:p w:rsidR="006E0587" w:rsidRPr="006E0587" w:rsidRDefault="006E0587" w:rsidP="006E0587">
            <w:pPr>
              <w:jc w:val="center"/>
              <w:rPr>
                <w:sz w:val="20"/>
              </w:rPr>
            </w:pPr>
            <w:r w:rsidRPr="006E0587">
              <w:rPr>
                <w:sz w:val="20"/>
              </w:rPr>
              <w:t>7.18</w:t>
            </w:r>
          </w:p>
        </w:tc>
        <w:tc>
          <w:tcPr>
            <w:tcW w:w="4536" w:type="dxa"/>
          </w:tcPr>
          <w:p w:rsidR="006E0587" w:rsidRPr="006E0587" w:rsidRDefault="006E0587" w:rsidP="006E0587">
            <w:pPr>
              <w:rPr>
                <w:sz w:val="20"/>
              </w:rPr>
            </w:pPr>
            <w:r w:rsidRPr="006E0587">
              <w:rPr>
                <w:sz w:val="20"/>
              </w:rPr>
              <w:t xml:space="preserve">Проведение консультаций по разработке, содержанию, заключению коллективных договоров </w:t>
            </w:r>
          </w:p>
          <w:p w:rsidR="006E0587" w:rsidRPr="006E0587" w:rsidRDefault="006E0587" w:rsidP="006E0587">
            <w:pPr>
              <w:rPr>
                <w:szCs w:val="28"/>
              </w:rPr>
            </w:pPr>
            <w:r w:rsidRPr="006E0587">
              <w:rPr>
                <w:sz w:val="20"/>
              </w:rPr>
              <w:t xml:space="preserve">и соглашений, их своевременная </w:t>
            </w:r>
            <w:r w:rsidRPr="006E0587">
              <w:rPr>
                <w:spacing w:val="-4"/>
                <w:sz w:val="20"/>
              </w:rPr>
              <w:t>уведомительная регистрация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center"/>
              <w:rPr>
                <w:szCs w:val="28"/>
              </w:rPr>
            </w:pPr>
            <w:r w:rsidRPr="006E0587">
              <w:rPr>
                <w:sz w:val="20"/>
              </w:rPr>
              <w:t>постоянно</w:t>
            </w:r>
          </w:p>
        </w:tc>
        <w:tc>
          <w:tcPr>
            <w:tcW w:w="1701" w:type="dxa"/>
          </w:tcPr>
          <w:p w:rsidR="006E0587" w:rsidRPr="006E0587" w:rsidRDefault="006E0587" w:rsidP="006E0587">
            <w:pPr>
              <w:jc w:val="both"/>
              <w:rPr>
                <w:sz w:val="20"/>
              </w:rPr>
            </w:pPr>
            <w:r w:rsidRPr="006E0587">
              <w:rPr>
                <w:sz w:val="20"/>
              </w:rPr>
              <w:t xml:space="preserve">управление </w:t>
            </w:r>
          </w:p>
          <w:p w:rsidR="006E0587" w:rsidRPr="006E0587" w:rsidRDefault="006E0587" w:rsidP="006E0587">
            <w:pPr>
              <w:jc w:val="both"/>
              <w:rPr>
                <w:sz w:val="20"/>
              </w:rPr>
            </w:pPr>
            <w:r w:rsidRPr="006E0587">
              <w:rPr>
                <w:sz w:val="20"/>
              </w:rPr>
              <w:t>по труду</w:t>
            </w:r>
          </w:p>
        </w:tc>
      </w:tr>
    </w:tbl>
    <w:p w:rsidR="006E0587" w:rsidRPr="00544CEF" w:rsidRDefault="006E0587" w:rsidP="00B809F5">
      <w:pPr>
        <w:rPr>
          <w:rFonts w:eastAsia="Times New Roman" w:cs="Times New Roman"/>
          <w:sz w:val="24"/>
          <w:szCs w:val="24"/>
        </w:rPr>
      </w:pPr>
    </w:p>
    <w:sectPr w:rsidR="006E0587" w:rsidRPr="00544CEF" w:rsidSect="006E058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BBF" w:rsidRDefault="00691BBF" w:rsidP="000C0CC4">
      <w:r>
        <w:separator/>
      </w:r>
    </w:p>
  </w:endnote>
  <w:endnote w:type="continuationSeparator" w:id="0">
    <w:p w:rsidR="00691BBF" w:rsidRDefault="00691BBF" w:rsidP="000C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BBF" w:rsidRDefault="00691BBF" w:rsidP="000C0CC4">
      <w:r>
        <w:separator/>
      </w:r>
    </w:p>
  </w:footnote>
  <w:footnote w:type="continuationSeparator" w:id="0">
    <w:p w:rsidR="00691BBF" w:rsidRDefault="00691BBF" w:rsidP="000C0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5688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809F5" w:rsidRPr="00B809F5" w:rsidRDefault="00B809F5">
        <w:pPr>
          <w:pStyle w:val="a4"/>
          <w:jc w:val="center"/>
          <w:rPr>
            <w:sz w:val="20"/>
            <w:szCs w:val="20"/>
          </w:rPr>
        </w:pPr>
        <w:r w:rsidRPr="00B809F5">
          <w:rPr>
            <w:sz w:val="20"/>
            <w:szCs w:val="20"/>
          </w:rPr>
          <w:fldChar w:fldCharType="begin"/>
        </w:r>
        <w:r w:rsidRPr="00B809F5">
          <w:rPr>
            <w:sz w:val="20"/>
            <w:szCs w:val="20"/>
          </w:rPr>
          <w:instrText>PAGE   \* MERGEFORMAT</w:instrText>
        </w:r>
        <w:r w:rsidRPr="00B809F5">
          <w:rPr>
            <w:sz w:val="20"/>
            <w:szCs w:val="20"/>
          </w:rPr>
          <w:fldChar w:fldCharType="separate"/>
        </w:r>
        <w:r w:rsidR="006F4918">
          <w:rPr>
            <w:noProof/>
            <w:sz w:val="20"/>
            <w:szCs w:val="20"/>
          </w:rPr>
          <w:t>2</w:t>
        </w:r>
        <w:r w:rsidRPr="00B809F5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C4"/>
    <w:rsid w:val="000153AC"/>
    <w:rsid w:val="000C0CC4"/>
    <w:rsid w:val="001453BF"/>
    <w:rsid w:val="00226A5C"/>
    <w:rsid w:val="002A628B"/>
    <w:rsid w:val="002B2246"/>
    <w:rsid w:val="003D25F2"/>
    <w:rsid w:val="00544CEF"/>
    <w:rsid w:val="005B1353"/>
    <w:rsid w:val="00691BBF"/>
    <w:rsid w:val="006E0587"/>
    <w:rsid w:val="006F4918"/>
    <w:rsid w:val="00710B03"/>
    <w:rsid w:val="00727975"/>
    <w:rsid w:val="007C0655"/>
    <w:rsid w:val="00893120"/>
    <w:rsid w:val="008C7F35"/>
    <w:rsid w:val="009C3EFB"/>
    <w:rsid w:val="00B809F5"/>
    <w:rsid w:val="00D622EF"/>
    <w:rsid w:val="00DF5AEA"/>
    <w:rsid w:val="00D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C2BBF32-D1B6-4ED7-89A5-3B8DD235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0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0C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0CC4"/>
    <w:rPr>
      <w:rFonts w:ascii="Times New Roman" w:hAnsi="Times New Roman"/>
      <w:sz w:val="28"/>
    </w:rPr>
  </w:style>
  <w:style w:type="character" w:styleId="a6">
    <w:name w:val="page number"/>
    <w:basedOn w:val="a0"/>
    <w:rsid w:val="000C0CC4"/>
  </w:style>
  <w:style w:type="numbering" w:customStyle="1" w:styleId="1">
    <w:name w:val="Нет списка1"/>
    <w:next w:val="a2"/>
    <w:uiPriority w:val="99"/>
    <w:semiHidden/>
    <w:unhideWhenUsed/>
    <w:rsid w:val="000C0CC4"/>
  </w:style>
  <w:style w:type="table" w:customStyle="1" w:styleId="10">
    <w:name w:val="Сетка таблицы1"/>
    <w:basedOn w:val="a1"/>
    <w:next w:val="a3"/>
    <w:uiPriority w:val="39"/>
    <w:rsid w:val="000C0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C0CC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rsid w:val="000C0CC4"/>
    <w:pPr>
      <w:spacing w:before="100" w:beforeAutospacing="1" w:after="100" w:afterAutospacing="1"/>
    </w:pPr>
    <w:rPr>
      <w:rFonts w:eastAsia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C0CC4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a">
    <w:name w:val="Нижний колонтитул Знак"/>
    <w:basedOn w:val="a0"/>
    <w:link w:val="a9"/>
    <w:uiPriority w:val="99"/>
    <w:rsid w:val="000C0CC4"/>
    <w:rPr>
      <w:rFonts w:ascii="Calibri" w:hAnsi="Calibri"/>
    </w:rPr>
  </w:style>
  <w:style w:type="paragraph" w:styleId="ab">
    <w:name w:val="Balloon Text"/>
    <w:basedOn w:val="a"/>
    <w:link w:val="ac"/>
    <w:uiPriority w:val="99"/>
    <w:semiHidden/>
    <w:unhideWhenUsed/>
    <w:rsid w:val="000C0CC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C0CC4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C0CC4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544CEF"/>
  </w:style>
  <w:style w:type="table" w:customStyle="1" w:styleId="20">
    <w:name w:val="Сетка таблицы2"/>
    <w:basedOn w:val="a1"/>
    <w:next w:val="a3"/>
    <w:uiPriority w:val="39"/>
    <w:rsid w:val="00544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6E0587"/>
  </w:style>
  <w:style w:type="table" w:customStyle="1" w:styleId="30">
    <w:name w:val="Сетка таблицы3"/>
    <w:basedOn w:val="a1"/>
    <w:next w:val="a3"/>
    <w:uiPriority w:val="39"/>
    <w:rsid w:val="006E0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3333</Words>
  <Characters>19001</Characters>
  <Application>Microsoft Office Word</Application>
  <DocSecurity>0</DocSecurity>
  <Lines>158</Lines>
  <Paragraphs>44</Paragraphs>
  <ScaleCrop>false</ScaleCrop>
  <Company/>
  <LinksUpToDate>false</LinksUpToDate>
  <CharactersWithSpaces>22290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2018-05-29T06:26:00Z</cp:lastPrinted>
  <dcterms:created xsi:type="dcterms:W3CDTF">2018-05-29T08:42:00Z</dcterms:created>
  <dcterms:modified xsi:type="dcterms:W3CDTF">2018-05-29T08:42:00Z</dcterms:modified>
</cp:coreProperties>
</file>