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2F" w:rsidRDefault="00D0179A" w:rsidP="00D0179A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</w:t>
      </w:r>
    </w:p>
    <w:p w:rsidR="00D0179A" w:rsidRDefault="00D0179A" w:rsidP="00D0179A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2784 от 13.04.2016</w:t>
      </w:r>
    </w:p>
    <w:p w:rsidR="0052612F" w:rsidRDefault="0052612F" w:rsidP="0052612F">
      <w:pPr>
        <w:ind w:right="5102" w:firstLine="0"/>
        <w:jc w:val="left"/>
        <w:rPr>
          <w:rFonts w:ascii="Times New Roman" w:hAnsi="Times New Roman"/>
          <w:sz w:val="28"/>
          <w:szCs w:val="28"/>
        </w:rPr>
      </w:pPr>
    </w:p>
    <w:p w:rsidR="0052612F" w:rsidRDefault="0052612F" w:rsidP="0052612F">
      <w:pPr>
        <w:ind w:right="5102"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612F" w:rsidRDefault="0052612F" w:rsidP="0052612F">
      <w:pPr>
        <w:ind w:right="5102" w:firstLine="0"/>
        <w:jc w:val="left"/>
        <w:rPr>
          <w:rFonts w:ascii="Times New Roman" w:hAnsi="Times New Roman"/>
          <w:sz w:val="28"/>
          <w:szCs w:val="28"/>
        </w:rPr>
      </w:pPr>
    </w:p>
    <w:p w:rsidR="0052612F" w:rsidRDefault="0052612F" w:rsidP="0052612F">
      <w:pPr>
        <w:ind w:right="5102" w:firstLine="0"/>
        <w:jc w:val="left"/>
        <w:rPr>
          <w:rFonts w:ascii="Times New Roman" w:hAnsi="Times New Roman"/>
          <w:sz w:val="28"/>
          <w:szCs w:val="28"/>
        </w:rPr>
      </w:pPr>
      <w:r w:rsidRPr="0001552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</w:p>
    <w:p w:rsidR="0052612F" w:rsidRDefault="0052612F" w:rsidP="0052612F">
      <w:pPr>
        <w:ind w:right="510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организационного комитета </w:t>
      </w:r>
    </w:p>
    <w:p w:rsidR="0052612F" w:rsidRDefault="0052612F" w:rsidP="0052612F">
      <w:pPr>
        <w:ind w:right="510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подготовке к празднованию </w:t>
      </w:r>
    </w:p>
    <w:p w:rsidR="0052612F" w:rsidRDefault="0052612F" w:rsidP="0052612F">
      <w:pPr>
        <w:ind w:right="510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75-й годовщины Победы </w:t>
      </w:r>
    </w:p>
    <w:p w:rsidR="0052612F" w:rsidRDefault="0052612F" w:rsidP="0052612F">
      <w:pPr>
        <w:ind w:right="510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Великой Отечественной войне </w:t>
      </w:r>
    </w:p>
    <w:p w:rsidR="0052612F" w:rsidRPr="0001552B" w:rsidRDefault="0052612F" w:rsidP="0052612F">
      <w:pPr>
        <w:ind w:right="510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1941 – 1945 годов</w:t>
      </w:r>
    </w:p>
    <w:p w:rsidR="0052612F" w:rsidRDefault="0052612F" w:rsidP="0052612F">
      <w:pPr>
        <w:ind w:left="-284" w:firstLine="710"/>
        <w:rPr>
          <w:rFonts w:ascii="Times New Roman" w:hAnsi="Times New Roman"/>
          <w:color w:val="000000"/>
          <w:sz w:val="28"/>
          <w:szCs w:val="28"/>
        </w:rPr>
      </w:pPr>
    </w:p>
    <w:p w:rsidR="0052612F" w:rsidRPr="0052612F" w:rsidRDefault="0052612F" w:rsidP="0052612F">
      <w:pPr>
        <w:ind w:left="-284" w:firstLine="710"/>
        <w:rPr>
          <w:rFonts w:ascii="Times New Roman" w:hAnsi="Times New Roman"/>
          <w:color w:val="000000"/>
          <w:sz w:val="28"/>
          <w:szCs w:val="28"/>
        </w:rPr>
      </w:pPr>
    </w:p>
    <w:p w:rsidR="0052612F" w:rsidRPr="00292BDF" w:rsidRDefault="0052612F" w:rsidP="005261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52B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1552B">
        <w:rPr>
          <w:rFonts w:ascii="Times New Roman" w:hAnsi="Times New Roman"/>
          <w:color w:val="000000"/>
          <w:sz w:val="28"/>
          <w:szCs w:val="28"/>
        </w:rPr>
        <w:t>«Об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52B">
        <w:rPr>
          <w:rFonts w:ascii="Times New Roman" w:hAnsi="Times New Roman"/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распоряжением заместителя Губернатора Ханты-Мансийского автономного округа – Югры от 24.02.2016 № 52-з «О создании и утверждении организационного комитета по подготовке к празднованию 75-летия Победы               в Великой Отечественной войне 1941 – 1945 годов в Ханты-Мансийском </w:t>
      </w:r>
      <w:r w:rsidRPr="0052612F">
        <w:rPr>
          <w:rFonts w:ascii="Times New Roman" w:hAnsi="Times New Roman"/>
          <w:spacing w:val="-4"/>
          <w:sz w:val="28"/>
          <w:szCs w:val="28"/>
        </w:rPr>
        <w:t xml:space="preserve">автономном округе – Югре», распоряжением Администрации города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</w:t>
      </w:r>
      <w:r w:rsidRPr="0052612F">
        <w:rPr>
          <w:rFonts w:ascii="Times New Roman" w:hAnsi="Times New Roman"/>
          <w:spacing w:val="-4"/>
          <w:sz w:val="28"/>
          <w:szCs w:val="28"/>
        </w:rPr>
        <w:t>от 13.02.2013</w:t>
      </w:r>
      <w:r w:rsidRPr="00292BDF">
        <w:rPr>
          <w:rFonts w:ascii="Times New Roman" w:hAnsi="Times New Roman"/>
          <w:sz w:val="28"/>
          <w:szCs w:val="28"/>
        </w:rPr>
        <w:t xml:space="preserve"> № 446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BDF">
        <w:rPr>
          <w:rFonts w:ascii="Times New Roman" w:hAnsi="Times New Roman"/>
          <w:sz w:val="28"/>
          <w:szCs w:val="28"/>
        </w:rPr>
        <w:t>утверждении пор</w:t>
      </w:r>
      <w:r>
        <w:rPr>
          <w:rFonts w:ascii="Times New Roman" w:hAnsi="Times New Roman"/>
          <w:sz w:val="28"/>
          <w:szCs w:val="28"/>
        </w:rPr>
        <w:t>ядка</w:t>
      </w:r>
      <w:proofErr w:type="gramEnd"/>
      <w:r>
        <w:rPr>
          <w:rFonts w:ascii="Times New Roman" w:hAnsi="Times New Roman"/>
          <w:sz w:val="28"/>
          <w:szCs w:val="28"/>
        </w:rPr>
        <w:t xml:space="preserve"> взаимодействия между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струк-</w:t>
      </w:r>
      <w:r w:rsidRPr="00292BDF">
        <w:rPr>
          <w:rFonts w:ascii="Times New Roman" w:hAnsi="Times New Roman"/>
          <w:sz w:val="28"/>
          <w:szCs w:val="28"/>
        </w:rPr>
        <w:t>турными</w:t>
      </w:r>
      <w:proofErr w:type="spellEnd"/>
      <w:proofErr w:type="gramEnd"/>
      <w:r w:rsidRPr="00292BDF">
        <w:rPr>
          <w:rFonts w:ascii="Times New Roman" w:hAnsi="Times New Roman"/>
          <w:sz w:val="28"/>
          <w:szCs w:val="28"/>
        </w:rPr>
        <w:t xml:space="preserve"> подразделениями Администрации города по подготовке и проведению массовых мероприятий»,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BDF">
        <w:rPr>
          <w:rFonts w:ascii="Times New Roman" w:hAnsi="Times New Roman"/>
          <w:sz w:val="28"/>
          <w:szCs w:val="28"/>
        </w:rPr>
        <w:t>целях подготовки к проведению городских мероприятий:</w:t>
      </w:r>
    </w:p>
    <w:p w:rsidR="0052612F" w:rsidRPr="00292BDF" w:rsidRDefault="0052612F" w:rsidP="0052612F">
      <w:pPr>
        <w:rPr>
          <w:rFonts w:ascii="Times New Roman" w:hAnsi="Times New Roman"/>
          <w:sz w:val="28"/>
          <w:szCs w:val="28"/>
        </w:rPr>
      </w:pPr>
      <w:r w:rsidRPr="0052612F">
        <w:rPr>
          <w:rFonts w:ascii="Times New Roman" w:hAnsi="Times New Roman"/>
          <w:spacing w:val="-4"/>
          <w:sz w:val="28"/>
          <w:szCs w:val="28"/>
        </w:rPr>
        <w:t>1. Утвердить состав организационного комитета по подготовке и проведению</w:t>
      </w:r>
      <w:r w:rsidRPr="00292BDF">
        <w:rPr>
          <w:rFonts w:ascii="Times New Roman" w:hAnsi="Times New Roman"/>
          <w:sz w:val="28"/>
          <w:szCs w:val="28"/>
        </w:rPr>
        <w:t xml:space="preserve"> городских мероприятий, посвященных празднованию 7</w:t>
      </w:r>
      <w:r>
        <w:rPr>
          <w:rFonts w:ascii="Times New Roman" w:hAnsi="Times New Roman"/>
          <w:sz w:val="28"/>
          <w:szCs w:val="28"/>
        </w:rPr>
        <w:t>5</w:t>
      </w:r>
      <w:r w:rsidRPr="00292BDF">
        <w:rPr>
          <w:rFonts w:ascii="Times New Roman" w:hAnsi="Times New Roman"/>
          <w:sz w:val="28"/>
          <w:szCs w:val="28"/>
        </w:rPr>
        <w:t>-й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BDF">
        <w:rPr>
          <w:rFonts w:ascii="Times New Roman" w:hAnsi="Times New Roman"/>
          <w:sz w:val="28"/>
          <w:szCs w:val="28"/>
        </w:rPr>
        <w:t>годовщины Победы в Великой Отечественной войне 1941 – 1945 годов, согласно приложению.</w:t>
      </w:r>
    </w:p>
    <w:p w:rsidR="0052612F" w:rsidRPr="00292BDF" w:rsidRDefault="0052612F" w:rsidP="005261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92BDF">
        <w:rPr>
          <w:rFonts w:ascii="Times New Roman" w:hAnsi="Times New Roman"/>
          <w:sz w:val="28"/>
          <w:szCs w:val="28"/>
        </w:rPr>
        <w:t xml:space="preserve">. Управлению информационной политики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об утверждении организационного комитета по подготовке к празднованию                75-й годовщины </w:t>
      </w:r>
      <w:r w:rsidRPr="00292BDF">
        <w:rPr>
          <w:rFonts w:ascii="Times New Roman" w:hAnsi="Times New Roman"/>
          <w:sz w:val="28"/>
          <w:szCs w:val="28"/>
        </w:rPr>
        <w:t>Победы в Великой Отечественной войне 1941 – 1945 годов</w:t>
      </w:r>
      <w:r>
        <w:rPr>
          <w:rFonts w:ascii="Times New Roman" w:hAnsi="Times New Roman"/>
          <w:sz w:val="28"/>
          <w:szCs w:val="28"/>
        </w:rPr>
        <w:t xml:space="preserve">                  на о</w:t>
      </w:r>
      <w:r w:rsidRPr="00292BDF">
        <w:rPr>
          <w:rFonts w:ascii="Times New Roman" w:hAnsi="Times New Roman"/>
          <w:sz w:val="28"/>
          <w:szCs w:val="28"/>
        </w:rPr>
        <w:t xml:space="preserve">фициальном </w:t>
      </w:r>
      <w:r w:rsidRPr="00E81F78">
        <w:rPr>
          <w:rFonts w:ascii="Times New Roman" w:hAnsi="Times New Roman"/>
          <w:sz w:val="28"/>
          <w:szCs w:val="28"/>
        </w:rPr>
        <w:t xml:space="preserve">портале </w:t>
      </w:r>
      <w:r w:rsidRPr="00292BDF">
        <w:rPr>
          <w:rFonts w:ascii="Times New Roman" w:hAnsi="Times New Roman"/>
          <w:sz w:val="28"/>
          <w:szCs w:val="28"/>
        </w:rPr>
        <w:t>Администрации города.</w:t>
      </w:r>
    </w:p>
    <w:p w:rsidR="0052612F" w:rsidRPr="00E81F78" w:rsidRDefault="0052612F" w:rsidP="005261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2B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92B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2BDF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92BDF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</w:t>
      </w:r>
      <w:r w:rsidRPr="00E81F78">
        <w:rPr>
          <w:rFonts w:ascii="Times New Roman" w:hAnsi="Times New Roman"/>
          <w:sz w:val="28"/>
          <w:szCs w:val="28"/>
        </w:rPr>
        <w:t>Пелевина А.Р.</w:t>
      </w:r>
    </w:p>
    <w:p w:rsidR="0052612F" w:rsidRDefault="0052612F" w:rsidP="0052612F">
      <w:pPr>
        <w:rPr>
          <w:rFonts w:ascii="Times New Roman" w:hAnsi="Times New Roman"/>
          <w:sz w:val="28"/>
          <w:szCs w:val="28"/>
        </w:rPr>
      </w:pPr>
    </w:p>
    <w:p w:rsidR="0052612F" w:rsidRPr="00292BDF" w:rsidRDefault="0052612F" w:rsidP="0052612F">
      <w:pPr>
        <w:rPr>
          <w:rFonts w:ascii="Times New Roman" w:hAnsi="Times New Roman"/>
          <w:sz w:val="28"/>
          <w:szCs w:val="28"/>
        </w:rPr>
      </w:pPr>
    </w:p>
    <w:p w:rsidR="009B0EFE" w:rsidRDefault="0052612F" w:rsidP="0052612F">
      <w:pPr>
        <w:ind w:firstLine="0"/>
        <w:rPr>
          <w:rFonts w:ascii="Times New Roman" w:hAnsi="Times New Roman"/>
          <w:sz w:val="28"/>
          <w:szCs w:val="28"/>
        </w:rPr>
      </w:pPr>
      <w:r w:rsidRPr="0001552B"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p w:rsidR="0052612F" w:rsidRDefault="0052612F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612F" w:rsidRDefault="0052612F" w:rsidP="0052612F">
      <w:pPr>
        <w:ind w:left="595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2612F" w:rsidRDefault="0052612F" w:rsidP="0052612F">
      <w:pPr>
        <w:ind w:left="595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52612F" w:rsidRDefault="0052612F" w:rsidP="0052612F">
      <w:pPr>
        <w:ind w:left="595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52612F" w:rsidRDefault="0052612F" w:rsidP="0052612F">
      <w:pPr>
        <w:ind w:left="595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</w:t>
      </w:r>
    </w:p>
    <w:p w:rsidR="0052612F" w:rsidRDefault="0052612F" w:rsidP="0052612F">
      <w:pPr>
        <w:ind w:left="5954" w:firstLine="0"/>
        <w:rPr>
          <w:rFonts w:ascii="Times New Roman" w:hAnsi="Times New Roman"/>
          <w:sz w:val="28"/>
          <w:szCs w:val="28"/>
        </w:rPr>
      </w:pPr>
    </w:p>
    <w:p w:rsidR="0052612F" w:rsidRDefault="0052612F" w:rsidP="0052612F">
      <w:pPr>
        <w:ind w:left="5954" w:firstLine="0"/>
        <w:rPr>
          <w:rFonts w:ascii="Times New Roman" w:hAnsi="Times New Roman"/>
          <w:sz w:val="28"/>
          <w:szCs w:val="28"/>
        </w:rPr>
      </w:pPr>
    </w:p>
    <w:p w:rsidR="0052612F" w:rsidRPr="00292BDF" w:rsidRDefault="0052612F" w:rsidP="0052612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92BDF">
        <w:rPr>
          <w:rFonts w:ascii="Times New Roman" w:hAnsi="Times New Roman"/>
          <w:sz w:val="28"/>
          <w:szCs w:val="28"/>
        </w:rPr>
        <w:t>Состав</w:t>
      </w:r>
    </w:p>
    <w:p w:rsidR="0052612F" w:rsidRDefault="0052612F" w:rsidP="0052612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92BDF">
        <w:rPr>
          <w:rFonts w:ascii="Times New Roman" w:hAnsi="Times New Roman"/>
          <w:sz w:val="28"/>
          <w:szCs w:val="28"/>
        </w:rPr>
        <w:t>организационного комитета по подготовке и проведению городских мероприятий, посвященных празднованию 7</w:t>
      </w:r>
      <w:r>
        <w:rPr>
          <w:rFonts w:ascii="Times New Roman" w:hAnsi="Times New Roman"/>
          <w:sz w:val="28"/>
          <w:szCs w:val="28"/>
        </w:rPr>
        <w:t>5</w:t>
      </w:r>
      <w:r w:rsidRPr="00292BDF">
        <w:rPr>
          <w:rFonts w:ascii="Times New Roman" w:hAnsi="Times New Roman"/>
          <w:sz w:val="28"/>
          <w:szCs w:val="28"/>
        </w:rPr>
        <w:t xml:space="preserve">-й годовщины </w:t>
      </w:r>
    </w:p>
    <w:p w:rsidR="0052612F" w:rsidRDefault="0052612F" w:rsidP="0052612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92BDF">
        <w:rPr>
          <w:rFonts w:ascii="Times New Roman" w:hAnsi="Times New Roman"/>
          <w:sz w:val="28"/>
          <w:szCs w:val="28"/>
        </w:rPr>
        <w:t xml:space="preserve">Победы в Великой Отечественной войне </w:t>
      </w:r>
    </w:p>
    <w:p w:rsidR="0052612F" w:rsidRPr="00292BDF" w:rsidRDefault="0052612F" w:rsidP="0052612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92BDF">
        <w:rPr>
          <w:rFonts w:ascii="Times New Roman" w:hAnsi="Times New Roman"/>
          <w:sz w:val="28"/>
          <w:szCs w:val="28"/>
        </w:rPr>
        <w:t>1941 – 1945 годов</w:t>
      </w:r>
    </w:p>
    <w:p w:rsidR="0052612F" w:rsidRPr="00292BDF" w:rsidRDefault="0052612F" w:rsidP="0052612F">
      <w:pPr>
        <w:rPr>
          <w:rFonts w:ascii="Times New Roman" w:hAnsi="Times New Roman"/>
          <w:sz w:val="28"/>
          <w:szCs w:val="28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4110"/>
        <w:gridCol w:w="993"/>
        <w:gridCol w:w="4536"/>
      </w:tblGrid>
      <w:tr w:rsidR="0052612F" w:rsidRPr="00206E1B" w:rsidTr="0052612F">
        <w:trPr>
          <w:trHeight w:val="1005"/>
        </w:trPr>
        <w:tc>
          <w:tcPr>
            <w:tcW w:w="2132" w:type="pct"/>
            <w:hideMark/>
          </w:tcPr>
          <w:p w:rsidR="0052612F" w:rsidRPr="00F16192" w:rsidRDefault="0052612F" w:rsidP="000A0235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Пелевин </w:t>
            </w:r>
          </w:p>
          <w:p w:rsidR="0052612F" w:rsidRPr="00F16192" w:rsidRDefault="0052612F" w:rsidP="000A0235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Александр Рудольфович</w:t>
            </w:r>
          </w:p>
        </w:tc>
        <w:tc>
          <w:tcPr>
            <w:tcW w:w="515" w:type="pct"/>
            <w:hideMark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  <w:hideMark/>
          </w:tcPr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города, председатель организационного комитета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1068"/>
        </w:trPr>
        <w:tc>
          <w:tcPr>
            <w:tcW w:w="2132" w:type="pct"/>
            <w:hideMark/>
          </w:tcPr>
          <w:p w:rsidR="0052612F" w:rsidRPr="00F16192" w:rsidRDefault="0052612F" w:rsidP="000A0235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192">
              <w:rPr>
                <w:rFonts w:ascii="Times New Roman" w:hAnsi="Times New Roman"/>
                <w:sz w:val="28"/>
                <w:szCs w:val="28"/>
              </w:rPr>
              <w:t>Грищенкова</w:t>
            </w:r>
            <w:proofErr w:type="spellEnd"/>
            <w:r w:rsidRPr="00F16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612F" w:rsidRPr="00F16192" w:rsidRDefault="0052612F" w:rsidP="000A0235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Галина Романовна</w:t>
            </w:r>
          </w:p>
        </w:tc>
        <w:tc>
          <w:tcPr>
            <w:tcW w:w="515" w:type="pct"/>
            <w:hideMark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директор департамента культуры, молодёжной полити</w:t>
            </w:r>
            <w:r>
              <w:rPr>
                <w:rFonts w:ascii="Times New Roman" w:hAnsi="Times New Roman"/>
                <w:sz w:val="28"/>
                <w:szCs w:val="28"/>
              </w:rPr>
              <w:t>ки и спорта</w:t>
            </w:r>
            <w:r w:rsidRPr="00F16192">
              <w:rPr>
                <w:rFonts w:ascii="Times New Roman" w:hAnsi="Times New Roman"/>
                <w:sz w:val="28"/>
                <w:szCs w:val="28"/>
              </w:rPr>
              <w:t>, заместитель председателя организационного комитета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533"/>
        </w:trPr>
        <w:tc>
          <w:tcPr>
            <w:tcW w:w="2132" w:type="pct"/>
            <w:hideMark/>
          </w:tcPr>
          <w:p w:rsidR="0052612F" w:rsidRPr="00F16192" w:rsidRDefault="0052612F" w:rsidP="000A0235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192">
              <w:rPr>
                <w:rFonts w:ascii="Times New Roman" w:hAnsi="Times New Roman"/>
                <w:sz w:val="28"/>
                <w:szCs w:val="28"/>
              </w:rPr>
              <w:t>Верченко</w:t>
            </w:r>
            <w:proofErr w:type="spellEnd"/>
          </w:p>
          <w:p w:rsidR="0052612F" w:rsidRPr="00F16192" w:rsidRDefault="0052612F" w:rsidP="000A0235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Ирина Яковлевна</w:t>
            </w:r>
          </w:p>
        </w:tc>
        <w:tc>
          <w:tcPr>
            <w:tcW w:w="515" w:type="pct"/>
            <w:hideMark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культуры департамента культуры, молодёжной политики </w:t>
            </w:r>
          </w:p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спорта,</w:t>
            </w:r>
            <w:r w:rsidRPr="00F16192">
              <w:rPr>
                <w:rFonts w:ascii="Times New Roman" w:hAnsi="Times New Roman"/>
                <w:sz w:val="28"/>
                <w:szCs w:val="28"/>
              </w:rPr>
              <w:t xml:space="preserve"> секретарь 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ационного комитета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80"/>
        </w:trPr>
        <w:tc>
          <w:tcPr>
            <w:tcW w:w="5000" w:type="pct"/>
            <w:gridSpan w:val="3"/>
            <w:vAlign w:val="center"/>
            <w:hideMark/>
          </w:tcPr>
          <w:p w:rsidR="0052612F" w:rsidRPr="00F16192" w:rsidRDefault="0052612F" w:rsidP="0052612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члены организационного комитета:</w:t>
            </w:r>
          </w:p>
          <w:p w:rsidR="0052612F" w:rsidRPr="0052612F" w:rsidRDefault="0052612F" w:rsidP="0052612F">
            <w:pPr>
              <w:ind w:firstLine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  <w:hideMark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Базаров</w:t>
            </w:r>
          </w:p>
          <w:p w:rsidR="0052612F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Владимир Васильевич</w:t>
            </w:r>
          </w:p>
          <w:p w:rsidR="0052612F" w:rsidRPr="0052612F" w:rsidRDefault="0052612F" w:rsidP="000A0235">
            <w:pPr>
              <w:ind w:hanging="4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15" w:type="pct"/>
            <w:hideMark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  <w:hideMark/>
          </w:tcPr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Шатунов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525"/>
        </w:trPr>
        <w:tc>
          <w:tcPr>
            <w:tcW w:w="2132" w:type="pct"/>
          </w:tcPr>
          <w:p w:rsidR="0052612F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Лапин 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Михайлович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Кочетков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Вадим Владимирович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>хозяйства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Королёва 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</w:t>
            </w:r>
          </w:p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по экономическ</w:t>
            </w:r>
            <w:r>
              <w:rPr>
                <w:rFonts w:ascii="Times New Roman" w:hAnsi="Times New Roman"/>
                <w:sz w:val="28"/>
                <w:szCs w:val="28"/>
              </w:rPr>
              <w:t>ой политике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192">
              <w:rPr>
                <w:rFonts w:ascii="Times New Roman" w:hAnsi="Times New Roman"/>
                <w:sz w:val="28"/>
                <w:szCs w:val="28"/>
              </w:rPr>
              <w:t>Османкина</w:t>
            </w:r>
            <w:proofErr w:type="spellEnd"/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  <w:hideMark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192">
              <w:rPr>
                <w:rFonts w:ascii="Times New Roman" w:hAnsi="Times New Roman"/>
                <w:sz w:val="28"/>
                <w:szCs w:val="28"/>
              </w:rPr>
              <w:t>Фокеев</w:t>
            </w:r>
            <w:proofErr w:type="spellEnd"/>
            <w:r w:rsidRPr="00F16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515" w:type="pct"/>
            <w:hideMark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  <w:hideMark/>
          </w:tcPr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иректор департамента архитектуры и градостроительства 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lastRenderedPageBreak/>
              <w:t>Абраров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Рашит Фоатович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делам гражданской обороны </w:t>
            </w:r>
          </w:p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и чрезвычайны</w:t>
            </w:r>
            <w:r>
              <w:rPr>
                <w:rFonts w:ascii="Times New Roman" w:hAnsi="Times New Roman"/>
                <w:sz w:val="28"/>
                <w:szCs w:val="28"/>
              </w:rPr>
              <w:t>м ситуациям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Анохин </w:t>
            </w:r>
          </w:p>
          <w:p w:rsidR="0052612F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Андрей Семенович</w:t>
            </w:r>
          </w:p>
        </w:tc>
        <w:tc>
          <w:tcPr>
            <w:tcW w:w="515" w:type="pct"/>
          </w:tcPr>
          <w:p w:rsidR="0052612F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по природопользованию и эко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логии 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Воробьев 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Аркадий Александрович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начальник управления обществе</w:t>
            </w:r>
            <w:r>
              <w:rPr>
                <w:rFonts w:ascii="Times New Roman" w:hAnsi="Times New Roman"/>
                <w:sz w:val="28"/>
                <w:szCs w:val="28"/>
              </w:rPr>
              <w:t>нных связей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</w:tcPr>
          <w:p w:rsidR="0052612F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Швидкая 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начальник управления информационн</w:t>
            </w:r>
            <w:r>
              <w:rPr>
                <w:rFonts w:ascii="Times New Roman" w:hAnsi="Times New Roman"/>
                <w:sz w:val="28"/>
                <w:szCs w:val="28"/>
              </w:rPr>
              <w:t>ой политики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192">
              <w:rPr>
                <w:rFonts w:ascii="Times New Roman" w:hAnsi="Times New Roman"/>
                <w:sz w:val="28"/>
                <w:szCs w:val="28"/>
              </w:rPr>
              <w:t>Третяк</w:t>
            </w:r>
            <w:proofErr w:type="spellEnd"/>
            <w:r w:rsidRPr="00F16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председатель комитета</w:t>
            </w:r>
          </w:p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по физической культуре и спорту департамента культуры, молодёжной политики и спорта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192">
              <w:rPr>
                <w:rFonts w:ascii="Times New Roman" w:hAnsi="Times New Roman"/>
                <w:sz w:val="28"/>
                <w:szCs w:val="28"/>
              </w:rPr>
              <w:t>Шалкевич</w:t>
            </w:r>
            <w:proofErr w:type="spellEnd"/>
            <w:r w:rsidRPr="00F16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Инга Валерьевна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председатель комитета молод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F16192">
              <w:rPr>
                <w:rFonts w:ascii="Times New Roman" w:hAnsi="Times New Roman"/>
                <w:sz w:val="28"/>
                <w:szCs w:val="28"/>
              </w:rPr>
              <w:t>жной политики департамента культуры, молодёжной полити</w:t>
            </w:r>
            <w:r>
              <w:rPr>
                <w:rFonts w:ascii="Times New Roman" w:hAnsi="Times New Roman"/>
                <w:sz w:val="28"/>
                <w:szCs w:val="28"/>
              </w:rPr>
              <w:t>ки и спорта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социальной защиты населения по городу Сургуту и </w:t>
            </w:r>
            <w:proofErr w:type="spellStart"/>
            <w:r w:rsidRPr="00F16192">
              <w:rPr>
                <w:rFonts w:ascii="Times New Roman" w:hAnsi="Times New Roman"/>
                <w:sz w:val="28"/>
                <w:szCs w:val="28"/>
              </w:rPr>
              <w:t>Сургутскому</w:t>
            </w:r>
            <w:proofErr w:type="spellEnd"/>
            <w:r w:rsidRPr="00F16192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Департамента социального развития Ханты-Мансийского автономного округа – Югры</w:t>
            </w:r>
          </w:p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Ерохов 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ачальник Управления Министерства внутренних дел </w:t>
            </w:r>
            <w:r w:rsidR="003421B2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городу Сургуту (по </w:t>
            </w:r>
            <w:r w:rsidRPr="00F16192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799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Пестов 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F16192">
              <w:rPr>
                <w:rFonts w:ascii="Times New Roman" w:hAnsi="Times New Roman"/>
                <w:sz w:val="28"/>
                <w:szCs w:val="28"/>
              </w:rPr>
              <w:t xml:space="preserve">Управления исполнения наказаний Министерства юстиции </w:t>
            </w:r>
            <w:r w:rsidR="003421B2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  <w:r w:rsidR="00342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421B2">
              <w:rPr>
                <w:rFonts w:ascii="Times New Roman" w:hAnsi="Times New Roman"/>
                <w:sz w:val="28"/>
                <w:szCs w:val="28"/>
              </w:rPr>
              <w:t>Федерации</w:t>
            </w:r>
            <w:r w:rsidRPr="00F16192">
              <w:rPr>
                <w:rFonts w:ascii="Times New Roman" w:hAnsi="Times New Roman"/>
                <w:spacing w:val="-4"/>
                <w:sz w:val="28"/>
                <w:szCs w:val="28"/>
              </w:rPr>
              <w:t>по</w:t>
            </w:r>
            <w:proofErr w:type="spellEnd"/>
            <w:r w:rsidRPr="00F1619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городу Сургуту (по согласованию)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612F" w:rsidRPr="00206E1B" w:rsidTr="0052612F">
        <w:trPr>
          <w:trHeight w:val="930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Соловьева 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192">
              <w:rPr>
                <w:rFonts w:ascii="Times New Roman" w:hAnsi="Times New Roman"/>
                <w:sz w:val="28"/>
                <w:szCs w:val="28"/>
              </w:rPr>
              <w:t>Бэлла</w:t>
            </w:r>
            <w:proofErr w:type="spellEnd"/>
            <w:r w:rsidRPr="00F16192">
              <w:rPr>
                <w:rFonts w:ascii="Times New Roman" w:hAnsi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председатель Городской общественной организации ветеранов (пенсионеров) войны, труда, Вооруженных сил </w:t>
            </w:r>
          </w:p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 xml:space="preserve">и правоохранительных органов </w:t>
            </w:r>
          </w:p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2612F" w:rsidRP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52612F" w:rsidRDefault="0052612F">
      <w:r>
        <w:br w:type="page"/>
      </w: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4110"/>
        <w:gridCol w:w="993"/>
        <w:gridCol w:w="4536"/>
      </w:tblGrid>
      <w:tr w:rsidR="0052612F" w:rsidRPr="00206E1B" w:rsidTr="0052612F">
        <w:trPr>
          <w:trHeight w:val="930"/>
        </w:trPr>
        <w:tc>
          <w:tcPr>
            <w:tcW w:w="2132" w:type="pct"/>
          </w:tcPr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EFEFE"/>
              </w:rPr>
            </w:pPr>
            <w:r w:rsidRPr="00F1619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EFEFE"/>
              </w:rPr>
              <w:lastRenderedPageBreak/>
              <w:t xml:space="preserve">Фаттахов </w:t>
            </w:r>
          </w:p>
          <w:p w:rsidR="0052612F" w:rsidRPr="00F16192" w:rsidRDefault="0052612F" w:rsidP="0052612F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EFEFE"/>
              </w:rPr>
              <w:t xml:space="preserve">Халил </w:t>
            </w:r>
            <w:proofErr w:type="spellStart"/>
            <w:r w:rsidRPr="00F1619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EFEFE"/>
              </w:rPr>
              <w:t>Назгатович</w:t>
            </w:r>
            <w:proofErr w:type="spellEnd"/>
          </w:p>
        </w:tc>
        <w:tc>
          <w:tcPr>
            <w:tcW w:w="515" w:type="pct"/>
          </w:tcPr>
          <w:p w:rsidR="0052612F" w:rsidRPr="00F16192" w:rsidRDefault="0052612F" w:rsidP="000A02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3" w:type="pct"/>
          </w:tcPr>
          <w:p w:rsidR="0052612F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F1619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начальник Отдела федерального казенного учреждения «Военный комиссариат Ханты-Мансийского автономного округа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– </w:t>
            </w:r>
            <w:r w:rsidRPr="00F1619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Югры» </w:t>
            </w:r>
          </w:p>
          <w:p w:rsidR="0052612F" w:rsidRPr="00F16192" w:rsidRDefault="0052612F" w:rsidP="0052612F">
            <w:pPr>
              <w:ind w:hang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619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по городу Сургут и </w:t>
            </w:r>
            <w:proofErr w:type="spellStart"/>
            <w:r w:rsidRPr="00F1619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Сургутскому</w:t>
            </w:r>
            <w:proofErr w:type="spellEnd"/>
            <w:r w:rsidRPr="00F1619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району (по согласованию)</w:t>
            </w:r>
          </w:p>
        </w:tc>
      </w:tr>
    </w:tbl>
    <w:p w:rsidR="0052612F" w:rsidRPr="0052612F" w:rsidRDefault="0052612F" w:rsidP="0052612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52612F" w:rsidRPr="0052612F" w:rsidSect="0052612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0F" w:rsidRDefault="009F010F" w:rsidP="0052612F">
      <w:r>
        <w:separator/>
      </w:r>
    </w:p>
  </w:endnote>
  <w:endnote w:type="continuationSeparator" w:id="0">
    <w:p w:rsidR="009F010F" w:rsidRDefault="009F010F" w:rsidP="005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0F" w:rsidRDefault="009F010F" w:rsidP="0052612F">
      <w:r>
        <w:separator/>
      </w:r>
    </w:p>
  </w:footnote>
  <w:footnote w:type="continuationSeparator" w:id="0">
    <w:p w:rsidR="009F010F" w:rsidRDefault="009F010F" w:rsidP="0052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946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2612F" w:rsidRPr="0052612F" w:rsidRDefault="00980575" w:rsidP="0052612F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52612F">
          <w:rPr>
            <w:rFonts w:ascii="Times New Roman" w:hAnsi="Times New Roman"/>
            <w:sz w:val="20"/>
            <w:szCs w:val="20"/>
          </w:rPr>
          <w:fldChar w:fldCharType="begin"/>
        </w:r>
        <w:r w:rsidR="0052612F" w:rsidRPr="0052612F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52612F">
          <w:rPr>
            <w:rFonts w:ascii="Times New Roman" w:hAnsi="Times New Roman"/>
            <w:sz w:val="20"/>
            <w:szCs w:val="20"/>
          </w:rPr>
          <w:fldChar w:fldCharType="separate"/>
        </w:r>
        <w:r w:rsidR="00D0179A">
          <w:rPr>
            <w:rFonts w:ascii="Times New Roman" w:hAnsi="Times New Roman"/>
            <w:noProof/>
            <w:sz w:val="20"/>
            <w:szCs w:val="20"/>
          </w:rPr>
          <w:t>4</w:t>
        </w:r>
        <w:r w:rsidRPr="0052612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2F"/>
    <w:rsid w:val="003421B2"/>
    <w:rsid w:val="004B6683"/>
    <w:rsid w:val="0052612F"/>
    <w:rsid w:val="006B7F7B"/>
    <w:rsid w:val="006D0987"/>
    <w:rsid w:val="00980575"/>
    <w:rsid w:val="009A22D2"/>
    <w:rsid w:val="009B0EFE"/>
    <w:rsid w:val="009F010F"/>
    <w:rsid w:val="00A1042C"/>
    <w:rsid w:val="00C677B6"/>
    <w:rsid w:val="00D0179A"/>
    <w:rsid w:val="00E6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2F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12F"/>
    <w:pPr>
      <w:spacing w:after="200" w:line="276" w:lineRule="auto"/>
      <w:ind w:left="720" w:firstLine="0"/>
      <w:contextualSpacing/>
      <w:jc w:val="left"/>
    </w:pPr>
  </w:style>
  <w:style w:type="paragraph" w:styleId="a4">
    <w:name w:val="header"/>
    <w:basedOn w:val="a"/>
    <w:link w:val="a5"/>
    <w:uiPriority w:val="99"/>
    <w:unhideWhenUsed/>
    <w:rsid w:val="00526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12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261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61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2F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12F"/>
    <w:pPr>
      <w:spacing w:after="200" w:line="276" w:lineRule="auto"/>
      <w:ind w:left="720" w:firstLine="0"/>
      <w:contextualSpacing/>
      <w:jc w:val="left"/>
    </w:pPr>
  </w:style>
  <w:style w:type="paragraph" w:styleId="a4">
    <w:name w:val="header"/>
    <w:basedOn w:val="a"/>
    <w:link w:val="a5"/>
    <w:uiPriority w:val="99"/>
    <w:unhideWhenUsed/>
    <w:rsid w:val="00526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12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261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61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Андриенко Александр Сергеевич</cp:lastModifiedBy>
  <cp:revision>2</cp:revision>
  <cp:lastPrinted>2016-04-13T11:17:00Z</cp:lastPrinted>
  <dcterms:created xsi:type="dcterms:W3CDTF">2016-04-19T05:19:00Z</dcterms:created>
  <dcterms:modified xsi:type="dcterms:W3CDTF">2016-04-19T05:19:00Z</dcterms:modified>
</cp:coreProperties>
</file>