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5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53"/>
        <w:gridCol w:w="712"/>
        <w:gridCol w:w="4987"/>
      </w:tblGrid>
      <w:tr w:rsidR="009E3F78" w:rsidRPr="004733A6" w:rsidTr="00DB3D63">
        <w:trPr>
          <w:trHeight w:val="2482"/>
        </w:trPr>
        <w:tc>
          <w:tcPr>
            <w:tcW w:w="4453" w:type="dxa"/>
          </w:tcPr>
          <w:p w:rsidR="004F2B57" w:rsidRPr="004733A6" w:rsidRDefault="004F2B57" w:rsidP="00571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12" w:type="dxa"/>
          </w:tcPr>
          <w:p w:rsidR="004F2B57" w:rsidRPr="003A6B16" w:rsidRDefault="004F2B57" w:rsidP="0057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F2B57" w:rsidRPr="003A6B16" w:rsidRDefault="004F2B57" w:rsidP="0057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F2B57" w:rsidRPr="003A6B16" w:rsidRDefault="004F2B57" w:rsidP="0057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F2B57" w:rsidRPr="003A6B16" w:rsidRDefault="004F2B57" w:rsidP="0057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F2B57" w:rsidRPr="003A6B16" w:rsidRDefault="004F2B57" w:rsidP="0057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F2B57" w:rsidRPr="003A6B16" w:rsidRDefault="004F2B57" w:rsidP="0057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F2B57" w:rsidRPr="003A6B16" w:rsidRDefault="004F2B57" w:rsidP="0057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F2B57" w:rsidRPr="003A6B16" w:rsidRDefault="004F2B57" w:rsidP="0057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87" w:type="dxa"/>
          </w:tcPr>
          <w:p w:rsidR="004F2B57" w:rsidRPr="003A6B16" w:rsidRDefault="004F2B57" w:rsidP="005713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A6B1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УТВЕРЖДАЮ</w:t>
            </w:r>
          </w:p>
          <w:p w:rsidR="004F2B57" w:rsidRPr="003A6B16" w:rsidRDefault="009E3F78" w:rsidP="005713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A6B1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r w:rsidR="004F2B57" w:rsidRPr="003A6B1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редседател</w:t>
            </w:r>
            <w:r w:rsidRPr="003A6B1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ь</w:t>
            </w:r>
            <w:r w:rsidR="004F2B57" w:rsidRPr="003A6B1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4F2B57" w:rsidRPr="003A6B1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Контрольно-счётной</w:t>
            </w:r>
            <w:proofErr w:type="gramEnd"/>
          </w:p>
          <w:p w:rsidR="004F2B57" w:rsidRPr="003A6B16" w:rsidRDefault="004F2B57" w:rsidP="005713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A6B1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палаты города Сургута</w:t>
            </w:r>
          </w:p>
          <w:p w:rsidR="004F2B57" w:rsidRPr="003A6B16" w:rsidRDefault="004F2B57" w:rsidP="005713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4F2B57" w:rsidRPr="003A6B16" w:rsidRDefault="004F2B57" w:rsidP="005713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A6B1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__________________ И.</w:t>
            </w:r>
            <w:r w:rsidR="009E3F78" w:rsidRPr="003A6B1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</w:t>
            </w:r>
            <w:r w:rsidRPr="003A6B1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r w:rsidR="009E3F78" w:rsidRPr="003A6B1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Волод</w:t>
            </w:r>
            <w:r w:rsidRPr="003A6B1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ина</w:t>
            </w:r>
          </w:p>
          <w:p w:rsidR="004F2B57" w:rsidRPr="003A6B16" w:rsidRDefault="00216402" w:rsidP="005713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</w:pPr>
            <w:r w:rsidRPr="003A6B1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</w:t>
            </w:r>
            <w:r w:rsidR="00AD03C7" w:rsidRPr="003A6B1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Pr="003A6B1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2F6E2A" w:rsidRPr="003A6B1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Pr="003A6B1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</w:t>
            </w:r>
            <w:r w:rsidR="002B0AFD" w:rsidRPr="003A6B1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декабря                </w:t>
            </w:r>
            <w:r w:rsidR="004F2B57" w:rsidRPr="003A6B1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2013 года</w:t>
            </w:r>
          </w:p>
          <w:p w:rsidR="004F2B57" w:rsidRPr="003A6B16" w:rsidRDefault="004F2B57" w:rsidP="0057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F2B57" w:rsidRPr="004733A6" w:rsidRDefault="004F2B57" w:rsidP="005713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733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ЗАКЛЮЧЕНИЕ № </w:t>
      </w:r>
      <w:r w:rsidR="00C340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01-17-187/КСП</w:t>
      </w:r>
    </w:p>
    <w:p w:rsidR="004F2B57" w:rsidRPr="004733A6" w:rsidRDefault="004F2B57" w:rsidP="005713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733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проект постановления Администрации города Сургута</w:t>
      </w:r>
    </w:p>
    <w:p w:rsidR="009E3F78" w:rsidRPr="004733A6" w:rsidRDefault="004F2B57" w:rsidP="002045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733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="0020450D" w:rsidRPr="004733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</w:t>
      </w:r>
      <w:r w:rsidR="009E3F78" w:rsidRPr="004733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 утверждении муниципальной программы </w:t>
      </w:r>
    </w:p>
    <w:p w:rsidR="009E3F78" w:rsidRPr="004733A6" w:rsidRDefault="002B0AFD" w:rsidP="002045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«Развитие образования </w:t>
      </w:r>
      <w:r w:rsidR="009E3F78" w:rsidRPr="004733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города Сургута на 2014-20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16</w:t>
      </w:r>
      <w:r w:rsidR="009E3F78" w:rsidRPr="004733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годы»</w:t>
      </w:r>
    </w:p>
    <w:p w:rsidR="004F2B57" w:rsidRPr="004733A6" w:rsidRDefault="004F2B57" w:rsidP="002045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2B57" w:rsidRPr="004733A6" w:rsidRDefault="004F2B57" w:rsidP="005713A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33A6">
        <w:rPr>
          <w:rFonts w:ascii="Times New Roman" w:eastAsia="Times New Roman" w:hAnsi="Times New Roman" w:cs="Times New Roman"/>
          <w:sz w:val="26"/>
          <w:szCs w:val="26"/>
          <w:lang w:eastAsia="ru-RU"/>
        </w:rPr>
        <w:t>1. Общие положения</w:t>
      </w:r>
    </w:p>
    <w:p w:rsidR="004F2B57" w:rsidRPr="00302F42" w:rsidRDefault="004F2B57" w:rsidP="005713A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FF6BF2" w:rsidRDefault="00FF6BF2" w:rsidP="00FF6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733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Контрольно-счётной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палатой города в соответствии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:rsidR="00FF6BF2" w:rsidRDefault="00FF6BF2" w:rsidP="00FF6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 </w:t>
      </w:r>
      <w:r w:rsidRPr="00224C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224C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</w:t>
      </w:r>
      <w:r w:rsidR="00AD03C7" w:rsidRPr="00AD03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224C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224C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AD03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224C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224C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 Федерального закона от 07.02.2011 № 6-ФЗ «Об общих принципах организации и деятельности контрольно-сч</w:t>
      </w:r>
      <w:r w:rsidR="006D4E3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ё</w:t>
      </w:r>
      <w:r w:rsidRPr="00224C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тных органов субъектов Российской Федерации и муниципальных образований»,</w:t>
      </w:r>
    </w:p>
    <w:p w:rsidR="00FF6BF2" w:rsidRDefault="00FF6BF2" w:rsidP="00FF6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 </w:t>
      </w:r>
      <w:r w:rsidRPr="00224C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224C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44 Устава города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Сургута,</w:t>
      </w:r>
    </w:p>
    <w:p w:rsidR="00FF6BF2" w:rsidRPr="00224CF7" w:rsidRDefault="00FF6BF2" w:rsidP="00FF6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 </w:t>
      </w:r>
      <w:r w:rsidRPr="004733A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Pr="004733A6">
        <w:rPr>
          <w:rFonts w:ascii="Times New Roman" w:eastAsia="Times New Roman" w:hAnsi="Times New Roman" w:cs="Times New Roman"/>
          <w:sz w:val="26"/>
          <w:szCs w:val="26"/>
          <w:lang w:eastAsia="ru-RU"/>
        </w:rPr>
        <w:t>6 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Pr="004733A6">
        <w:rPr>
          <w:rFonts w:ascii="Times New Roman" w:eastAsia="Times New Roman" w:hAnsi="Times New Roman" w:cs="Times New Roman"/>
          <w:sz w:val="26"/>
          <w:szCs w:val="26"/>
          <w:lang w:eastAsia="ru-RU"/>
        </w:rPr>
        <w:t>7 Положения о бюджетном процессе в городском округе город Сургут, утверждённого решением Думы города от 28.03.2008 № 358-</w:t>
      </w:r>
      <w:r w:rsidRPr="004733A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4733A6">
        <w:rPr>
          <w:rFonts w:ascii="Times New Roman" w:eastAsia="Times New Roman" w:hAnsi="Times New Roman" w:cs="Times New Roman"/>
          <w:sz w:val="26"/>
          <w:szCs w:val="26"/>
          <w:lang w:eastAsia="ru-RU"/>
        </w:rPr>
        <w:t> ДГ (</w:t>
      </w:r>
      <w:r w:rsidR="00173EAD">
        <w:rPr>
          <w:rFonts w:ascii="Times New Roman" w:eastAsia="Times New Roman" w:hAnsi="Times New Roman" w:cs="Times New Roman"/>
          <w:sz w:val="26"/>
          <w:szCs w:val="26"/>
          <w:lang w:eastAsia="ru-RU"/>
        </w:rPr>
        <w:t>с изменениями</w:t>
      </w:r>
      <w:r w:rsidRPr="004733A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FF6BF2" w:rsidRPr="00CE04AA" w:rsidRDefault="00FF6BF2" w:rsidP="00FF6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C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 </w:t>
      </w:r>
      <w:r w:rsidRPr="004733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 </w:t>
      </w:r>
      <w:r w:rsidRPr="004733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.9</w:t>
      </w:r>
      <w:r w:rsidRPr="004733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 </w:t>
      </w:r>
      <w:r w:rsidRPr="004733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 Положения о Контрольно-счётной палате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города</w:t>
      </w:r>
      <w:r w:rsidRPr="004733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утвержд</w:t>
      </w:r>
      <w:r w:rsidR="006D4E3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ё</w:t>
      </w:r>
      <w:r w:rsidRPr="004733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нного </w:t>
      </w:r>
      <w:r w:rsidRPr="00CE04A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Думы города от 27.02.2007 № 170-IV ДГ (</w:t>
      </w:r>
      <w:r w:rsidR="00173EAD">
        <w:rPr>
          <w:rFonts w:ascii="Times New Roman" w:eastAsia="Times New Roman" w:hAnsi="Times New Roman" w:cs="Times New Roman"/>
          <w:sz w:val="26"/>
          <w:szCs w:val="26"/>
          <w:lang w:eastAsia="ru-RU"/>
        </w:rPr>
        <w:t>с изменениями</w:t>
      </w:r>
      <w:r w:rsidRPr="00CE04AA">
        <w:rPr>
          <w:rFonts w:ascii="Times New Roman" w:eastAsia="Times New Roman" w:hAnsi="Times New Roman" w:cs="Times New Roman"/>
          <w:sz w:val="26"/>
          <w:szCs w:val="26"/>
          <w:lang w:eastAsia="ru-RU"/>
        </w:rPr>
        <w:t>),</w:t>
      </w:r>
    </w:p>
    <w:p w:rsidR="00FF6BF2" w:rsidRPr="004733A6" w:rsidRDefault="00FF6BF2" w:rsidP="00FF6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04AA">
        <w:rPr>
          <w:rFonts w:ascii="Times New Roman" w:eastAsia="Times New Roman" w:hAnsi="Times New Roman" w:cs="Times New Roman"/>
          <w:sz w:val="26"/>
          <w:szCs w:val="26"/>
          <w:lang w:eastAsia="ru-RU"/>
        </w:rPr>
        <w:t>- стандартом «Экспертиза проектов муниципальных программ города Сургута</w:t>
      </w:r>
      <w:r w:rsidRPr="002E3185">
        <w:rPr>
          <w:rFonts w:ascii="Times New Roman" w:eastAsia="Times New Roman" w:hAnsi="Times New Roman" w:cs="Times New Roman"/>
          <w:sz w:val="26"/>
          <w:szCs w:val="26"/>
          <w:lang w:eastAsia="ru-RU"/>
        </w:rPr>
        <w:t>», утверждённым распоряжением Председателя Контрольно-счётной палаты города от 08.11.2013 № 01-06-85/13КСП, проведен</w:t>
      </w:r>
      <w:r w:rsidRPr="00CE04AA">
        <w:rPr>
          <w:rFonts w:ascii="Times New Roman" w:eastAsia="Times New Roman" w:hAnsi="Times New Roman" w:cs="Times New Roman"/>
          <w:sz w:val="26"/>
          <w:szCs w:val="26"/>
          <w:lang w:eastAsia="ru-RU"/>
        </w:rPr>
        <w:t>а экспертиза проекта постановления Администрации города Сургута</w:t>
      </w:r>
      <w:r w:rsidRPr="00473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муниципальной программы </w:t>
      </w:r>
      <w:r w:rsidR="00632220" w:rsidRPr="004733A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322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Развитие образования </w:t>
      </w:r>
      <w:r w:rsidR="00632220" w:rsidRPr="004733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города Сургута на 2014-20</w:t>
      </w:r>
      <w:r w:rsidR="006322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16</w:t>
      </w:r>
      <w:r w:rsidR="00632220" w:rsidRPr="004733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годы</w:t>
      </w:r>
      <w:r w:rsidR="00632220" w:rsidRPr="004733A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473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</w:t>
      </w:r>
      <w:r w:rsidR="00632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33A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733A6">
        <w:rPr>
          <w:rFonts w:ascii="Times New Roman" w:eastAsia="Times New Roman" w:hAnsi="Times New Roman" w:cs="Times New Roman"/>
          <w:sz w:val="26"/>
          <w:szCs w:val="26"/>
          <w:lang w:eastAsia="ru-RU"/>
        </w:rPr>
        <w:t>), по результатам которой подготовлено настоящее заключение.</w:t>
      </w:r>
    </w:p>
    <w:p w:rsidR="00632220" w:rsidRDefault="00FF6BF2" w:rsidP="00FF6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</w:t>
      </w:r>
      <w:r w:rsidRPr="00473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632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предмет соответствия:</w:t>
      </w:r>
    </w:p>
    <w:p w:rsidR="00632220" w:rsidRPr="0034082D" w:rsidRDefault="00632220" w:rsidP="00632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82D">
        <w:rPr>
          <w:rFonts w:ascii="Times New Roman" w:eastAsia="Times New Roman" w:hAnsi="Times New Roman" w:cs="Times New Roman"/>
          <w:sz w:val="26"/>
          <w:szCs w:val="26"/>
          <w:lang w:eastAsia="ru-RU"/>
        </w:rPr>
        <w:t>- Указу Президента РФ от 19.12.2012 № 1666 «О Стратегии государственной национальной политики Российской Федерации на период до 2025 года»;</w:t>
      </w:r>
    </w:p>
    <w:p w:rsidR="00632220" w:rsidRPr="0034082D" w:rsidRDefault="00632220" w:rsidP="00632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82D">
        <w:rPr>
          <w:rFonts w:ascii="Times New Roman" w:eastAsia="Times New Roman" w:hAnsi="Times New Roman" w:cs="Times New Roman"/>
          <w:sz w:val="26"/>
          <w:szCs w:val="26"/>
          <w:lang w:eastAsia="ru-RU"/>
        </w:rPr>
        <w:t>- Бюджетному кодексу Российской Федерации;</w:t>
      </w:r>
    </w:p>
    <w:p w:rsidR="00632220" w:rsidRPr="0034082D" w:rsidRDefault="00632220" w:rsidP="00632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82D">
        <w:rPr>
          <w:rFonts w:ascii="Times New Roman" w:eastAsia="Times New Roman" w:hAnsi="Times New Roman" w:cs="Times New Roman"/>
          <w:sz w:val="26"/>
          <w:szCs w:val="26"/>
          <w:lang w:eastAsia="ru-RU"/>
        </w:rPr>
        <w:t>- Федеральному закону от 06.10.2003 № 131-ФЗ «Об общих принципах организации местного самоуправления в Российской Федерации» (</w:t>
      </w:r>
      <w:r w:rsidR="00173E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59792C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изменениями</w:t>
      </w:r>
      <w:r w:rsidRPr="0034082D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632220" w:rsidRPr="0034082D" w:rsidRDefault="00632220" w:rsidP="00632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082D">
        <w:rPr>
          <w:rFonts w:ascii="Times New Roman" w:hAnsi="Times New Roman" w:cs="Times New Roman"/>
          <w:sz w:val="26"/>
          <w:szCs w:val="26"/>
        </w:rPr>
        <w:t xml:space="preserve">- Федеральному закону от 29.12.2012 </w:t>
      </w:r>
      <w:r>
        <w:rPr>
          <w:rFonts w:ascii="Times New Roman" w:hAnsi="Times New Roman" w:cs="Times New Roman"/>
          <w:sz w:val="26"/>
          <w:szCs w:val="26"/>
        </w:rPr>
        <w:t>№ </w:t>
      </w:r>
      <w:r w:rsidRPr="0034082D">
        <w:rPr>
          <w:rFonts w:ascii="Times New Roman" w:hAnsi="Times New Roman" w:cs="Times New Roman"/>
          <w:sz w:val="26"/>
          <w:szCs w:val="26"/>
        </w:rPr>
        <w:t>273-ФЗ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34082D">
        <w:rPr>
          <w:rFonts w:ascii="Times New Roman" w:hAnsi="Times New Roman" w:cs="Times New Roman"/>
          <w:sz w:val="26"/>
          <w:szCs w:val="26"/>
        </w:rPr>
        <w:t>Об образовании в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34082D">
        <w:rPr>
          <w:rFonts w:ascii="Times New Roman" w:hAnsi="Times New Roman" w:cs="Times New Roman"/>
          <w:sz w:val="26"/>
          <w:szCs w:val="26"/>
        </w:rPr>
        <w:t>(в редакции от 23.07.2013);</w:t>
      </w:r>
    </w:p>
    <w:p w:rsidR="00632220" w:rsidRPr="0034082D" w:rsidRDefault="00632220" w:rsidP="00632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082D">
        <w:rPr>
          <w:rFonts w:ascii="Times New Roman" w:hAnsi="Times New Roman" w:cs="Times New Roman"/>
          <w:sz w:val="26"/>
          <w:szCs w:val="26"/>
        </w:rPr>
        <w:t>- Закону ХМАО-Югры от 01.07.2013 № 68-оз «Об образовании в Ханты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082D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082D">
        <w:rPr>
          <w:rFonts w:ascii="Times New Roman" w:hAnsi="Times New Roman" w:cs="Times New Roman"/>
          <w:sz w:val="26"/>
          <w:szCs w:val="26"/>
        </w:rPr>
        <w:t>Мансийском автономном округе-Югре»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32220" w:rsidRPr="0034082D" w:rsidRDefault="00632220" w:rsidP="00632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082D">
        <w:rPr>
          <w:rFonts w:ascii="Times New Roman" w:hAnsi="Times New Roman" w:cs="Times New Roman"/>
          <w:sz w:val="26"/>
          <w:szCs w:val="26"/>
        </w:rPr>
        <w:t>- Закону ХМАО-Югры от 02.12.2005 № 115-оз «О мерах по обеспечению прав детей-инвалидов на воспитание, обучение и образование, прав инвалидов на образование и о наделении органов местного самоуправления отдельными государственными полномочиями по обеспечению прав детей-инвалидов на воспитание, обучение и образование в Ханты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082D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082D">
        <w:rPr>
          <w:rFonts w:ascii="Times New Roman" w:hAnsi="Times New Roman" w:cs="Times New Roman"/>
          <w:sz w:val="26"/>
          <w:szCs w:val="26"/>
        </w:rPr>
        <w:t>Мансийском автономном округе – Югре»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32220" w:rsidRPr="0034082D" w:rsidRDefault="00632220" w:rsidP="00632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082D">
        <w:rPr>
          <w:rFonts w:ascii="Times New Roman" w:hAnsi="Times New Roman" w:cs="Times New Roman"/>
          <w:sz w:val="26"/>
          <w:szCs w:val="26"/>
        </w:rPr>
        <w:t>- 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34082D">
        <w:rPr>
          <w:rFonts w:ascii="Times New Roman" w:hAnsi="Times New Roman" w:cs="Times New Roman"/>
          <w:sz w:val="26"/>
          <w:szCs w:val="26"/>
        </w:rPr>
        <w:t>остановлению Администрации города от 31.10.2013 № 7920 «</w:t>
      </w:r>
      <w:r w:rsidRPr="0034082D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прогнозе социально-экономического развития муниципального образования городской округ город Сургут на 2014 год</w:t>
      </w:r>
      <w:r w:rsidR="00AD5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082D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плановый период  2015 - 2016 годов» (далее – Прогноз)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32220" w:rsidRPr="0034082D" w:rsidRDefault="00632220" w:rsidP="00632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82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34082D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остановлению Администрации города от 24.02.2011 № 844 «Об утверждении реестра муниципальных услуг 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родского округа город Сургут» (</w:t>
      </w:r>
      <w:r w:rsidRPr="0034082D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редакции 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4082D">
        <w:rPr>
          <w:rFonts w:ascii="Times New Roman" w:eastAsia="Times New Roman" w:hAnsi="Times New Roman" w:cs="Times New Roman"/>
          <w:sz w:val="26"/>
          <w:szCs w:val="26"/>
          <w:lang w:eastAsia="ru-RU"/>
        </w:rPr>
        <w:t>15.11.2013) (далее – Реестр);</w:t>
      </w:r>
    </w:p>
    <w:p w:rsidR="00632220" w:rsidRPr="0034082D" w:rsidRDefault="00632220" w:rsidP="00632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82D">
        <w:rPr>
          <w:rFonts w:ascii="Times New Roman" w:eastAsia="Times New Roman" w:hAnsi="Times New Roman" w:cs="Times New Roman"/>
          <w:sz w:val="26"/>
          <w:szCs w:val="26"/>
          <w:lang w:eastAsia="ru-RU"/>
        </w:rPr>
        <w:t>-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34082D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остановлению Администрации города от 17.07.2013 № 5159 «Об утверждении порядка принятия решений о разработке, формирования и реализации муниципальных программ городского округа город Сургут» (</w:t>
      </w:r>
      <w:r w:rsidR="006D4E3C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редакции</w:t>
      </w:r>
      <w:r w:rsidRPr="003408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6D4E3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4082D">
        <w:rPr>
          <w:rFonts w:ascii="Times New Roman" w:eastAsia="Times New Roman" w:hAnsi="Times New Roman" w:cs="Times New Roman"/>
          <w:sz w:val="26"/>
          <w:szCs w:val="26"/>
          <w:lang w:eastAsia="ru-RU"/>
        </w:rPr>
        <w:t>20.11.2013) (далее – Порядок);</w:t>
      </w:r>
    </w:p>
    <w:p w:rsidR="00FF6BF2" w:rsidRDefault="00632220" w:rsidP="00FF6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 </w:t>
      </w:r>
      <w:r w:rsidR="00FF6BF2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иным нормативным правовым актам, регламентирующим сферу реализации Программы.</w:t>
      </w:r>
    </w:p>
    <w:p w:rsidR="00FF6BF2" w:rsidRPr="002C7C88" w:rsidRDefault="00FF6BF2" w:rsidP="00FF6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5C4">
        <w:rPr>
          <w:rFonts w:ascii="Times New Roman" w:hAnsi="Times New Roman" w:cs="Times New Roman"/>
          <w:sz w:val="26"/>
          <w:szCs w:val="26"/>
        </w:rPr>
        <w:t xml:space="preserve">Выводы по результатам настоящей экспертизы проекта муниципальной Программы сформированы на основании </w:t>
      </w:r>
      <w:r w:rsidRPr="002C7C88">
        <w:rPr>
          <w:rFonts w:ascii="Times New Roman" w:hAnsi="Times New Roman" w:cs="Times New Roman"/>
          <w:sz w:val="26"/>
          <w:szCs w:val="26"/>
        </w:rPr>
        <w:t>представленных документов</w:t>
      </w:r>
      <w:r w:rsidR="00E95B63" w:rsidRPr="002C7C88">
        <w:rPr>
          <w:rFonts w:ascii="Times New Roman" w:hAnsi="Times New Roman" w:cs="Times New Roman"/>
          <w:sz w:val="26"/>
          <w:szCs w:val="26"/>
        </w:rPr>
        <w:t xml:space="preserve"> и информации</w:t>
      </w:r>
      <w:r w:rsidRPr="002C7C88">
        <w:rPr>
          <w:rFonts w:ascii="Times New Roman" w:hAnsi="Times New Roman" w:cs="Times New Roman"/>
          <w:sz w:val="26"/>
          <w:szCs w:val="26"/>
        </w:rPr>
        <w:t>.</w:t>
      </w:r>
    </w:p>
    <w:p w:rsidR="00224CF7" w:rsidRPr="002C7C88" w:rsidRDefault="00224CF7" w:rsidP="004078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0DBC" w:rsidRPr="002C7C88" w:rsidRDefault="000A0DBC" w:rsidP="004078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7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 Анализ </w:t>
      </w:r>
      <w:r w:rsidR="0071199D" w:rsidRPr="002C7C8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="009C3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(подпрограмм)</w:t>
      </w:r>
    </w:p>
    <w:p w:rsidR="005170F0" w:rsidRPr="00302F42" w:rsidRDefault="005170F0" w:rsidP="004078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A47E1D" w:rsidRDefault="00A47E1D" w:rsidP="00480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2.1. 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оценке соответствия положений Программы нормам законов и иных нормативных правовых актов установлено следующее.</w:t>
      </w:r>
    </w:p>
    <w:p w:rsidR="00967C1A" w:rsidRDefault="008F4502" w:rsidP="00480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2.1</w:t>
      </w:r>
      <w:r w:rsidR="00A47E1D">
        <w:rPr>
          <w:rFonts w:ascii="Times New Roman" w:eastAsia="Calibri" w:hAnsi="Times New Roman" w:cs="Times New Roman"/>
          <w:sz w:val="26"/>
          <w:szCs w:val="26"/>
          <w:lang w:eastAsia="ru-RU"/>
        </w:rPr>
        <w:t>.1.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Программа разработана</w:t>
      </w:r>
      <w:r w:rsidR="00967C1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967C1A" w:rsidRPr="00274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распоряжения Администрации города от 22.08.2013 № 2984 «О разработке муниципальной программы «Развитие </w:t>
      </w:r>
      <w:r w:rsidR="00967C1A" w:rsidRPr="00D11F4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города Сургута на 2014-2016 годы» (с изменениями от 08.11.2013)</w:t>
      </w:r>
      <w:r w:rsidR="00967C1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F4502" w:rsidRDefault="00967C1A" w:rsidP="00480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D1382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рганизация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организация предоставления дополнительного образования детям и общедоступного бесплатного дошкольного образования на территории городского округа, а также организация отдыха детей в каникулярное время</w:t>
      </w:r>
      <w:r w:rsidR="006E06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9792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</w:t>
      </w:r>
      <w:r w:rsidR="00E95B6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п.</w:t>
      </w:r>
      <w:r w:rsidR="00E95B63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 </w:t>
      </w:r>
      <w:r w:rsidR="00274F17" w:rsidRPr="00274F17">
        <w:rPr>
          <w:rFonts w:ascii="Times New Roman" w:eastAsia="Calibri" w:hAnsi="Times New Roman" w:cs="Times New Roman"/>
          <w:sz w:val="26"/>
          <w:szCs w:val="26"/>
          <w:lang w:eastAsia="ru-RU"/>
        </w:rPr>
        <w:t>13 ст</w:t>
      </w:r>
      <w:r w:rsidR="00E95B63">
        <w:rPr>
          <w:rFonts w:ascii="Times New Roman" w:eastAsia="Calibri" w:hAnsi="Times New Roman" w:cs="Times New Roman"/>
          <w:sz w:val="26"/>
          <w:szCs w:val="26"/>
          <w:lang w:eastAsia="ru-RU"/>
        </w:rPr>
        <w:t>. </w:t>
      </w:r>
      <w:r w:rsidR="00274F17" w:rsidRPr="00274F1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16 Федерального закона от 06.10.2003 № 131-ФЗ </w:t>
      </w:r>
      <w:r w:rsidR="00274F17" w:rsidRPr="008D1382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общих принципах самоуправления</w:t>
      </w:r>
      <w:r w:rsidR="00274F17" w:rsidRPr="00274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Российской Федерации» </w:t>
      </w:r>
      <w:r w:rsidR="006E06C8"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относится к</w:t>
      </w:r>
      <w:r w:rsidR="00274F17" w:rsidRPr="00274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вопрос</w:t>
      </w:r>
      <w:r w:rsidR="006E06C8">
        <w:rPr>
          <w:rFonts w:ascii="Times New Roman" w:eastAsia="Times New Roman" w:hAnsi="Times New Roman" w:cs="Times New Roman"/>
          <w:sz w:val="26"/>
          <w:szCs w:val="26"/>
          <w:lang w:eastAsia="ru-RU"/>
        </w:rPr>
        <w:t>ам</w:t>
      </w:r>
      <w:r w:rsidR="00274F17" w:rsidRPr="00274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местного</w:t>
      </w:r>
      <w:proofErr w:type="gramEnd"/>
      <w:r w:rsidR="00274F17" w:rsidRPr="00274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значения</w:t>
      </w:r>
      <w:r w:rsidR="006E06C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47E1D" w:rsidRDefault="00A47E1D" w:rsidP="00A47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2.1.2. В соответствии с п. 6.1.1 Порядк</w:t>
      </w:r>
      <w:r w:rsidR="00C92EE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Правовым управлением Администрации города проведена экспертиза Программы на предмет обоснования принятия расходных обязательств и каждого мероприятия муниципальной программы на предмет соответствия полномочиям органов местного самоуправления, предусмотренным законодательством Российской Федерации, субъекта Российской Федерации, муниципальным правовым актам.</w:t>
      </w:r>
    </w:p>
    <w:p w:rsidR="006E06C8" w:rsidRPr="002C7C88" w:rsidRDefault="006E06C8" w:rsidP="00A47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A47E1D" w:rsidRDefault="00C92EE0" w:rsidP="00480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2.2. При анализе Программы на предмет оценки</w:t>
      </w:r>
      <w:r w:rsidR="006E77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полноты предметной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ситуац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ии и её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факторов установлено следующее.</w:t>
      </w:r>
    </w:p>
    <w:p w:rsidR="00C92EE0" w:rsidRDefault="00C92EE0" w:rsidP="00C92E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7AF1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DE7AF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DE7AF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Проблемы в области образования и </w:t>
      </w:r>
      <w:r>
        <w:rPr>
          <w:rFonts w:ascii="Times New Roman" w:hAnsi="Times New Roman" w:cs="Times New Roman"/>
          <w:sz w:val="26"/>
          <w:szCs w:val="26"/>
        </w:rPr>
        <w:t>возможности для развития и реформирования системы образования города Сургута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указаны в с</w:t>
      </w:r>
      <w:r w:rsidRPr="00137CAB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тратеги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3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социально-экономического развити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города на период до 2020 года, утверждённой </w:t>
      </w:r>
      <w:r w:rsidRPr="00137CAB">
        <w:rPr>
          <w:rFonts w:ascii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137CAB">
        <w:rPr>
          <w:rFonts w:ascii="Times New Roman" w:hAnsi="Times New Roman" w:cs="Times New Roman"/>
          <w:sz w:val="26"/>
          <w:szCs w:val="26"/>
        </w:rPr>
        <w:t xml:space="preserve"> Главы го</w:t>
      </w:r>
      <w:r>
        <w:rPr>
          <w:rFonts w:ascii="Times New Roman" w:hAnsi="Times New Roman" w:cs="Times New Roman"/>
          <w:sz w:val="26"/>
          <w:szCs w:val="26"/>
        </w:rPr>
        <w:t>рода Сургута от 26.11.2009 № 85. Раздел 1 Программы имеет ссылку на указанный документ.</w:t>
      </w:r>
    </w:p>
    <w:p w:rsidR="00C92EE0" w:rsidRPr="00D24EE5" w:rsidRDefault="00C92EE0" w:rsidP="00C92E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4EE5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2.2</w:t>
      </w:r>
      <w:r w:rsidRPr="00D24E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 Комплексной целью Программы является обеспечение доступности качественного образования, соответствующего требованиям инновационного развития экономики города, современным потребностям общества. Показатели, характеризующие реализацию Программы, фактически отражают результат текущей деятельности департамента образования и муниципальных учреждений, подведомственных ему. По мнению КСП, при заявленном наименовании Программы «Развитие образования» к показателям, характеризующим её реализацию целесообразно отнести показатели, позволяющие оценить не только возможность своевременного удовлетворения возникающей в образовании потребности (в связи с </w:t>
      </w:r>
      <w:r w:rsidRPr="00D24EE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ростом числа детей), но и показатели, которые будут отражать результат действий, направленных на </w:t>
      </w:r>
      <w:r w:rsidR="0059792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образования, например:</w:t>
      </w:r>
    </w:p>
    <w:p w:rsidR="00C92EE0" w:rsidRPr="00D24EE5" w:rsidRDefault="00C92EE0" w:rsidP="00C92E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6"/>
          <w:szCs w:val="26"/>
        </w:rPr>
      </w:pPr>
      <w:r w:rsidRPr="00D24EE5">
        <w:rPr>
          <w:rFonts w:ascii="Times New Roman" w:eastAsia="HiddenHorzOCR" w:hAnsi="Times New Roman" w:cs="Times New Roman"/>
          <w:sz w:val="26"/>
          <w:szCs w:val="26"/>
        </w:rPr>
        <w:t>- уровень обеспеченности квалифицированным педагогическим персоналом учреждений дошкольного образования;</w:t>
      </w:r>
    </w:p>
    <w:p w:rsidR="00C92EE0" w:rsidRPr="00C03CB7" w:rsidRDefault="00C92EE0" w:rsidP="00C92E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6"/>
          <w:szCs w:val="26"/>
        </w:rPr>
      </w:pPr>
      <w:r w:rsidRPr="00C03CB7">
        <w:rPr>
          <w:rFonts w:ascii="Times New Roman" w:eastAsia="HiddenHorzOCR" w:hAnsi="Times New Roman" w:cs="Times New Roman"/>
          <w:sz w:val="26"/>
          <w:szCs w:val="26"/>
        </w:rPr>
        <w:t>- улучшение результатов школьников по итогам ГИА и ЕГЭ;</w:t>
      </w:r>
    </w:p>
    <w:p w:rsidR="00C92EE0" w:rsidRPr="00C03CB7" w:rsidRDefault="00C92EE0" w:rsidP="00C92E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6"/>
          <w:szCs w:val="26"/>
        </w:rPr>
      </w:pPr>
      <w:r w:rsidRPr="00C03CB7">
        <w:rPr>
          <w:rFonts w:ascii="Times New Roman" w:eastAsia="HiddenHorzOCR" w:hAnsi="Times New Roman" w:cs="Times New Roman"/>
          <w:sz w:val="26"/>
          <w:szCs w:val="26"/>
        </w:rPr>
        <w:t>- увеличение числа отделений (направлений) дополнительного образования.</w:t>
      </w:r>
    </w:p>
    <w:p w:rsidR="00C92EE0" w:rsidRDefault="00C92EE0" w:rsidP="00C92E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3CB7">
        <w:rPr>
          <w:rFonts w:ascii="Times New Roman" w:eastAsia="HiddenHorzOCR" w:hAnsi="Times New Roman" w:cs="Times New Roman"/>
          <w:sz w:val="26"/>
          <w:szCs w:val="26"/>
        </w:rPr>
        <w:t>2.</w:t>
      </w:r>
      <w:r>
        <w:rPr>
          <w:rFonts w:ascii="Times New Roman" w:eastAsia="HiddenHorzOCR" w:hAnsi="Times New Roman" w:cs="Times New Roman"/>
          <w:sz w:val="26"/>
          <w:szCs w:val="26"/>
        </w:rPr>
        <w:t>2.3</w:t>
      </w:r>
      <w:r w:rsidRPr="00C03CB7">
        <w:rPr>
          <w:rFonts w:ascii="Times New Roman" w:eastAsia="HiddenHorzOCR" w:hAnsi="Times New Roman" w:cs="Times New Roman"/>
          <w:sz w:val="26"/>
          <w:szCs w:val="26"/>
        </w:rPr>
        <w:t xml:space="preserve">. При оценке связи Программы с приоритетами социально-экономического развития города, отраженными в постановлении Администрации города от 31.10.2013 № 7920 «О прогнозе социально-экономического развития муниципального образования городской округ город Сургут на 2014 год </w:t>
      </w:r>
      <w:r>
        <w:rPr>
          <w:rFonts w:ascii="Times New Roman" w:eastAsia="HiddenHorzOCR" w:hAnsi="Times New Roman" w:cs="Times New Roman"/>
          <w:sz w:val="26"/>
          <w:szCs w:val="26"/>
        </w:rPr>
        <w:t xml:space="preserve">и плановый период </w:t>
      </w:r>
      <w:r w:rsidRPr="00C03CB7">
        <w:rPr>
          <w:rFonts w:ascii="Times New Roman" w:eastAsia="HiddenHorzOCR" w:hAnsi="Times New Roman" w:cs="Times New Roman"/>
          <w:sz w:val="26"/>
          <w:szCs w:val="26"/>
        </w:rPr>
        <w:t>2015 - 2016 годов»</w:t>
      </w:r>
      <w:r>
        <w:rPr>
          <w:rFonts w:ascii="Times New Roman" w:eastAsia="HiddenHorzOCR" w:hAnsi="Times New Roman" w:cs="Times New Roman"/>
          <w:sz w:val="26"/>
          <w:szCs w:val="26"/>
        </w:rPr>
        <w:t xml:space="preserve"> (далее – Прогноз)</w:t>
      </w:r>
      <w:r w:rsidRPr="00C03CB7">
        <w:rPr>
          <w:rFonts w:ascii="Times New Roman" w:eastAsia="HiddenHorzOCR" w:hAnsi="Times New Roman" w:cs="Times New Roman"/>
          <w:sz w:val="26"/>
          <w:szCs w:val="26"/>
        </w:rPr>
        <w:t xml:space="preserve"> </w:t>
      </w:r>
      <w:r w:rsidRPr="00C03CB7">
        <w:rPr>
          <w:rFonts w:ascii="Times New Roman" w:hAnsi="Times New Roman" w:cs="Times New Roman"/>
          <w:sz w:val="26"/>
          <w:szCs w:val="26"/>
        </w:rPr>
        <w:t>установлен</w:t>
      </w:r>
      <w:r>
        <w:rPr>
          <w:rFonts w:ascii="Times New Roman" w:hAnsi="Times New Roman" w:cs="Times New Roman"/>
          <w:sz w:val="26"/>
          <w:szCs w:val="26"/>
        </w:rPr>
        <w:t xml:space="preserve">о, что имеются </w:t>
      </w:r>
      <w:r w:rsidRPr="00C03CB7">
        <w:rPr>
          <w:rFonts w:ascii="Times New Roman" w:hAnsi="Times New Roman" w:cs="Times New Roman"/>
          <w:sz w:val="26"/>
          <w:szCs w:val="26"/>
        </w:rPr>
        <w:t>несоответстви</w:t>
      </w:r>
      <w:r>
        <w:rPr>
          <w:rFonts w:ascii="Times New Roman" w:hAnsi="Times New Roman" w:cs="Times New Roman"/>
          <w:sz w:val="26"/>
          <w:szCs w:val="26"/>
        </w:rPr>
        <w:t xml:space="preserve">я значений показателей, указанных в Программе и Прогнозе. Отдельные примеры приведены в Таблице </w:t>
      </w:r>
      <w:r w:rsidR="00433676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92EE0" w:rsidRPr="00C03CB7" w:rsidRDefault="00C92EE0" w:rsidP="00C92E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433676">
        <w:rPr>
          <w:rFonts w:ascii="Times New Roman" w:hAnsi="Times New Roman" w:cs="Times New Roman"/>
          <w:sz w:val="26"/>
          <w:szCs w:val="26"/>
        </w:rPr>
        <w:t>1</w:t>
      </w:r>
    </w:p>
    <w:tbl>
      <w:tblPr>
        <w:tblStyle w:val="af1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252"/>
        <w:gridCol w:w="733"/>
        <w:gridCol w:w="709"/>
        <w:gridCol w:w="709"/>
        <w:gridCol w:w="709"/>
        <w:gridCol w:w="709"/>
      </w:tblGrid>
      <w:tr w:rsidR="00C92EE0" w:rsidRPr="00EE75B9" w:rsidTr="006E77A0">
        <w:tc>
          <w:tcPr>
            <w:tcW w:w="4820" w:type="dxa"/>
          </w:tcPr>
          <w:p w:rsidR="00C92EE0" w:rsidRPr="00EE75B9" w:rsidRDefault="00C92EE0" w:rsidP="006E7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5B9">
              <w:rPr>
                <w:rFonts w:ascii="Times New Roman" w:hAnsi="Times New Roman" w:cs="Times New Roman"/>
                <w:sz w:val="20"/>
                <w:szCs w:val="20"/>
              </w:rPr>
              <w:t>Наименование,</w:t>
            </w:r>
          </w:p>
          <w:p w:rsidR="00C92EE0" w:rsidRPr="00EE75B9" w:rsidRDefault="00C92EE0" w:rsidP="006E7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5B9">
              <w:rPr>
                <w:rFonts w:ascii="Times New Roman" w:hAnsi="Times New Roman" w:cs="Times New Roman"/>
                <w:sz w:val="20"/>
                <w:szCs w:val="20"/>
              </w:rPr>
              <w:t>показатель подпрограммы</w:t>
            </w:r>
          </w:p>
        </w:tc>
        <w:tc>
          <w:tcPr>
            <w:tcW w:w="1252" w:type="dxa"/>
          </w:tcPr>
          <w:p w:rsidR="00C92EE0" w:rsidRPr="00EE75B9" w:rsidRDefault="00C92EE0" w:rsidP="006E77A0">
            <w:pPr>
              <w:ind w:left="-13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5B9">
              <w:rPr>
                <w:rFonts w:ascii="Times New Roman" w:hAnsi="Times New Roman" w:cs="Times New Roman"/>
                <w:sz w:val="20"/>
                <w:szCs w:val="20"/>
              </w:rPr>
              <w:t>Наименование источника</w:t>
            </w:r>
          </w:p>
        </w:tc>
        <w:tc>
          <w:tcPr>
            <w:tcW w:w="733" w:type="dxa"/>
          </w:tcPr>
          <w:p w:rsidR="00C92EE0" w:rsidRPr="00EE75B9" w:rsidRDefault="00C92EE0" w:rsidP="006E77A0">
            <w:pPr>
              <w:ind w:left="-127"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5B9">
              <w:rPr>
                <w:rFonts w:ascii="Times New Roman" w:hAnsi="Times New Roman" w:cs="Times New Roman"/>
                <w:sz w:val="20"/>
                <w:szCs w:val="20"/>
              </w:rPr>
              <w:t>2012 год</w:t>
            </w:r>
          </w:p>
        </w:tc>
        <w:tc>
          <w:tcPr>
            <w:tcW w:w="709" w:type="dxa"/>
          </w:tcPr>
          <w:p w:rsidR="00C92EE0" w:rsidRPr="00EE75B9" w:rsidRDefault="00C92EE0" w:rsidP="006E77A0">
            <w:pPr>
              <w:ind w:left="-127"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5B9">
              <w:rPr>
                <w:rFonts w:ascii="Times New Roman" w:hAnsi="Times New Roman" w:cs="Times New Roman"/>
                <w:sz w:val="20"/>
                <w:szCs w:val="20"/>
              </w:rPr>
              <w:t>2013 год</w:t>
            </w:r>
          </w:p>
        </w:tc>
        <w:tc>
          <w:tcPr>
            <w:tcW w:w="709" w:type="dxa"/>
          </w:tcPr>
          <w:p w:rsidR="00C92EE0" w:rsidRPr="00EE75B9" w:rsidRDefault="00C92EE0" w:rsidP="006E77A0">
            <w:pPr>
              <w:ind w:left="-127"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5B9">
              <w:rPr>
                <w:rFonts w:ascii="Times New Roman" w:hAnsi="Times New Roman" w:cs="Times New Roman"/>
                <w:sz w:val="20"/>
                <w:szCs w:val="20"/>
              </w:rPr>
              <w:t>2014 год</w:t>
            </w:r>
          </w:p>
        </w:tc>
        <w:tc>
          <w:tcPr>
            <w:tcW w:w="709" w:type="dxa"/>
          </w:tcPr>
          <w:p w:rsidR="00C92EE0" w:rsidRPr="00EE75B9" w:rsidRDefault="00C92EE0" w:rsidP="006E77A0">
            <w:pPr>
              <w:ind w:left="-127"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5B9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709" w:type="dxa"/>
          </w:tcPr>
          <w:p w:rsidR="00C92EE0" w:rsidRPr="00EE75B9" w:rsidRDefault="00C92EE0" w:rsidP="006E77A0">
            <w:pPr>
              <w:ind w:left="-127"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5B9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</w:tr>
      <w:tr w:rsidR="00C92EE0" w:rsidRPr="00EE75B9" w:rsidTr="006E77A0">
        <w:tc>
          <w:tcPr>
            <w:tcW w:w="9641" w:type="dxa"/>
            <w:gridSpan w:val="7"/>
          </w:tcPr>
          <w:p w:rsidR="00C92EE0" w:rsidRPr="00EE75B9" w:rsidRDefault="00C92EE0" w:rsidP="006E77A0">
            <w:pPr>
              <w:ind w:left="-127"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5B9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в образовательных учреждениях, реализующих программу дошкольного образования</w:t>
            </w:r>
          </w:p>
        </w:tc>
      </w:tr>
      <w:tr w:rsidR="00C92EE0" w:rsidRPr="00EE75B9" w:rsidTr="006E77A0">
        <w:tc>
          <w:tcPr>
            <w:tcW w:w="4820" w:type="dxa"/>
            <w:vMerge w:val="restart"/>
          </w:tcPr>
          <w:p w:rsidR="00C92EE0" w:rsidRPr="00EE75B9" w:rsidRDefault="00C92EE0" w:rsidP="006E7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5B9">
              <w:rPr>
                <w:rFonts w:ascii="Times New Roman" w:hAnsi="Times New Roman" w:cs="Times New Roman"/>
                <w:sz w:val="20"/>
                <w:szCs w:val="20"/>
              </w:rPr>
              <w:t>Численность детей, посещающих ДОУ, чел.</w:t>
            </w:r>
          </w:p>
        </w:tc>
        <w:tc>
          <w:tcPr>
            <w:tcW w:w="1252" w:type="dxa"/>
          </w:tcPr>
          <w:p w:rsidR="00C92EE0" w:rsidRPr="00EE75B9" w:rsidRDefault="00C92EE0" w:rsidP="006E77A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75B9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733" w:type="dxa"/>
          </w:tcPr>
          <w:p w:rsidR="00C92EE0" w:rsidRPr="00EE75B9" w:rsidRDefault="00C92EE0" w:rsidP="006E77A0">
            <w:pPr>
              <w:ind w:left="-127"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5B9">
              <w:rPr>
                <w:rFonts w:ascii="Times New Roman" w:hAnsi="Times New Roman" w:cs="Times New Roman"/>
                <w:sz w:val="20"/>
                <w:szCs w:val="20"/>
              </w:rPr>
              <w:t>15 717</w:t>
            </w:r>
          </w:p>
        </w:tc>
        <w:tc>
          <w:tcPr>
            <w:tcW w:w="709" w:type="dxa"/>
          </w:tcPr>
          <w:p w:rsidR="00C92EE0" w:rsidRPr="00EE75B9" w:rsidRDefault="00C92EE0" w:rsidP="006E77A0">
            <w:pPr>
              <w:ind w:left="-127"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5B9">
              <w:rPr>
                <w:rFonts w:ascii="Times New Roman" w:hAnsi="Times New Roman" w:cs="Times New Roman"/>
                <w:sz w:val="20"/>
                <w:szCs w:val="20"/>
              </w:rPr>
              <w:t>18 352</w:t>
            </w:r>
          </w:p>
        </w:tc>
        <w:tc>
          <w:tcPr>
            <w:tcW w:w="709" w:type="dxa"/>
          </w:tcPr>
          <w:p w:rsidR="00C92EE0" w:rsidRPr="00EE75B9" w:rsidRDefault="00C92EE0" w:rsidP="006E77A0">
            <w:pPr>
              <w:ind w:left="-127"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5B9">
              <w:rPr>
                <w:rFonts w:ascii="Times New Roman" w:hAnsi="Times New Roman" w:cs="Times New Roman"/>
                <w:sz w:val="20"/>
                <w:szCs w:val="20"/>
              </w:rPr>
              <w:t>19 175</w:t>
            </w:r>
          </w:p>
        </w:tc>
        <w:tc>
          <w:tcPr>
            <w:tcW w:w="709" w:type="dxa"/>
          </w:tcPr>
          <w:p w:rsidR="00C92EE0" w:rsidRPr="00EE75B9" w:rsidRDefault="00C92EE0" w:rsidP="006E77A0">
            <w:pPr>
              <w:ind w:left="-127"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5B9">
              <w:rPr>
                <w:rFonts w:ascii="Times New Roman" w:hAnsi="Times New Roman" w:cs="Times New Roman"/>
                <w:sz w:val="20"/>
                <w:szCs w:val="20"/>
              </w:rPr>
              <w:t>20 502</w:t>
            </w:r>
          </w:p>
        </w:tc>
        <w:tc>
          <w:tcPr>
            <w:tcW w:w="709" w:type="dxa"/>
          </w:tcPr>
          <w:p w:rsidR="00C92EE0" w:rsidRPr="00EE75B9" w:rsidRDefault="00C92EE0" w:rsidP="006E77A0">
            <w:pPr>
              <w:ind w:left="-127"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5B9">
              <w:rPr>
                <w:rFonts w:ascii="Times New Roman" w:hAnsi="Times New Roman" w:cs="Times New Roman"/>
                <w:sz w:val="20"/>
                <w:szCs w:val="20"/>
              </w:rPr>
              <w:t>21 452</w:t>
            </w:r>
          </w:p>
        </w:tc>
      </w:tr>
      <w:tr w:rsidR="00C92EE0" w:rsidRPr="00EE75B9" w:rsidTr="006E77A0">
        <w:tc>
          <w:tcPr>
            <w:tcW w:w="4820" w:type="dxa"/>
            <w:vMerge/>
          </w:tcPr>
          <w:p w:rsidR="00C92EE0" w:rsidRPr="00EE75B9" w:rsidRDefault="00C92EE0" w:rsidP="006E77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</w:tcPr>
          <w:p w:rsidR="00C92EE0" w:rsidRPr="00EE75B9" w:rsidRDefault="00C92EE0" w:rsidP="006E77A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75B9">
              <w:rPr>
                <w:rFonts w:ascii="Times New Roman" w:hAnsi="Times New Roman" w:cs="Times New Roman"/>
                <w:sz w:val="20"/>
                <w:szCs w:val="20"/>
              </w:rPr>
              <w:t>Прогноз</w:t>
            </w:r>
          </w:p>
        </w:tc>
        <w:tc>
          <w:tcPr>
            <w:tcW w:w="733" w:type="dxa"/>
          </w:tcPr>
          <w:p w:rsidR="00C92EE0" w:rsidRPr="00EE75B9" w:rsidRDefault="00C92EE0" w:rsidP="006E77A0">
            <w:pPr>
              <w:ind w:left="-127"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5B9">
              <w:rPr>
                <w:rFonts w:ascii="Times New Roman" w:hAnsi="Times New Roman" w:cs="Times New Roman"/>
                <w:sz w:val="20"/>
                <w:szCs w:val="20"/>
              </w:rPr>
              <w:t>13 767</w:t>
            </w:r>
          </w:p>
        </w:tc>
        <w:tc>
          <w:tcPr>
            <w:tcW w:w="709" w:type="dxa"/>
          </w:tcPr>
          <w:p w:rsidR="00C92EE0" w:rsidRPr="00EE75B9" w:rsidRDefault="00C92EE0" w:rsidP="006E77A0">
            <w:pPr>
              <w:ind w:left="-127"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5B9">
              <w:rPr>
                <w:rFonts w:ascii="Times New Roman" w:hAnsi="Times New Roman" w:cs="Times New Roman"/>
                <w:sz w:val="20"/>
                <w:szCs w:val="20"/>
              </w:rPr>
              <w:t>16 046</w:t>
            </w:r>
          </w:p>
        </w:tc>
        <w:tc>
          <w:tcPr>
            <w:tcW w:w="709" w:type="dxa"/>
          </w:tcPr>
          <w:p w:rsidR="00C92EE0" w:rsidRPr="00EE75B9" w:rsidRDefault="00C92EE0" w:rsidP="006E77A0">
            <w:pPr>
              <w:ind w:left="-127"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5B9">
              <w:rPr>
                <w:rFonts w:ascii="Times New Roman" w:hAnsi="Times New Roman" w:cs="Times New Roman"/>
                <w:sz w:val="20"/>
                <w:szCs w:val="20"/>
              </w:rPr>
              <w:t>17 311</w:t>
            </w:r>
          </w:p>
        </w:tc>
        <w:tc>
          <w:tcPr>
            <w:tcW w:w="709" w:type="dxa"/>
          </w:tcPr>
          <w:p w:rsidR="00C92EE0" w:rsidRPr="00EE75B9" w:rsidRDefault="00C92EE0" w:rsidP="006E77A0">
            <w:pPr>
              <w:ind w:left="-127"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5B9">
              <w:rPr>
                <w:rFonts w:ascii="Times New Roman" w:hAnsi="Times New Roman" w:cs="Times New Roman"/>
                <w:sz w:val="20"/>
                <w:szCs w:val="20"/>
              </w:rPr>
              <w:t>19 671</w:t>
            </w:r>
          </w:p>
        </w:tc>
        <w:tc>
          <w:tcPr>
            <w:tcW w:w="709" w:type="dxa"/>
          </w:tcPr>
          <w:p w:rsidR="00C92EE0" w:rsidRPr="00EE75B9" w:rsidRDefault="00C92EE0" w:rsidP="006E77A0">
            <w:pPr>
              <w:ind w:left="-127"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5B9">
              <w:rPr>
                <w:rFonts w:ascii="Times New Roman" w:hAnsi="Times New Roman" w:cs="Times New Roman"/>
                <w:sz w:val="20"/>
                <w:szCs w:val="20"/>
              </w:rPr>
              <w:t>20 056</w:t>
            </w:r>
          </w:p>
        </w:tc>
      </w:tr>
      <w:tr w:rsidR="00C92EE0" w:rsidRPr="00EE75B9" w:rsidTr="006E77A0">
        <w:trPr>
          <w:trHeight w:val="437"/>
        </w:trPr>
        <w:tc>
          <w:tcPr>
            <w:tcW w:w="4820" w:type="dxa"/>
            <w:vMerge w:val="restart"/>
          </w:tcPr>
          <w:p w:rsidR="00C92EE0" w:rsidRPr="00EE75B9" w:rsidRDefault="00C92EE0" w:rsidP="006E7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5B9">
              <w:rPr>
                <w:rFonts w:ascii="Times New Roman" w:hAnsi="Times New Roman" w:cs="Times New Roman"/>
                <w:sz w:val="20"/>
                <w:szCs w:val="20"/>
              </w:rPr>
              <w:t>Отношение среднемесячной заработной платы педагогических работников образовательных организаций дошкольного образования к среднемесячной заработной плате в автономном округе, %</w:t>
            </w:r>
          </w:p>
        </w:tc>
        <w:tc>
          <w:tcPr>
            <w:tcW w:w="1252" w:type="dxa"/>
          </w:tcPr>
          <w:p w:rsidR="00C92EE0" w:rsidRPr="00EE75B9" w:rsidRDefault="00C92EE0" w:rsidP="006E77A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75B9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733" w:type="dxa"/>
          </w:tcPr>
          <w:p w:rsidR="00C92EE0" w:rsidRPr="00EE75B9" w:rsidRDefault="00C92EE0" w:rsidP="006E77A0">
            <w:pPr>
              <w:ind w:left="-127"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5B9">
              <w:rPr>
                <w:rFonts w:ascii="Times New Roman" w:hAnsi="Times New Roman" w:cs="Times New Roman"/>
                <w:sz w:val="20"/>
                <w:szCs w:val="20"/>
              </w:rPr>
              <w:t>93,9</w:t>
            </w:r>
          </w:p>
        </w:tc>
        <w:tc>
          <w:tcPr>
            <w:tcW w:w="709" w:type="dxa"/>
          </w:tcPr>
          <w:p w:rsidR="00C92EE0" w:rsidRPr="00EE75B9" w:rsidRDefault="00C92EE0" w:rsidP="006E77A0">
            <w:pPr>
              <w:ind w:left="-127"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5B9">
              <w:rPr>
                <w:rFonts w:ascii="Times New Roman" w:hAnsi="Times New Roman" w:cs="Times New Roman"/>
                <w:sz w:val="20"/>
                <w:szCs w:val="20"/>
              </w:rPr>
              <w:t>114,6</w:t>
            </w:r>
          </w:p>
        </w:tc>
        <w:tc>
          <w:tcPr>
            <w:tcW w:w="709" w:type="dxa"/>
          </w:tcPr>
          <w:p w:rsidR="00C92EE0" w:rsidRPr="00EE75B9" w:rsidRDefault="00C92EE0" w:rsidP="006E77A0">
            <w:pPr>
              <w:ind w:left="-127"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5B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C92EE0" w:rsidRPr="00EE75B9" w:rsidRDefault="00C92EE0" w:rsidP="006E77A0">
            <w:pPr>
              <w:ind w:left="-127"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5B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C92EE0" w:rsidRPr="00EE75B9" w:rsidRDefault="00C92EE0" w:rsidP="006E77A0">
            <w:pPr>
              <w:ind w:left="-127"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5B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C92EE0" w:rsidRPr="00EE75B9" w:rsidTr="006E77A0">
        <w:tc>
          <w:tcPr>
            <w:tcW w:w="4820" w:type="dxa"/>
            <w:vMerge/>
          </w:tcPr>
          <w:p w:rsidR="00C92EE0" w:rsidRPr="00EE75B9" w:rsidRDefault="00C92EE0" w:rsidP="006E77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</w:tcPr>
          <w:p w:rsidR="00C92EE0" w:rsidRPr="00EE75B9" w:rsidRDefault="00C92EE0" w:rsidP="006E77A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75B9">
              <w:rPr>
                <w:rFonts w:ascii="Times New Roman" w:hAnsi="Times New Roman" w:cs="Times New Roman"/>
                <w:sz w:val="20"/>
                <w:szCs w:val="20"/>
              </w:rPr>
              <w:t>Прогноз</w:t>
            </w:r>
          </w:p>
        </w:tc>
        <w:tc>
          <w:tcPr>
            <w:tcW w:w="733" w:type="dxa"/>
          </w:tcPr>
          <w:p w:rsidR="00C92EE0" w:rsidRPr="00EE75B9" w:rsidRDefault="00C92EE0" w:rsidP="006E77A0">
            <w:pPr>
              <w:ind w:left="-127"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5B9"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</w:tc>
        <w:tc>
          <w:tcPr>
            <w:tcW w:w="709" w:type="dxa"/>
          </w:tcPr>
          <w:p w:rsidR="00C92EE0" w:rsidRPr="00EE75B9" w:rsidRDefault="00C92EE0" w:rsidP="006E77A0">
            <w:pPr>
              <w:ind w:left="-127"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5B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C92EE0" w:rsidRPr="00EE75B9" w:rsidRDefault="00C92EE0" w:rsidP="006E77A0">
            <w:pPr>
              <w:ind w:left="-127"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5B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C92EE0" w:rsidRPr="00EE75B9" w:rsidRDefault="00C92EE0" w:rsidP="006E77A0">
            <w:pPr>
              <w:ind w:left="-127"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5B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C92EE0" w:rsidRPr="00EE75B9" w:rsidRDefault="00C92EE0" w:rsidP="006E77A0">
            <w:pPr>
              <w:ind w:left="-127"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5B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C92EE0" w:rsidRPr="00EE75B9" w:rsidTr="006E77A0">
        <w:trPr>
          <w:trHeight w:val="540"/>
        </w:trPr>
        <w:tc>
          <w:tcPr>
            <w:tcW w:w="4820" w:type="dxa"/>
            <w:vMerge w:val="restart"/>
          </w:tcPr>
          <w:p w:rsidR="00C92EE0" w:rsidRPr="00EE75B9" w:rsidRDefault="00C92EE0" w:rsidP="006E7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5B9">
              <w:rPr>
                <w:rFonts w:ascii="Times New Roman" w:hAnsi="Times New Roman" w:cs="Times New Roman"/>
                <w:sz w:val="20"/>
                <w:szCs w:val="20"/>
              </w:rPr>
              <w:t>Отношение численности детей 3-7 лет, которым предоставлена возможность получать услуги дошкольного образования к численности детей в возрасте 3-7 лет, скорректированной на численность детей в возрасте 5-7 лет, обучающихся в школе, %</w:t>
            </w:r>
          </w:p>
        </w:tc>
        <w:tc>
          <w:tcPr>
            <w:tcW w:w="1252" w:type="dxa"/>
          </w:tcPr>
          <w:p w:rsidR="00C92EE0" w:rsidRPr="00EE75B9" w:rsidRDefault="00C92EE0" w:rsidP="006E77A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75B9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733" w:type="dxa"/>
          </w:tcPr>
          <w:p w:rsidR="00C92EE0" w:rsidRPr="00EE75B9" w:rsidRDefault="00C92EE0" w:rsidP="006E77A0">
            <w:pPr>
              <w:ind w:left="-127"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5B9"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  <w:tc>
          <w:tcPr>
            <w:tcW w:w="709" w:type="dxa"/>
          </w:tcPr>
          <w:p w:rsidR="00C92EE0" w:rsidRPr="00EE75B9" w:rsidRDefault="00C92EE0" w:rsidP="006E77A0">
            <w:pPr>
              <w:ind w:left="-127"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5B9">
              <w:rPr>
                <w:rFonts w:ascii="Times New Roman" w:hAnsi="Times New Roman" w:cs="Times New Roman"/>
                <w:sz w:val="20"/>
                <w:szCs w:val="20"/>
              </w:rPr>
              <w:t>65,4</w:t>
            </w:r>
          </w:p>
        </w:tc>
        <w:tc>
          <w:tcPr>
            <w:tcW w:w="709" w:type="dxa"/>
          </w:tcPr>
          <w:p w:rsidR="00C92EE0" w:rsidRPr="00EE75B9" w:rsidRDefault="00C92EE0" w:rsidP="006E77A0">
            <w:pPr>
              <w:ind w:left="-127"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5B9">
              <w:rPr>
                <w:rFonts w:ascii="Times New Roman" w:hAnsi="Times New Roman" w:cs="Times New Roman"/>
                <w:sz w:val="20"/>
                <w:szCs w:val="20"/>
              </w:rPr>
              <w:t>73,4</w:t>
            </w:r>
          </w:p>
        </w:tc>
        <w:tc>
          <w:tcPr>
            <w:tcW w:w="709" w:type="dxa"/>
          </w:tcPr>
          <w:p w:rsidR="00C92EE0" w:rsidRPr="00EE75B9" w:rsidRDefault="00C92EE0" w:rsidP="006E77A0">
            <w:pPr>
              <w:ind w:left="-127"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5B9">
              <w:rPr>
                <w:rFonts w:ascii="Times New Roman" w:hAnsi="Times New Roman" w:cs="Times New Roman"/>
                <w:sz w:val="20"/>
                <w:szCs w:val="20"/>
              </w:rPr>
              <w:t>85,1</w:t>
            </w:r>
          </w:p>
        </w:tc>
        <w:tc>
          <w:tcPr>
            <w:tcW w:w="709" w:type="dxa"/>
          </w:tcPr>
          <w:p w:rsidR="00C92EE0" w:rsidRPr="00EE75B9" w:rsidRDefault="00C92EE0" w:rsidP="006E77A0">
            <w:pPr>
              <w:ind w:left="-127"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5B9">
              <w:rPr>
                <w:rFonts w:ascii="Times New Roman" w:hAnsi="Times New Roman" w:cs="Times New Roman"/>
                <w:sz w:val="20"/>
                <w:szCs w:val="20"/>
              </w:rPr>
              <w:t>89,1</w:t>
            </w:r>
          </w:p>
        </w:tc>
      </w:tr>
      <w:tr w:rsidR="00C92EE0" w:rsidRPr="00EE75B9" w:rsidTr="006E77A0">
        <w:tc>
          <w:tcPr>
            <w:tcW w:w="4820" w:type="dxa"/>
            <w:vMerge/>
          </w:tcPr>
          <w:p w:rsidR="00C92EE0" w:rsidRPr="00EE75B9" w:rsidRDefault="00C92EE0" w:rsidP="006E77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</w:tcPr>
          <w:p w:rsidR="00C92EE0" w:rsidRPr="00EE75B9" w:rsidRDefault="00C92EE0" w:rsidP="006E77A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75B9">
              <w:rPr>
                <w:rFonts w:ascii="Times New Roman" w:hAnsi="Times New Roman" w:cs="Times New Roman"/>
                <w:sz w:val="20"/>
                <w:szCs w:val="20"/>
              </w:rPr>
              <w:t>Прогноз</w:t>
            </w:r>
          </w:p>
        </w:tc>
        <w:tc>
          <w:tcPr>
            <w:tcW w:w="733" w:type="dxa"/>
          </w:tcPr>
          <w:p w:rsidR="00C92EE0" w:rsidRPr="00EE75B9" w:rsidRDefault="00C92EE0" w:rsidP="006E77A0">
            <w:pPr>
              <w:ind w:left="-127"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5B9">
              <w:rPr>
                <w:rFonts w:ascii="Times New Roman" w:hAnsi="Times New Roman" w:cs="Times New Roman"/>
                <w:sz w:val="20"/>
                <w:szCs w:val="20"/>
              </w:rPr>
              <w:t>74,6</w:t>
            </w:r>
          </w:p>
        </w:tc>
        <w:tc>
          <w:tcPr>
            <w:tcW w:w="709" w:type="dxa"/>
          </w:tcPr>
          <w:p w:rsidR="00C92EE0" w:rsidRPr="00EE75B9" w:rsidRDefault="00C92EE0" w:rsidP="006E77A0">
            <w:pPr>
              <w:ind w:left="-127"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5B9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709" w:type="dxa"/>
          </w:tcPr>
          <w:p w:rsidR="00C92EE0" w:rsidRPr="00EE75B9" w:rsidRDefault="00C92EE0" w:rsidP="006E77A0">
            <w:pPr>
              <w:ind w:left="-127"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5B9">
              <w:rPr>
                <w:rFonts w:ascii="Times New Roman" w:hAnsi="Times New Roman" w:cs="Times New Roman"/>
                <w:sz w:val="20"/>
                <w:szCs w:val="20"/>
              </w:rPr>
              <w:t>73,4</w:t>
            </w:r>
          </w:p>
        </w:tc>
        <w:tc>
          <w:tcPr>
            <w:tcW w:w="709" w:type="dxa"/>
          </w:tcPr>
          <w:p w:rsidR="00C92EE0" w:rsidRPr="00EE75B9" w:rsidRDefault="00C92EE0" w:rsidP="006E77A0">
            <w:pPr>
              <w:ind w:left="-127"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5B9">
              <w:rPr>
                <w:rFonts w:ascii="Times New Roman" w:hAnsi="Times New Roman" w:cs="Times New Roman"/>
                <w:sz w:val="20"/>
                <w:szCs w:val="20"/>
              </w:rPr>
              <w:t>85,1</w:t>
            </w:r>
          </w:p>
        </w:tc>
        <w:tc>
          <w:tcPr>
            <w:tcW w:w="709" w:type="dxa"/>
          </w:tcPr>
          <w:p w:rsidR="00C92EE0" w:rsidRPr="00EE75B9" w:rsidRDefault="00C92EE0" w:rsidP="006E77A0">
            <w:pPr>
              <w:ind w:left="-127"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5B9">
              <w:rPr>
                <w:rFonts w:ascii="Times New Roman" w:hAnsi="Times New Roman" w:cs="Times New Roman"/>
                <w:sz w:val="20"/>
                <w:szCs w:val="20"/>
              </w:rPr>
              <w:t>89,1</w:t>
            </w:r>
          </w:p>
        </w:tc>
      </w:tr>
      <w:tr w:rsidR="00C92EE0" w:rsidRPr="00EE75B9" w:rsidTr="006E77A0">
        <w:tc>
          <w:tcPr>
            <w:tcW w:w="9641" w:type="dxa"/>
            <w:gridSpan w:val="7"/>
          </w:tcPr>
          <w:p w:rsidR="00C92EE0" w:rsidRPr="00EE75B9" w:rsidRDefault="00C92EE0" w:rsidP="006E77A0">
            <w:pPr>
              <w:ind w:left="-127"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5B9">
              <w:rPr>
                <w:rFonts w:ascii="Times New Roman" w:hAnsi="Times New Roman" w:cs="Times New Roman"/>
                <w:sz w:val="20"/>
                <w:szCs w:val="20"/>
              </w:rPr>
              <w:t>Общее и дополнительное образование в общеобразовательных учреждениях</w:t>
            </w:r>
          </w:p>
        </w:tc>
      </w:tr>
      <w:tr w:rsidR="00C92EE0" w:rsidRPr="00EE75B9" w:rsidTr="006E77A0">
        <w:tc>
          <w:tcPr>
            <w:tcW w:w="4820" w:type="dxa"/>
            <w:vMerge w:val="restart"/>
          </w:tcPr>
          <w:p w:rsidR="00C92EE0" w:rsidRPr="00EE75B9" w:rsidRDefault="00C92EE0" w:rsidP="006E77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75B9">
              <w:rPr>
                <w:rFonts w:ascii="Times New Roman" w:hAnsi="Times New Roman" w:cs="Times New Roman"/>
                <w:sz w:val="20"/>
                <w:szCs w:val="20"/>
              </w:rPr>
              <w:t>Численность учащихся ОУ, чел.</w:t>
            </w:r>
          </w:p>
        </w:tc>
        <w:tc>
          <w:tcPr>
            <w:tcW w:w="1252" w:type="dxa"/>
          </w:tcPr>
          <w:p w:rsidR="00C92EE0" w:rsidRPr="00EE75B9" w:rsidRDefault="00C92EE0" w:rsidP="006E7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5B9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733" w:type="dxa"/>
          </w:tcPr>
          <w:p w:rsidR="00C92EE0" w:rsidRPr="00EE75B9" w:rsidRDefault="00C92EE0" w:rsidP="006E77A0">
            <w:pPr>
              <w:ind w:left="-8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5B9">
              <w:rPr>
                <w:rFonts w:ascii="Times New Roman" w:hAnsi="Times New Roman" w:cs="Times New Roman"/>
                <w:sz w:val="20"/>
                <w:szCs w:val="20"/>
              </w:rPr>
              <w:t>36 707</w:t>
            </w:r>
          </w:p>
        </w:tc>
        <w:tc>
          <w:tcPr>
            <w:tcW w:w="709" w:type="dxa"/>
          </w:tcPr>
          <w:p w:rsidR="00C92EE0" w:rsidRPr="00EE75B9" w:rsidRDefault="00C92EE0" w:rsidP="006E77A0">
            <w:pPr>
              <w:ind w:left="-8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5B9">
              <w:rPr>
                <w:rFonts w:ascii="Times New Roman" w:hAnsi="Times New Roman" w:cs="Times New Roman"/>
                <w:sz w:val="20"/>
                <w:szCs w:val="20"/>
              </w:rPr>
              <w:t>38 042</w:t>
            </w:r>
          </w:p>
        </w:tc>
        <w:tc>
          <w:tcPr>
            <w:tcW w:w="709" w:type="dxa"/>
          </w:tcPr>
          <w:p w:rsidR="00C92EE0" w:rsidRPr="00EE75B9" w:rsidRDefault="00C92EE0" w:rsidP="006E77A0">
            <w:pPr>
              <w:ind w:left="-8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5B9">
              <w:rPr>
                <w:rFonts w:ascii="Times New Roman" w:hAnsi="Times New Roman" w:cs="Times New Roman"/>
                <w:sz w:val="20"/>
                <w:szCs w:val="20"/>
              </w:rPr>
              <w:t>40 148</w:t>
            </w:r>
          </w:p>
        </w:tc>
        <w:tc>
          <w:tcPr>
            <w:tcW w:w="709" w:type="dxa"/>
          </w:tcPr>
          <w:p w:rsidR="00C92EE0" w:rsidRPr="00EE75B9" w:rsidRDefault="00C92EE0" w:rsidP="006E77A0">
            <w:pPr>
              <w:ind w:left="-8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5B9">
              <w:rPr>
                <w:rFonts w:ascii="Times New Roman" w:hAnsi="Times New Roman" w:cs="Times New Roman"/>
                <w:sz w:val="20"/>
                <w:szCs w:val="20"/>
              </w:rPr>
              <w:t>42 182</w:t>
            </w:r>
          </w:p>
        </w:tc>
        <w:tc>
          <w:tcPr>
            <w:tcW w:w="709" w:type="dxa"/>
          </w:tcPr>
          <w:p w:rsidR="00C92EE0" w:rsidRPr="00EE75B9" w:rsidRDefault="00C92EE0" w:rsidP="006E77A0">
            <w:pPr>
              <w:ind w:left="-8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5B9">
              <w:rPr>
                <w:rFonts w:ascii="Times New Roman" w:hAnsi="Times New Roman" w:cs="Times New Roman"/>
                <w:sz w:val="20"/>
                <w:szCs w:val="20"/>
              </w:rPr>
              <w:t>44 269</w:t>
            </w:r>
          </w:p>
        </w:tc>
      </w:tr>
      <w:tr w:rsidR="00C92EE0" w:rsidRPr="00EE75B9" w:rsidTr="006E77A0">
        <w:tc>
          <w:tcPr>
            <w:tcW w:w="4820" w:type="dxa"/>
            <w:vMerge/>
          </w:tcPr>
          <w:p w:rsidR="00C92EE0" w:rsidRPr="00EE75B9" w:rsidRDefault="00C92EE0" w:rsidP="006E77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</w:tcPr>
          <w:p w:rsidR="00C92EE0" w:rsidRPr="00EE75B9" w:rsidRDefault="00C92EE0" w:rsidP="006E7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5B9">
              <w:rPr>
                <w:rFonts w:ascii="Times New Roman" w:hAnsi="Times New Roman" w:cs="Times New Roman"/>
                <w:sz w:val="20"/>
                <w:szCs w:val="20"/>
              </w:rPr>
              <w:t>Прогноз</w:t>
            </w:r>
          </w:p>
        </w:tc>
        <w:tc>
          <w:tcPr>
            <w:tcW w:w="733" w:type="dxa"/>
          </w:tcPr>
          <w:p w:rsidR="00C92EE0" w:rsidRPr="00EE75B9" w:rsidRDefault="00C92EE0" w:rsidP="006E77A0">
            <w:pPr>
              <w:ind w:left="-8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5B9">
              <w:rPr>
                <w:rFonts w:ascii="Times New Roman" w:hAnsi="Times New Roman" w:cs="Times New Roman"/>
                <w:sz w:val="20"/>
                <w:szCs w:val="20"/>
              </w:rPr>
              <w:t>37 793</w:t>
            </w:r>
          </w:p>
        </w:tc>
        <w:tc>
          <w:tcPr>
            <w:tcW w:w="709" w:type="dxa"/>
          </w:tcPr>
          <w:p w:rsidR="00C92EE0" w:rsidRPr="00EE75B9" w:rsidRDefault="00C92EE0" w:rsidP="006E77A0">
            <w:pPr>
              <w:ind w:left="-8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5B9">
              <w:rPr>
                <w:rFonts w:ascii="Times New Roman" w:hAnsi="Times New Roman" w:cs="Times New Roman"/>
                <w:sz w:val="20"/>
                <w:szCs w:val="20"/>
              </w:rPr>
              <w:t>39 311</w:t>
            </w:r>
          </w:p>
        </w:tc>
        <w:tc>
          <w:tcPr>
            <w:tcW w:w="709" w:type="dxa"/>
          </w:tcPr>
          <w:p w:rsidR="00C92EE0" w:rsidRPr="00EE75B9" w:rsidRDefault="00C92EE0" w:rsidP="006E77A0">
            <w:pPr>
              <w:ind w:left="-8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5B9">
              <w:rPr>
                <w:rFonts w:ascii="Times New Roman" w:hAnsi="Times New Roman" w:cs="Times New Roman"/>
                <w:sz w:val="20"/>
                <w:szCs w:val="20"/>
              </w:rPr>
              <w:t>40 870</w:t>
            </w:r>
          </w:p>
        </w:tc>
        <w:tc>
          <w:tcPr>
            <w:tcW w:w="709" w:type="dxa"/>
          </w:tcPr>
          <w:p w:rsidR="00C92EE0" w:rsidRPr="00EE75B9" w:rsidRDefault="00C92EE0" w:rsidP="006E77A0">
            <w:pPr>
              <w:ind w:left="-8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5B9">
              <w:rPr>
                <w:rFonts w:ascii="Times New Roman" w:hAnsi="Times New Roman" w:cs="Times New Roman"/>
                <w:sz w:val="20"/>
                <w:szCs w:val="20"/>
              </w:rPr>
              <w:t>43 504</w:t>
            </w:r>
          </w:p>
        </w:tc>
        <w:tc>
          <w:tcPr>
            <w:tcW w:w="709" w:type="dxa"/>
          </w:tcPr>
          <w:p w:rsidR="00C92EE0" w:rsidRPr="00EE75B9" w:rsidRDefault="00C92EE0" w:rsidP="006E77A0">
            <w:pPr>
              <w:ind w:left="-8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5B9">
              <w:rPr>
                <w:rFonts w:ascii="Times New Roman" w:hAnsi="Times New Roman" w:cs="Times New Roman"/>
                <w:sz w:val="20"/>
                <w:szCs w:val="20"/>
              </w:rPr>
              <w:t>44 130</w:t>
            </w:r>
          </w:p>
        </w:tc>
      </w:tr>
      <w:tr w:rsidR="00C92EE0" w:rsidRPr="00EE75B9" w:rsidTr="006E77A0">
        <w:tc>
          <w:tcPr>
            <w:tcW w:w="4820" w:type="dxa"/>
            <w:vMerge w:val="restart"/>
          </w:tcPr>
          <w:p w:rsidR="00C92EE0" w:rsidRPr="00EE75B9" w:rsidRDefault="00C92EE0" w:rsidP="006E77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75B9">
              <w:rPr>
                <w:rFonts w:ascii="Times New Roman" w:hAnsi="Times New Roman" w:cs="Times New Roman"/>
                <w:sz w:val="20"/>
                <w:szCs w:val="20"/>
              </w:rPr>
              <w:t>Отношение среднемесячной заработной платы педагогических работников общеобразовательных организаций к среднемесячной заработной плате в автономном округе, %</w:t>
            </w:r>
          </w:p>
        </w:tc>
        <w:tc>
          <w:tcPr>
            <w:tcW w:w="1252" w:type="dxa"/>
          </w:tcPr>
          <w:p w:rsidR="00C92EE0" w:rsidRPr="00EE75B9" w:rsidRDefault="00C92EE0" w:rsidP="006E7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5B9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733" w:type="dxa"/>
          </w:tcPr>
          <w:p w:rsidR="00C92EE0" w:rsidRPr="00EE75B9" w:rsidRDefault="00C92EE0" w:rsidP="006E77A0">
            <w:pPr>
              <w:ind w:left="-8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5B9">
              <w:rPr>
                <w:rFonts w:ascii="Times New Roman" w:hAnsi="Times New Roman" w:cs="Times New Roman"/>
                <w:sz w:val="20"/>
                <w:szCs w:val="20"/>
              </w:rPr>
              <w:t>101,2</w:t>
            </w:r>
          </w:p>
        </w:tc>
        <w:tc>
          <w:tcPr>
            <w:tcW w:w="709" w:type="dxa"/>
          </w:tcPr>
          <w:p w:rsidR="00C92EE0" w:rsidRPr="00EE75B9" w:rsidRDefault="00C92EE0" w:rsidP="006E77A0">
            <w:pPr>
              <w:ind w:left="-8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5B9">
              <w:rPr>
                <w:rFonts w:ascii="Times New Roman" w:hAnsi="Times New Roman" w:cs="Times New Roman"/>
                <w:sz w:val="20"/>
                <w:szCs w:val="20"/>
              </w:rPr>
              <w:t>116,5</w:t>
            </w:r>
          </w:p>
        </w:tc>
        <w:tc>
          <w:tcPr>
            <w:tcW w:w="709" w:type="dxa"/>
          </w:tcPr>
          <w:p w:rsidR="00C92EE0" w:rsidRPr="00EE75B9" w:rsidRDefault="00C92EE0" w:rsidP="006E77A0">
            <w:pPr>
              <w:ind w:left="-8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5B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6D4E3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C92EE0" w:rsidRPr="00EE75B9" w:rsidRDefault="00C92EE0" w:rsidP="006E77A0">
            <w:pPr>
              <w:ind w:left="-8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5B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6D4E3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C92EE0" w:rsidRPr="00EE75B9" w:rsidRDefault="00C92EE0" w:rsidP="006E77A0">
            <w:pPr>
              <w:ind w:left="-8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5B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6D4E3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C92EE0" w:rsidRPr="00EE75B9" w:rsidTr="006E77A0">
        <w:tc>
          <w:tcPr>
            <w:tcW w:w="4820" w:type="dxa"/>
            <w:vMerge/>
          </w:tcPr>
          <w:p w:rsidR="00C92EE0" w:rsidRPr="00EE75B9" w:rsidRDefault="00C92EE0" w:rsidP="006E77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</w:tcPr>
          <w:p w:rsidR="00C92EE0" w:rsidRPr="00EE75B9" w:rsidRDefault="00C92EE0" w:rsidP="006E7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5B9">
              <w:rPr>
                <w:rFonts w:ascii="Times New Roman" w:hAnsi="Times New Roman" w:cs="Times New Roman"/>
                <w:sz w:val="20"/>
                <w:szCs w:val="20"/>
              </w:rPr>
              <w:t>Прогноз</w:t>
            </w:r>
          </w:p>
        </w:tc>
        <w:tc>
          <w:tcPr>
            <w:tcW w:w="733" w:type="dxa"/>
          </w:tcPr>
          <w:p w:rsidR="00C92EE0" w:rsidRPr="00EE75B9" w:rsidRDefault="00C92EE0" w:rsidP="006E77A0">
            <w:pPr>
              <w:ind w:left="-8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5B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6D4E3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C92EE0" w:rsidRPr="00EE75B9" w:rsidRDefault="00C92EE0" w:rsidP="006E77A0">
            <w:pPr>
              <w:ind w:left="-8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5B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6D4E3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C92EE0" w:rsidRPr="00EE75B9" w:rsidRDefault="00C92EE0" w:rsidP="006E77A0">
            <w:pPr>
              <w:ind w:left="-8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5B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6D4E3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C92EE0" w:rsidRPr="00EE75B9" w:rsidRDefault="00C92EE0" w:rsidP="006E77A0">
            <w:pPr>
              <w:ind w:left="-8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5B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6D4E3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C92EE0" w:rsidRPr="00EE75B9" w:rsidRDefault="00C92EE0" w:rsidP="006E77A0">
            <w:pPr>
              <w:ind w:left="-8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5B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6D4E3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</w:tbl>
    <w:p w:rsidR="00173EAD" w:rsidRPr="002C7C88" w:rsidRDefault="00173EAD" w:rsidP="00C92E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6E77A0" w:rsidRPr="006E77A0" w:rsidRDefault="00C92EE0" w:rsidP="00C92E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7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 При </w:t>
      </w:r>
      <w:r w:rsidR="006E77A0" w:rsidRPr="006E77A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анализе целей и задач, а также мер по их исполнению, установлено следующее.</w:t>
      </w:r>
    </w:p>
    <w:p w:rsidR="00C92EE0" w:rsidRPr="0048062E" w:rsidRDefault="00C92EE0" w:rsidP="00C92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2.3.1. </w:t>
      </w:r>
      <w:r w:rsidRPr="00274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является комплексной и включает </w:t>
      </w:r>
      <w:r w:rsidRPr="00480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себя </w:t>
      </w:r>
      <w:r w:rsidRPr="00274F1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подпрограмму функционирования «Функционирование департамента образования»</w:t>
      </w:r>
      <w:r w:rsidRPr="00480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11F45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подпрограмма 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D11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480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274F17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четыре подпрограммы оказания муниципальных услуг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числе:</w:t>
      </w:r>
    </w:p>
    <w:p w:rsidR="00C92EE0" w:rsidRPr="0048062E" w:rsidRDefault="00C92EE0" w:rsidP="00C92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62E">
        <w:rPr>
          <w:rFonts w:ascii="Times New Roman" w:eastAsia="Times New Roman" w:hAnsi="Times New Roman" w:cs="Times New Roman"/>
          <w:sz w:val="26"/>
          <w:szCs w:val="26"/>
          <w:lang w:eastAsia="ru-RU"/>
        </w:rPr>
        <w:t>- </w:t>
      </w:r>
      <w:r w:rsidRPr="00274F17">
        <w:rPr>
          <w:rFonts w:ascii="Times New Roman" w:eastAsia="Times New Roman" w:hAnsi="Times New Roman" w:cs="Times New Roman"/>
          <w:sz w:val="26"/>
          <w:szCs w:val="26"/>
          <w:lang w:eastAsia="ru-RU"/>
        </w:rPr>
        <w:t>«Дошкольное образование в образовательных учреждениях, реализующих прог</w:t>
      </w:r>
      <w:r w:rsidRPr="0048062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рамму дошкольного образования»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(подпрограмма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D11F45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48062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92EE0" w:rsidRPr="00700016" w:rsidRDefault="00C92EE0" w:rsidP="00C92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00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 «Общее и дополнительное образование в общеобразовательных учреждениях» (подпрограмма </w:t>
      </w:r>
      <w:r w:rsidRPr="0070001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700016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C92EE0" w:rsidRPr="00700016" w:rsidRDefault="00C92EE0" w:rsidP="00C92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0016">
        <w:rPr>
          <w:rFonts w:ascii="Times New Roman" w:eastAsia="Times New Roman" w:hAnsi="Times New Roman" w:cs="Times New Roman"/>
          <w:sz w:val="26"/>
          <w:szCs w:val="26"/>
          <w:lang w:eastAsia="ru-RU"/>
        </w:rPr>
        <w:t>- «Дополнительное образование в учреждениях дополнительного образования детей» (подпрограмма </w:t>
      </w:r>
      <w:r w:rsidRPr="0070001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Pr="00700016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C92EE0" w:rsidRPr="00700016" w:rsidRDefault="00C92EE0" w:rsidP="00C92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00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 «Организация и обеспечение отдыха детей и оздоровления детей» (подпрограмма </w:t>
      </w:r>
      <w:r w:rsidRPr="0070001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700016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C92EE0" w:rsidRPr="00700016" w:rsidRDefault="00C92EE0" w:rsidP="00C92E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00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Стандарты качества оказания муниципальных услуг утверждены постановлениями Администрации города </w:t>
      </w:r>
      <w:r w:rsidR="006D4E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Сургута </w:t>
      </w:r>
      <w:r w:rsidRPr="007000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20.12.2012 № 9788, от 20.12.2012 </w:t>
      </w:r>
      <w:r w:rsidRPr="0070001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№ 9787, от 21.12.2012 № 9837, от 20.11.2012 № 8955 соответственно указанным подпрограммам</w:t>
      </w:r>
      <w:r w:rsidR="006D4E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4E3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="006D4E3C" w:rsidRPr="006D4E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6D4E3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70001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92EE0" w:rsidRPr="00700016" w:rsidRDefault="00C92EE0" w:rsidP="00C92E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00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Муниципальные услуги, оказываемые в рамках подпрограмм </w:t>
      </w:r>
      <w:r w:rsidRPr="0070001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700016">
        <w:rPr>
          <w:rFonts w:ascii="Times New Roman" w:eastAsia="Times New Roman" w:hAnsi="Times New Roman" w:cs="Times New Roman"/>
          <w:sz w:val="26"/>
          <w:szCs w:val="26"/>
          <w:lang w:eastAsia="ru-RU"/>
        </w:rPr>
        <w:t> - </w:t>
      </w:r>
      <w:r w:rsidRPr="0070001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700016">
        <w:rPr>
          <w:rFonts w:ascii="Times New Roman" w:eastAsia="Times New Roman" w:hAnsi="Times New Roman" w:cs="Times New Roman"/>
          <w:sz w:val="26"/>
          <w:szCs w:val="26"/>
          <w:lang w:eastAsia="ru-RU"/>
        </w:rPr>
        <w:t>, включены в Реестр.</w:t>
      </w:r>
    </w:p>
    <w:p w:rsidR="00C92EE0" w:rsidRPr="00700016" w:rsidRDefault="00C92EE0" w:rsidP="00C92E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0016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700016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дминистратором Программы является департамент образования Администрации города (далее – департамент образования).</w:t>
      </w:r>
    </w:p>
    <w:p w:rsidR="00C92EE0" w:rsidRPr="00700016" w:rsidRDefault="00C92EE0" w:rsidP="00C92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0001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Соадминистраторами</w:t>
      </w:r>
      <w:proofErr w:type="spellEnd"/>
      <w:r w:rsidRPr="007000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являются:</w:t>
      </w:r>
    </w:p>
    <w:p w:rsidR="00C92EE0" w:rsidRPr="00700016" w:rsidRDefault="00C92EE0" w:rsidP="00C92E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7000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 департамент городского хозяйства </w:t>
      </w:r>
      <w:r w:rsidR="006D4E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</w:t>
      </w:r>
      <w:r w:rsidRPr="00700016">
        <w:rPr>
          <w:rFonts w:ascii="Times New Roman" w:eastAsia="Times New Roman" w:hAnsi="Times New Roman" w:cs="Times New Roman"/>
          <w:sz w:val="26"/>
          <w:szCs w:val="26"/>
          <w:lang w:eastAsia="ru-RU"/>
        </w:rPr>
        <w:t>в части о</w:t>
      </w:r>
      <w:r w:rsidRPr="00700016">
        <w:rPr>
          <w:rFonts w:ascii="Times New Roman" w:hAnsi="Times New Roman"/>
          <w:bCs/>
          <w:sz w:val="26"/>
          <w:szCs w:val="26"/>
        </w:rPr>
        <w:t>беспечения комплексного содержания зданий муниципальных образовательных учреждений;</w:t>
      </w:r>
    </w:p>
    <w:p w:rsidR="00C92EE0" w:rsidRPr="00700016" w:rsidRDefault="00C92EE0" w:rsidP="00C92E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0016">
        <w:rPr>
          <w:rFonts w:ascii="Times New Roman" w:hAnsi="Times New Roman"/>
          <w:bCs/>
          <w:sz w:val="26"/>
          <w:szCs w:val="26"/>
        </w:rPr>
        <w:t>- </w:t>
      </w:r>
      <w:r w:rsidRPr="007000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департамент архитектуры и градостроительства </w:t>
      </w:r>
      <w:r w:rsidR="006D4E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</w:t>
      </w:r>
      <w:r w:rsidRPr="00700016">
        <w:rPr>
          <w:rFonts w:ascii="Times New Roman" w:eastAsia="Times New Roman" w:hAnsi="Times New Roman" w:cs="Times New Roman"/>
          <w:sz w:val="26"/>
          <w:szCs w:val="26"/>
          <w:lang w:eastAsia="ru-RU"/>
        </w:rPr>
        <w:t>в части выполнения работ по строительству и приобретению объектов для размещения общеобразовательных, дошкольных учреждений</w:t>
      </w:r>
      <w:r w:rsidRPr="0070001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</w:p>
    <w:p w:rsidR="006E06C8" w:rsidRPr="00700016" w:rsidRDefault="00C92EE0" w:rsidP="006E0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0016">
        <w:rPr>
          <w:rFonts w:ascii="Times New Roman" w:eastAsia="Times New Roman" w:hAnsi="Times New Roman" w:cs="Times New Roman"/>
          <w:sz w:val="26"/>
          <w:szCs w:val="26"/>
          <w:lang w:eastAsia="ru-RU"/>
        </w:rPr>
        <w:t>2.3.2. </w:t>
      </w:r>
      <w:r w:rsidR="006E06C8" w:rsidRPr="00700016">
        <w:rPr>
          <w:rFonts w:ascii="Times New Roman" w:hAnsi="Times New Roman" w:cs="Times New Roman"/>
          <w:sz w:val="26"/>
          <w:szCs w:val="26"/>
        </w:rPr>
        <w:t>В качестве мероприятий, направленных на решение задач</w:t>
      </w:r>
      <w:r w:rsidR="009C3856" w:rsidRPr="00700016">
        <w:rPr>
          <w:rFonts w:ascii="Times New Roman" w:hAnsi="Times New Roman" w:cs="Times New Roman"/>
          <w:sz w:val="26"/>
          <w:szCs w:val="26"/>
        </w:rPr>
        <w:t xml:space="preserve"> в соответствующих подпрограммах</w:t>
      </w:r>
      <w:r w:rsidR="006E06C8" w:rsidRPr="00700016">
        <w:rPr>
          <w:rFonts w:ascii="Times New Roman" w:hAnsi="Times New Roman" w:cs="Times New Roman"/>
          <w:sz w:val="26"/>
          <w:szCs w:val="26"/>
        </w:rPr>
        <w:t>, в Программе имеют место мероприятия:</w:t>
      </w:r>
    </w:p>
    <w:p w:rsidR="006E06C8" w:rsidRPr="00700016" w:rsidRDefault="006E06C8" w:rsidP="006E0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0016">
        <w:rPr>
          <w:rFonts w:ascii="Times New Roman" w:hAnsi="Times New Roman" w:cs="Times New Roman"/>
          <w:sz w:val="26"/>
          <w:szCs w:val="26"/>
        </w:rPr>
        <w:t>- «Оказание муниципальной услуги «</w:t>
      </w:r>
      <w:r w:rsidRPr="00700016">
        <w:rPr>
          <w:rFonts w:ascii="Times New Roman" w:eastAsia="Times New Roman" w:hAnsi="Times New Roman" w:cs="Times New Roman"/>
          <w:sz w:val="26"/>
          <w:szCs w:val="26"/>
          <w:lang w:eastAsia="ru-RU"/>
        </w:rPr>
        <w:t>Дошкольное образование в образовательных учреждениях, реализующих программу дошкольного образования» (мероприятие 1.1.1);</w:t>
      </w:r>
    </w:p>
    <w:p w:rsidR="006E06C8" w:rsidRPr="00700016" w:rsidRDefault="006E06C8" w:rsidP="006E0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0016">
        <w:rPr>
          <w:rFonts w:ascii="Times New Roman" w:eastAsia="Times New Roman" w:hAnsi="Times New Roman" w:cs="Times New Roman"/>
          <w:sz w:val="26"/>
          <w:szCs w:val="26"/>
          <w:lang w:eastAsia="ru-RU"/>
        </w:rPr>
        <w:t>- </w:t>
      </w:r>
      <w:r w:rsidRPr="00700016">
        <w:rPr>
          <w:rFonts w:ascii="Times New Roman" w:hAnsi="Times New Roman" w:cs="Times New Roman"/>
          <w:sz w:val="26"/>
          <w:szCs w:val="26"/>
        </w:rPr>
        <w:t>«</w:t>
      </w:r>
      <w:r w:rsidRPr="00700016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Оказание муниципальной услуги «Общее и дополнительное образование в общеобразовательных учреждениях» (мероприятие 2.1.1);</w:t>
      </w:r>
    </w:p>
    <w:p w:rsidR="006E06C8" w:rsidRPr="00700016" w:rsidRDefault="006E06C8" w:rsidP="006E0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0016">
        <w:rPr>
          <w:rFonts w:ascii="Times New Roman" w:eastAsia="Times New Roman" w:hAnsi="Times New Roman" w:cs="Times New Roman"/>
          <w:sz w:val="26"/>
          <w:szCs w:val="26"/>
          <w:lang w:eastAsia="ru-RU"/>
        </w:rPr>
        <w:t>- «Оказание муниципальной услуги «Дополнительное образование в учреждениях дополнительного образования детей» (мероприятие 3.1.1);</w:t>
      </w:r>
    </w:p>
    <w:p w:rsidR="006E06C8" w:rsidRPr="007F01E1" w:rsidRDefault="006E06C8" w:rsidP="006E06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0016">
        <w:rPr>
          <w:rFonts w:ascii="Times New Roman" w:eastAsia="Times New Roman" w:hAnsi="Times New Roman" w:cs="Times New Roman"/>
          <w:sz w:val="26"/>
          <w:szCs w:val="26"/>
          <w:lang w:eastAsia="ru-RU"/>
        </w:rPr>
        <w:t>- «Оказание муниципальной</w:t>
      </w:r>
      <w:r w:rsidRPr="007F0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«Организация и обеспечение отдыха детей и оздоровления детей»</w:t>
      </w:r>
      <w:r w:rsidRPr="007230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(мероприятие 4.1.1)</w:t>
      </w:r>
      <w:r w:rsidRPr="007F01E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E06C8" w:rsidRPr="007230E5" w:rsidRDefault="006E06C8" w:rsidP="006E0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</w:pPr>
      <w:r w:rsidRPr="007230E5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Фактически реализация перечисленных мероприятий предусматривает выделение администратором Программы муниципальным учреждениям субсидий на выполнение муниципального задания и субсиди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7230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иные цели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Н</w:t>
      </w:r>
      <w:r w:rsidRPr="007230E5">
        <w:rPr>
          <w:rFonts w:ascii="Times New Roman" w:eastAsia="Times New Roman" w:hAnsi="Times New Roman" w:cs="Times New Roman"/>
          <w:sz w:val="26"/>
          <w:szCs w:val="26"/>
          <w:lang w:eastAsia="ru-RU"/>
        </w:rPr>
        <w:t>епосредственно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230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же </w:t>
      </w:r>
      <w:r w:rsidRPr="007230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оказание услуг </w:t>
      </w:r>
      <w:r w:rsidRPr="007230E5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 о</w:t>
      </w:r>
      <w:r w:rsidRPr="007230E5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рганизациями, определёнными</w:t>
      </w:r>
      <w:r w:rsidRPr="007230E5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7230E5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 xml:space="preserve">в соответствии со Стандартом качества </w:t>
      </w:r>
      <w:r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 xml:space="preserve">этой </w:t>
      </w:r>
      <w:r w:rsidRPr="007230E5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 xml:space="preserve">муниципальной услуги, и соответственно получившими муниципальное задание </w:t>
      </w:r>
      <w:r w:rsidRPr="007230E5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на её оказание</w:t>
      </w:r>
      <w:r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,</w:t>
      </w:r>
      <w:r w:rsidRPr="007230E5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7230E5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 xml:space="preserve">которые не являются администраторами либо </w:t>
      </w:r>
      <w:proofErr w:type="spellStart"/>
      <w:r w:rsidRPr="007230E5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соадминистраторами</w:t>
      </w:r>
      <w:proofErr w:type="spellEnd"/>
      <w:r w:rsidRPr="007230E5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 xml:space="preserve"> Программы.</w:t>
      </w:r>
    </w:p>
    <w:p w:rsidR="006E06C8" w:rsidRPr="0042147F" w:rsidRDefault="006E06C8" w:rsidP="006E0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  <w:lang w:eastAsia="ru-RU"/>
        </w:rPr>
      </w:pPr>
      <w:r w:rsidRPr="0042147F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Из изложенного следует:</w:t>
      </w:r>
    </w:p>
    <w:p w:rsidR="006E06C8" w:rsidRPr="0042147F" w:rsidRDefault="006E06C8" w:rsidP="006E0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  <w:lang w:eastAsia="ru-RU"/>
        </w:rPr>
      </w:pPr>
      <w:r w:rsidRPr="0042147F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- в нарушение п. 5.7 Порядка наименование мероприятий 1.1.1</w:t>
      </w:r>
      <w:r w:rsidR="00AD5F8D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, 2.1.1, 3.1.1 и</w:t>
      </w:r>
      <w:r w:rsidRPr="0042147F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 xml:space="preserve"> 4.1.1 не конкретизирует </w:t>
      </w:r>
      <w:r w:rsidRPr="0042147F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деятельность администратора и соадминистраторов</w:t>
      </w:r>
      <w:r w:rsidRPr="0042147F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;</w:t>
      </w:r>
    </w:p>
    <w:p w:rsidR="006E06C8" w:rsidRPr="0042147F" w:rsidRDefault="006E06C8" w:rsidP="006E0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  <w:lang w:eastAsia="ru-RU"/>
        </w:rPr>
      </w:pPr>
      <w:r w:rsidRPr="0042147F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- наименовани</w:t>
      </w:r>
      <w:r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я</w:t>
      </w:r>
      <w:r w:rsidRPr="0042147F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 xml:space="preserve"> мероприятий </w:t>
      </w:r>
      <w:r w:rsidR="00AD5F8D" w:rsidRPr="0042147F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1.1.1</w:t>
      </w:r>
      <w:r w:rsidR="00AD5F8D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, 2.1.1, 3.1.1 и</w:t>
      </w:r>
      <w:r w:rsidR="00AD5F8D" w:rsidRPr="0042147F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 xml:space="preserve"> 4.1.1</w:t>
      </w:r>
      <w:r w:rsidRPr="0042147F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, сформулирован</w:t>
      </w:r>
      <w:r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ные</w:t>
      </w:r>
      <w:r w:rsidRPr="0042147F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 xml:space="preserve"> таким образом, описывают не деятельность администр</w:t>
      </w:r>
      <w:r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атора Программы или соадминистраторов</w:t>
      </w:r>
      <w:r w:rsidRPr="0042147F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 xml:space="preserve">, а учреждений, подведомственных департаменту образования и оказывающих услугу. </w:t>
      </w:r>
      <w:r w:rsidR="006D4E3C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Следовательно, наименования</w:t>
      </w:r>
      <w:r w:rsidRPr="0042147F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 xml:space="preserve"> этих мероприятий, не соответству</w:t>
      </w:r>
      <w:r w:rsidR="006D4E3C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ю</w:t>
      </w:r>
      <w:r w:rsidRPr="0042147F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 xml:space="preserve">т экономическому содержанию расходов на </w:t>
      </w:r>
      <w:r w:rsidR="006D4E3C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их</w:t>
      </w:r>
      <w:r w:rsidRPr="0042147F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 xml:space="preserve"> реализацию.</w:t>
      </w:r>
    </w:p>
    <w:p w:rsidR="006E06C8" w:rsidRDefault="006E06C8" w:rsidP="006E0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  <w:lang w:eastAsia="ru-RU"/>
        </w:rPr>
      </w:pPr>
      <w:r w:rsidRPr="00F3076E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По мнению КСП, наименования указанных мероприятий могло быть изложено, например, следующим образом: «Обеспечение функционирования и развития учреждений, оказывающих муниципальную услугу» или «Предоставление субсидии на выполнение муниципального задания и на иные цели подведомственным учреждениям, оказывающим муниципальную услугу» и т.д.</w:t>
      </w:r>
    </w:p>
    <w:p w:rsidR="00C92EE0" w:rsidRPr="002C7C88" w:rsidRDefault="00C92EE0" w:rsidP="00480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C92EE0" w:rsidRDefault="00C92EE0" w:rsidP="00480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2.4. При оценке Программы на предмет соответствия требованиям Порядка установлено следующее.</w:t>
      </w:r>
    </w:p>
    <w:p w:rsidR="008F4502" w:rsidRPr="008D1382" w:rsidRDefault="008D1382" w:rsidP="00480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382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C92EE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D138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92EE0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8D13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В нарушение п. 3.2 распоряжения Администрации города Сургута от 22.08.2013 № 2984 ««О разработке муниципальной программы «Развитие </w:t>
      </w:r>
      <w:r w:rsidRPr="008D138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образования города Сургута» на 2014 – 2016 годы»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E797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направления проекта Программы на согласование не соблюдён.</w:t>
      </w:r>
    </w:p>
    <w:p w:rsidR="000534E2" w:rsidRPr="00D11F45" w:rsidRDefault="005B56DE" w:rsidP="008F45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B3617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92EE0">
        <w:rPr>
          <w:rFonts w:ascii="Times New Roman" w:eastAsia="Times New Roman" w:hAnsi="Times New Roman" w:cs="Times New Roman"/>
          <w:sz w:val="26"/>
          <w:szCs w:val="26"/>
          <w:lang w:eastAsia="ru-RU"/>
        </w:rPr>
        <w:t>.2. </w:t>
      </w:r>
      <w:r w:rsidR="0048062E" w:rsidRPr="00D11F4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Структура Программы в целом соответствует требованиям, установленным Порядком, за исключением</w:t>
      </w:r>
      <w:r w:rsidR="000534E2" w:rsidRPr="00D11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отдельных пунктов (см. </w:t>
      </w:r>
      <w:r w:rsidR="00AD03C7" w:rsidRPr="00D11F45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Таблицу</w:t>
      </w:r>
      <w:r w:rsidR="000534E2" w:rsidRPr="00D11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367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534E2" w:rsidRPr="00D11F45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48062E" w:rsidRPr="00D11F45" w:rsidRDefault="00AD03C7" w:rsidP="00AD03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1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Таблица </w:t>
      </w:r>
      <w:r w:rsidR="0043367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67"/>
        <w:gridCol w:w="3118"/>
        <w:gridCol w:w="5670"/>
      </w:tblGrid>
      <w:tr w:rsidR="001B183A" w:rsidRPr="00D11F45" w:rsidTr="001B183A">
        <w:trPr>
          <w:tblHeader/>
        </w:trPr>
        <w:tc>
          <w:tcPr>
            <w:tcW w:w="392" w:type="dxa"/>
            <w:vMerge w:val="restart"/>
            <w:vAlign w:val="center"/>
          </w:tcPr>
          <w:p w:rsidR="00A35B08" w:rsidRPr="00D11F45" w:rsidRDefault="00A35B08" w:rsidP="00A35B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11F4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№ </w:t>
            </w:r>
            <w:proofErr w:type="gramStart"/>
            <w:r w:rsidRPr="00D11F4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</w:t>
            </w:r>
            <w:proofErr w:type="gramEnd"/>
            <w:r w:rsidRPr="00D11F4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/п</w:t>
            </w:r>
          </w:p>
        </w:tc>
        <w:tc>
          <w:tcPr>
            <w:tcW w:w="3685" w:type="dxa"/>
            <w:gridSpan w:val="2"/>
            <w:vAlign w:val="center"/>
          </w:tcPr>
          <w:p w:rsidR="00A35B08" w:rsidRPr="00D11F45" w:rsidRDefault="00A35B08" w:rsidP="00A35B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11F4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Требования, установленные Порядком</w:t>
            </w:r>
          </w:p>
        </w:tc>
        <w:tc>
          <w:tcPr>
            <w:tcW w:w="5670" w:type="dxa"/>
            <w:vMerge w:val="restart"/>
            <w:vAlign w:val="center"/>
          </w:tcPr>
          <w:p w:rsidR="00A35B08" w:rsidRPr="00D11F45" w:rsidRDefault="00A35B08" w:rsidP="00A35B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11F4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Замечания к содержанию разделов Программы</w:t>
            </w:r>
          </w:p>
        </w:tc>
      </w:tr>
      <w:tr w:rsidR="001B183A" w:rsidRPr="00D11F45" w:rsidTr="001B183A">
        <w:trPr>
          <w:tblHeader/>
        </w:trPr>
        <w:tc>
          <w:tcPr>
            <w:tcW w:w="392" w:type="dxa"/>
            <w:vMerge/>
            <w:vAlign w:val="center"/>
          </w:tcPr>
          <w:p w:rsidR="00A35B08" w:rsidRPr="00D11F45" w:rsidRDefault="00A35B08" w:rsidP="00A35B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35B08" w:rsidRPr="00D11F45" w:rsidRDefault="00A35B08" w:rsidP="00A35B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90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11F4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Пункт </w:t>
            </w:r>
          </w:p>
        </w:tc>
        <w:tc>
          <w:tcPr>
            <w:tcW w:w="3118" w:type="dxa"/>
            <w:vAlign w:val="center"/>
          </w:tcPr>
          <w:p w:rsidR="00A35B08" w:rsidRPr="00D11F45" w:rsidRDefault="00A35B08" w:rsidP="00A35B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11F4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Содержание разделов Программы</w:t>
            </w:r>
          </w:p>
        </w:tc>
        <w:tc>
          <w:tcPr>
            <w:tcW w:w="5670" w:type="dxa"/>
            <w:vMerge/>
            <w:vAlign w:val="center"/>
          </w:tcPr>
          <w:p w:rsidR="00A35B08" w:rsidRPr="00D11F45" w:rsidRDefault="00A35B08" w:rsidP="00A35B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B183A" w:rsidRPr="00D11F45" w:rsidTr="000534E2">
        <w:tc>
          <w:tcPr>
            <w:tcW w:w="9747" w:type="dxa"/>
            <w:gridSpan w:val="4"/>
          </w:tcPr>
          <w:p w:rsidR="00A35B08" w:rsidRPr="00D11F45" w:rsidRDefault="00A35B08" w:rsidP="00A35B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D11F45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Раздел 1 «Характеристика текущего состояния» </w:t>
            </w:r>
          </w:p>
        </w:tc>
      </w:tr>
      <w:tr w:rsidR="001B183A" w:rsidRPr="00D11F45" w:rsidTr="000534E2">
        <w:tc>
          <w:tcPr>
            <w:tcW w:w="392" w:type="dxa"/>
          </w:tcPr>
          <w:p w:rsidR="00A35B08" w:rsidRPr="00D11F45" w:rsidRDefault="00A35B08" w:rsidP="00A35B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11F4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567" w:type="dxa"/>
          </w:tcPr>
          <w:p w:rsidR="00A35B08" w:rsidRPr="00D11F45" w:rsidRDefault="00A35B08" w:rsidP="00A35B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9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11F4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п.5.5.</w:t>
            </w:r>
          </w:p>
        </w:tc>
        <w:tc>
          <w:tcPr>
            <w:tcW w:w="3118" w:type="dxa"/>
          </w:tcPr>
          <w:p w:rsidR="00A35B08" w:rsidRPr="00D11F45" w:rsidRDefault="00A35B08" w:rsidP="00A35B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11F4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Раздел должен содержать: …</w:t>
            </w:r>
          </w:p>
          <w:p w:rsidR="00A35B08" w:rsidRPr="00D11F45" w:rsidRDefault="00A35B08" w:rsidP="00A35B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11F4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 правовое обоснование решения проблем муниципальной программы</w:t>
            </w:r>
          </w:p>
        </w:tc>
        <w:tc>
          <w:tcPr>
            <w:tcW w:w="5670" w:type="dxa"/>
          </w:tcPr>
          <w:p w:rsidR="00A35B08" w:rsidRPr="00D11F45" w:rsidRDefault="00A35B08" w:rsidP="00A35B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11F4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Указанный раздел содержит ссылку о том, что «правовое обоснование решения проблем настоящей муниципальной программы представлено в паспорте муниципальной программы, утверждённом постановлением Администрации города от 22.08.2013 № 2984».</w:t>
            </w:r>
          </w:p>
          <w:p w:rsidR="00A35B08" w:rsidRPr="00D11F45" w:rsidRDefault="00A35B08" w:rsidP="00A35B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11F4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 этом паспорт муниципальной программы в соответствии с Приложением 1 к Порядку, содержит основание для разработки программы</w:t>
            </w:r>
            <w:r w:rsidRPr="00D11F45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 </w:t>
            </w:r>
            <w:r w:rsidRPr="00D11F4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</w:t>
            </w:r>
            <w:r w:rsidRPr="00D11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наименование, номер и дата правовых актов, послуживших основой для разработки программы)</w:t>
            </w:r>
            <w:r w:rsidRPr="00D11F4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и не содержит правового обоснования </w:t>
            </w:r>
            <w:r w:rsidRPr="00D11F45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решения проблем</w:t>
            </w:r>
            <w:r w:rsidRPr="00D11F4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муниципальной программы. </w:t>
            </w:r>
          </w:p>
        </w:tc>
      </w:tr>
      <w:tr w:rsidR="001B183A" w:rsidRPr="00D11F45" w:rsidTr="001E18A3">
        <w:tc>
          <w:tcPr>
            <w:tcW w:w="9747" w:type="dxa"/>
            <w:gridSpan w:val="4"/>
          </w:tcPr>
          <w:p w:rsidR="00226A6E" w:rsidRPr="00D11F45" w:rsidRDefault="00226A6E" w:rsidP="00226A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D11F45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Раздел 2 «Цели и задачи муниципальной программы»</w:t>
            </w:r>
          </w:p>
        </w:tc>
      </w:tr>
      <w:tr w:rsidR="001B183A" w:rsidRPr="00D11F45" w:rsidTr="001E18A3">
        <w:tc>
          <w:tcPr>
            <w:tcW w:w="392" w:type="dxa"/>
          </w:tcPr>
          <w:p w:rsidR="00226A6E" w:rsidRPr="00D11F45" w:rsidRDefault="00226A6E" w:rsidP="001E18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11F4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567" w:type="dxa"/>
          </w:tcPr>
          <w:p w:rsidR="00226A6E" w:rsidRPr="00D11F45" w:rsidRDefault="00226A6E" w:rsidP="001E18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9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11F4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п.5.6</w:t>
            </w:r>
          </w:p>
        </w:tc>
        <w:tc>
          <w:tcPr>
            <w:tcW w:w="3118" w:type="dxa"/>
          </w:tcPr>
          <w:p w:rsidR="00226A6E" w:rsidRPr="00D11F45" w:rsidRDefault="00226A6E" w:rsidP="00226A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11F4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Раздел содержит перечень задач…, обоснование соответствия тактических задач цели программы, а также </w:t>
            </w:r>
            <w:r w:rsidRPr="00D11F45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обоснование сроков реализации </w:t>
            </w:r>
            <w:r w:rsidRPr="00D11F4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Программы</w:t>
            </w:r>
          </w:p>
        </w:tc>
        <w:tc>
          <w:tcPr>
            <w:tcW w:w="5670" w:type="dxa"/>
          </w:tcPr>
          <w:p w:rsidR="00226A6E" w:rsidRPr="00D11F45" w:rsidRDefault="00226A6E" w:rsidP="000E12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11F4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разрезе каждой задачи указан срок её реализации. При этом обоснования выбранных сроков не приводятся.</w:t>
            </w:r>
          </w:p>
        </w:tc>
      </w:tr>
      <w:tr w:rsidR="001B183A" w:rsidRPr="00D11F45" w:rsidTr="000534E2">
        <w:tc>
          <w:tcPr>
            <w:tcW w:w="9747" w:type="dxa"/>
            <w:gridSpan w:val="4"/>
          </w:tcPr>
          <w:p w:rsidR="00226A6E" w:rsidRPr="00D11F45" w:rsidRDefault="00226A6E" w:rsidP="00A35B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D11F45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Раздел 3 «Программные мероприятия, объём ассигнований на реализацию программы и ожидаемые результаты реализации муниципальной программы»</w:t>
            </w:r>
          </w:p>
        </w:tc>
      </w:tr>
      <w:tr w:rsidR="001B183A" w:rsidRPr="00D11F45" w:rsidTr="000534E2">
        <w:tc>
          <w:tcPr>
            <w:tcW w:w="392" w:type="dxa"/>
          </w:tcPr>
          <w:p w:rsidR="00226A6E" w:rsidRPr="00D11F45" w:rsidRDefault="00226A6E" w:rsidP="00A35B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11F4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567" w:type="dxa"/>
          </w:tcPr>
          <w:p w:rsidR="00226A6E" w:rsidRPr="00D11F45" w:rsidRDefault="00226A6E" w:rsidP="00A35B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9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11F4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п.5.7.</w:t>
            </w:r>
          </w:p>
        </w:tc>
        <w:tc>
          <w:tcPr>
            <w:tcW w:w="3118" w:type="dxa"/>
          </w:tcPr>
          <w:p w:rsidR="00226A6E" w:rsidRPr="00D11F45" w:rsidRDefault="00226A6E" w:rsidP="00A35B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11F4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Раздел содержит перечень программных мероприятий, направленных на решение задач и достижение целей муниципальной программы</w:t>
            </w:r>
          </w:p>
        </w:tc>
        <w:tc>
          <w:tcPr>
            <w:tcW w:w="5670" w:type="dxa"/>
          </w:tcPr>
          <w:p w:rsidR="00226A6E" w:rsidRPr="00D11F45" w:rsidRDefault="00226A6E" w:rsidP="000E12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11F4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Раздел (тестовая часть Программы) не содержит информацию о мероприятиях, направленных на решение задач и достижение целей муниципальной программы. Указанная информация представлена в Приложении 1 «Программные мероприятия, объём ассигнований на реализацию программы и ожидаемые результаты реализации муниципальной программы “Развитие образования города Сургута на 2014-2016 годы”»</w:t>
            </w:r>
          </w:p>
        </w:tc>
      </w:tr>
      <w:tr w:rsidR="000E1233" w:rsidRPr="00D11F45" w:rsidTr="00E81E71">
        <w:tc>
          <w:tcPr>
            <w:tcW w:w="9747" w:type="dxa"/>
            <w:gridSpan w:val="4"/>
          </w:tcPr>
          <w:p w:rsidR="000E1233" w:rsidRPr="00D11F45" w:rsidRDefault="000E1233" w:rsidP="000E12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D11F45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Раздел 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5</w:t>
            </w:r>
            <w:r w:rsidRPr="00D11F45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 «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Механизм реализации и управления муниципальной программой, система организации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 исполнением муниципальной программы</w:t>
            </w:r>
            <w:r w:rsidRPr="00D11F45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»</w:t>
            </w:r>
          </w:p>
        </w:tc>
      </w:tr>
      <w:tr w:rsidR="000E1233" w:rsidRPr="00D11F45" w:rsidTr="000534E2">
        <w:tc>
          <w:tcPr>
            <w:tcW w:w="392" w:type="dxa"/>
          </w:tcPr>
          <w:p w:rsidR="000E1233" w:rsidRPr="00D11F45" w:rsidRDefault="000E1233" w:rsidP="00A35B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567" w:type="dxa"/>
          </w:tcPr>
          <w:p w:rsidR="000E1233" w:rsidRPr="00D11F45" w:rsidRDefault="000E1233" w:rsidP="00A35B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9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п.5.10</w:t>
            </w:r>
          </w:p>
        </w:tc>
        <w:tc>
          <w:tcPr>
            <w:tcW w:w="3118" w:type="dxa"/>
          </w:tcPr>
          <w:p w:rsidR="000E1233" w:rsidRPr="000E1233" w:rsidRDefault="000E1233" w:rsidP="00A35B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E12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Подпрограмма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муниципальной программы формируется в соответствии с методическими рекомендациями и содержит разделы, указанные в пункте 5.4</w:t>
            </w:r>
          </w:p>
        </w:tc>
        <w:tc>
          <w:tcPr>
            <w:tcW w:w="5670" w:type="dxa"/>
          </w:tcPr>
          <w:p w:rsidR="000E1233" w:rsidRPr="00D11F45" w:rsidRDefault="000E1233" w:rsidP="00A35B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Подпрограммы Программы не содержат разделы, указанные в п. 5.4 Порядка</w:t>
            </w:r>
          </w:p>
        </w:tc>
      </w:tr>
    </w:tbl>
    <w:p w:rsidR="00A35B08" w:rsidRPr="008F4502" w:rsidRDefault="00A35B08" w:rsidP="004806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101185" w:rsidRPr="0006269D" w:rsidRDefault="00101185" w:rsidP="00507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185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C92EE0">
        <w:rPr>
          <w:rFonts w:ascii="Times New Roman" w:eastAsia="Times New Roman" w:hAnsi="Times New Roman" w:cs="Times New Roman"/>
          <w:sz w:val="26"/>
          <w:szCs w:val="26"/>
          <w:lang w:eastAsia="ru-RU"/>
        </w:rPr>
        <w:t>4.3.</w:t>
      </w:r>
      <w:r w:rsidRPr="00101185">
        <w:rPr>
          <w:rFonts w:ascii="Times New Roman" w:eastAsia="Times New Roman" w:hAnsi="Times New Roman" w:cs="Times New Roman"/>
          <w:sz w:val="26"/>
          <w:szCs w:val="26"/>
          <w:lang w:eastAsia="ru-RU"/>
        </w:rPr>
        <w:t> В нарушение п. 1.6, п. 5.12 Порядка к пояснительной записке к проекту</w:t>
      </w:r>
      <w:r w:rsidRPr="004B3B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правового акта об утверждении муниципальной программы не представлена оценка потребности в оказании муниципальных услуг в рамках подпрограмм оказания муниципальных </w:t>
      </w:r>
      <w:r w:rsidRPr="0006269D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услуг.</w:t>
      </w:r>
    </w:p>
    <w:p w:rsidR="00984C98" w:rsidRPr="008F4502" w:rsidRDefault="00984C98" w:rsidP="00E813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8"/>
          <w:szCs w:val="8"/>
        </w:rPr>
      </w:pPr>
    </w:p>
    <w:p w:rsidR="00C92EE0" w:rsidRPr="00C92EE0" w:rsidRDefault="00C92EE0" w:rsidP="008F45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2.5. При а</w:t>
      </w:r>
      <w:r w:rsidRPr="00C92EE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92E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предлагаемых объёмов финансирования Программы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</w:t>
      </w:r>
      <w:r w:rsidRPr="00C92EE0">
        <w:rPr>
          <w:rFonts w:ascii="Times New Roman" w:hAnsi="Times New Roman" w:cs="Times New Roman"/>
          <w:sz w:val="26"/>
          <w:szCs w:val="26"/>
        </w:rPr>
        <w:t xml:space="preserve"> </w:t>
      </w:r>
      <w:r w:rsidRPr="00E813B7">
        <w:rPr>
          <w:rFonts w:ascii="Times New Roman" w:hAnsi="Times New Roman" w:cs="Times New Roman"/>
          <w:sz w:val="26"/>
          <w:szCs w:val="26"/>
        </w:rPr>
        <w:t>расч</w:t>
      </w:r>
      <w:r>
        <w:rPr>
          <w:rFonts w:ascii="Times New Roman" w:hAnsi="Times New Roman" w:cs="Times New Roman"/>
          <w:sz w:val="26"/>
          <w:szCs w:val="26"/>
        </w:rPr>
        <w:t>ё</w:t>
      </w:r>
      <w:r w:rsidRPr="00E813B7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ам </w:t>
      </w:r>
      <w:r w:rsidRPr="00E813B7">
        <w:rPr>
          <w:rFonts w:ascii="Times New Roman" w:hAnsi="Times New Roman" w:cs="Times New Roman"/>
          <w:sz w:val="26"/>
          <w:szCs w:val="26"/>
        </w:rPr>
        <w:t>и обоснования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E813B7">
        <w:rPr>
          <w:rFonts w:ascii="Times New Roman" w:hAnsi="Times New Roman" w:cs="Times New Roman"/>
          <w:sz w:val="26"/>
          <w:szCs w:val="26"/>
        </w:rPr>
        <w:t>, представленны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E813B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Pr="00E813B7">
        <w:rPr>
          <w:rFonts w:ascii="Times New Roman" w:hAnsi="Times New Roman" w:cs="Times New Roman"/>
          <w:sz w:val="26"/>
          <w:szCs w:val="26"/>
        </w:rPr>
        <w:t>проект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E813B7">
        <w:rPr>
          <w:rFonts w:ascii="Times New Roman" w:hAnsi="Times New Roman" w:cs="Times New Roman"/>
          <w:sz w:val="26"/>
          <w:szCs w:val="26"/>
        </w:rPr>
        <w:t xml:space="preserve"> решения Думы города «О бюджете городского округа город </w:t>
      </w:r>
      <w:r w:rsidRPr="008F4502">
        <w:rPr>
          <w:rFonts w:ascii="Times New Roman" w:hAnsi="Times New Roman" w:cs="Times New Roman"/>
          <w:sz w:val="26"/>
          <w:szCs w:val="26"/>
        </w:rPr>
        <w:t>Сургут на 2014 год и плановый период 2015-2016 годов»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установлено </w:t>
      </w:r>
      <w:r w:rsidRPr="00C92EE0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следующее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F4502" w:rsidRDefault="00E813B7" w:rsidP="008F45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13B7">
        <w:rPr>
          <w:rFonts w:ascii="Times New Roman" w:hAnsi="Times New Roman" w:cs="Times New Roman"/>
          <w:sz w:val="26"/>
          <w:szCs w:val="26"/>
        </w:rPr>
        <w:t>2.</w:t>
      </w:r>
      <w:r w:rsidR="00C92EE0">
        <w:rPr>
          <w:rFonts w:ascii="Times New Roman" w:hAnsi="Times New Roman" w:cs="Times New Roman"/>
          <w:sz w:val="26"/>
          <w:szCs w:val="26"/>
        </w:rPr>
        <w:t>5.1.</w:t>
      </w:r>
      <w:r w:rsidRPr="00E813B7">
        <w:rPr>
          <w:rFonts w:ascii="Times New Roman" w:hAnsi="Times New Roman" w:cs="Times New Roman"/>
          <w:sz w:val="26"/>
          <w:szCs w:val="26"/>
        </w:rPr>
        <w:t> </w:t>
      </w:r>
      <w:r w:rsidR="008F4502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предлагаемой к утверждению Программе объёмы бюджетных ассигнований соответствуют данным проекта решения Думы города «О бюджете городского округа город Сургут на 2014 и плановый период 2015- 2016 годов».</w:t>
      </w:r>
    </w:p>
    <w:p w:rsidR="00BE58D8" w:rsidRPr="00620DE8" w:rsidRDefault="00BE58D8" w:rsidP="00BE58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70B7">
        <w:rPr>
          <w:rFonts w:ascii="Times New Roman" w:hAnsi="Times New Roman" w:cs="Times New Roman"/>
          <w:sz w:val="26"/>
          <w:szCs w:val="26"/>
        </w:rPr>
        <w:t>2.</w:t>
      </w:r>
      <w:r w:rsidR="00C92EE0">
        <w:rPr>
          <w:rFonts w:ascii="Times New Roman" w:hAnsi="Times New Roman" w:cs="Times New Roman"/>
          <w:sz w:val="26"/>
          <w:szCs w:val="26"/>
        </w:rPr>
        <w:t>5</w:t>
      </w:r>
      <w:r w:rsidRPr="00AB70B7">
        <w:rPr>
          <w:rFonts w:ascii="Times New Roman" w:hAnsi="Times New Roman" w:cs="Times New Roman"/>
          <w:sz w:val="26"/>
          <w:szCs w:val="26"/>
        </w:rPr>
        <w:t>.</w:t>
      </w:r>
      <w:r w:rsidR="00C92EE0">
        <w:rPr>
          <w:rFonts w:ascii="Times New Roman" w:hAnsi="Times New Roman" w:cs="Times New Roman"/>
          <w:sz w:val="26"/>
          <w:szCs w:val="26"/>
        </w:rPr>
        <w:t>2</w:t>
      </w:r>
      <w:r w:rsidRPr="00AB70B7">
        <w:rPr>
          <w:rFonts w:ascii="Times New Roman" w:hAnsi="Times New Roman" w:cs="Times New Roman"/>
          <w:sz w:val="26"/>
          <w:szCs w:val="26"/>
        </w:rPr>
        <w:t xml:space="preserve">. В представленных расчётах имеют место </w:t>
      </w:r>
      <w:r w:rsidR="00AB70B7" w:rsidRPr="00AB70B7">
        <w:rPr>
          <w:rFonts w:ascii="Times New Roman" w:hAnsi="Times New Roman" w:cs="Times New Roman"/>
          <w:sz w:val="26"/>
          <w:szCs w:val="26"/>
        </w:rPr>
        <w:t xml:space="preserve">планируемые расходы </w:t>
      </w:r>
      <w:r w:rsidRPr="00AB70B7">
        <w:rPr>
          <w:rFonts w:ascii="Times New Roman" w:hAnsi="Times New Roman" w:cs="Times New Roman"/>
          <w:sz w:val="26"/>
          <w:szCs w:val="26"/>
        </w:rPr>
        <w:t xml:space="preserve">на техническое обслуживание зданий, в которых </w:t>
      </w:r>
      <w:r w:rsidR="00AB70B7" w:rsidRPr="00AB70B7">
        <w:rPr>
          <w:rFonts w:ascii="Times New Roman" w:hAnsi="Times New Roman" w:cs="Times New Roman"/>
          <w:sz w:val="26"/>
          <w:szCs w:val="26"/>
        </w:rPr>
        <w:t>осуществляют свою деятельность</w:t>
      </w:r>
      <w:r w:rsidRPr="00AB70B7">
        <w:rPr>
          <w:rFonts w:ascii="Times New Roman" w:hAnsi="Times New Roman" w:cs="Times New Roman"/>
          <w:sz w:val="26"/>
          <w:szCs w:val="26"/>
        </w:rPr>
        <w:t xml:space="preserve"> муниципальные учреждения, подведомственные департаменту образования. Общая сумма </w:t>
      </w:r>
      <w:r w:rsidRPr="00B36171">
        <w:rPr>
          <w:rFonts w:ascii="Times New Roman" w:hAnsi="Times New Roman" w:cs="Times New Roman"/>
          <w:sz w:val="26"/>
          <w:szCs w:val="26"/>
        </w:rPr>
        <w:t xml:space="preserve">расходов на 2014 год составляет </w:t>
      </w:r>
      <w:r w:rsidR="00620DE8" w:rsidRPr="00620DE8">
        <w:rPr>
          <w:rFonts w:ascii="Times New Roman" w:hAnsi="Times New Roman" w:cs="Times New Roman"/>
          <w:sz w:val="26"/>
          <w:szCs w:val="26"/>
        </w:rPr>
        <w:t>23 000 тыс. руб.</w:t>
      </w:r>
    </w:p>
    <w:p w:rsidR="00A115CD" w:rsidRPr="00B36171" w:rsidRDefault="00BE58D8" w:rsidP="00A115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0DE8">
        <w:rPr>
          <w:rFonts w:ascii="Times New Roman" w:eastAsia="Calibri" w:hAnsi="Times New Roman" w:cs="Times New Roman"/>
          <w:sz w:val="26"/>
          <w:szCs w:val="26"/>
        </w:rPr>
        <w:lastRenderedPageBreak/>
        <w:t>1) </w:t>
      </w:r>
      <w:r w:rsidR="00A115CD" w:rsidRPr="00620DE8">
        <w:rPr>
          <w:rFonts w:ascii="Times New Roman" w:eastAsia="Calibri" w:hAnsi="Times New Roman" w:cs="Times New Roman"/>
          <w:sz w:val="26"/>
          <w:szCs w:val="26"/>
        </w:rPr>
        <w:t>При обосновании</w:t>
      </w:r>
      <w:r w:rsidR="00E95B63" w:rsidRPr="00620DE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115CD" w:rsidRPr="00620DE8">
        <w:rPr>
          <w:rFonts w:ascii="Times New Roman" w:eastAsia="Calibri" w:hAnsi="Times New Roman" w:cs="Times New Roman"/>
          <w:sz w:val="26"/>
          <w:szCs w:val="26"/>
        </w:rPr>
        <w:t>размера бюджетных ассигнований</w:t>
      </w:r>
      <w:r w:rsidR="00A115CD" w:rsidRPr="00B36171">
        <w:rPr>
          <w:rFonts w:ascii="Times New Roman" w:eastAsia="Calibri" w:hAnsi="Times New Roman" w:cs="Times New Roman"/>
          <w:sz w:val="26"/>
          <w:szCs w:val="26"/>
        </w:rPr>
        <w:t xml:space="preserve"> на </w:t>
      </w:r>
      <w:r w:rsidR="00A115CD" w:rsidRPr="00B36171">
        <w:rPr>
          <w:rFonts w:ascii="Times New Roman" w:hAnsi="Times New Roman" w:cs="Times New Roman"/>
          <w:sz w:val="26"/>
          <w:szCs w:val="26"/>
        </w:rPr>
        <w:t xml:space="preserve">техническое обслуживание </w:t>
      </w:r>
      <w:r w:rsidR="00E95B63" w:rsidRPr="00B36171">
        <w:rPr>
          <w:rFonts w:ascii="Times New Roman" w:hAnsi="Times New Roman" w:cs="Times New Roman"/>
          <w:sz w:val="26"/>
          <w:szCs w:val="26"/>
        </w:rPr>
        <w:t>и видов производимых в</w:t>
      </w:r>
      <w:r w:rsidR="00A115CD" w:rsidRPr="00B36171">
        <w:rPr>
          <w:rFonts w:ascii="Times New Roman" w:hAnsi="Times New Roman" w:cs="Times New Roman"/>
          <w:sz w:val="26"/>
          <w:szCs w:val="26"/>
        </w:rPr>
        <w:t xml:space="preserve"> его </w:t>
      </w:r>
      <w:r w:rsidR="00E95B63" w:rsidRPr="00B36171">
        <w:rPr>
          <w:rFonts w:ascii="Times New Roman" w:hAnsi="Times New Roman" w:cs="Times New Roman"/>
          <w:sz w:val="26"/>
          <w:szCs w:val="26"/>
        </w:rPr>
        <w:t>рамках</w:t>
      </w:r>
      <w:r w:rsidR="00A115CD" w:rsidRPr="00B36171">
        <w:rPr>
          <w:rFonts w:ascii="Times New Roman" w:hAnsi="Times New Roman" w:cs="Times New Roman"/>
          <w:sz w:val="26"/>
          <w:szCs w:val="26"/>
        </w:rPr>
        <w:t xml:space="preserve"> работ</w:t>
      </w:r>
      <w:r w:rsidR="00E95B63" w:rsidRPr="00B36171">
        <w:rPr>
          <w:rFonts w:ascii="Times New Roman" w:hAnsi="Times New Roman" w:cs="Times New Roman"/>
          <w:sz w:val="26"/>
          <w:szCs w:val="26"/>
        </w:rPr>
        <w:t>, департаментом</w:t>
      </w:r>
      <w:r w:rsidR="00E55B74">
        <w:rPr>
          <w:rFonts w:ascii="Times New Roman" w:hAnsi="Times New Roman" w:cs="Times New Roman"/>
          <w:sz w:val="26"/>
          <w:szCs w:val="26"/>
        </w:rPr>
        <w:t xml:space="preserve"> образования</w:t>
      </w:r>
      <w:r w:rsidR="00A115CD" w:rsidRPr="00B36171">
        <w:rPr>
          <w:rFonts w:ascii="Times New Roman" w:hAnsi="Times New Roman" w:cs="Times New Roman"/>
          <w:sz w:val="26"/>
          <w:szCs w:val="26"/>
        </w:rPr>
        <w:t>:</w:t>
      </w:r>
    </w:p>
    <w:p w:rsidR="00A115CD" w:rsidRPr="00B36171" w:rsidRDefault="00A115CD" w:rsidP="00A115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171">
        <w:rPr>
          <w:rFonts w:ascii="Times New Roman" w:hAnsi="Times New Roman" w:cs="Times New Roman"/>
          <w:sz w:val="26"/>
          <w:szCs w:val="26"/>
        </w:rPr>
        <w:t>- указано на то, что расчёт осуществлён путём деления общей суммы планируемых на эти цели расходов на 2014 год на количество зданий, подлежащих обслуживанию. Общая сумма планируемых расходов определена экспертным путём с учётом фактически сложившегося уровня расходов (без указания периода), однако расчёт объёма с указанием видов работ и фактически сложившихся расходов не представлен;</w:t>
      </w:r>
    </w:p>
    <w:p w:rsidR="00E95B63" w:rsidRPr="00B36171" w:rsidRDefault="00A115CD" w:rsidP="00A115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171">
        <w:rPr>
          <w:rFonts w:ascii="Times New Roman" w:hAnsi="Times New Roman" w:cs="Times New Roman"/>
          <w:sz w:val="26"/>
          <w:szCs w:val="26"/>
        </w:rPr>
        <w:t>- </w:t>
      </w:r>
      <w:r w:rsidR="00E95B63" w:rsidRPr="00B36171">
        <w:rPr>
          <w:rFonts w:ascii="Times New Roman" w:hAnsi="Times New Roman" w:cs="Times New Roman"/>
          <w:sz w:val="26"/>
          <w:szCs w:val="26"/>
        </w:rPr>
        <w:t>представлен</w:t>
      </w:r>
      <w:r w:rsidRPr="00B36171">
        <w:rPr>
          <w:rFonts w:ascii="Times New Roman" w:hAnsi="Times New Roman" w:cs="Times New Roman"/>
          <w:sz w:val="26"/>
          <w:szCs w:val="26"/>
        </w:rPr>
        <w:t xml:space="preserve">о </w:t>
      </w:r>
      <w:r w:rsidR="00E95B63" w:rsidRPr="00B36171">
        <w:rPr>
          <w:rFonts w:ascii="Times New Roman" w:eastAsia="Calibri" w:hAnsi="Times New Roman" w:cs="Times New Roman"/>
          <w:sz w:val="26"/>
          <w:szCs w:val="26"/>
        </w:rPr>
        <w:t>Положение об организации и проведении реконструкции, ремонта и технического обслуживания зданий, объектов коммунального и социально-</w:t>
      </w:r>
      <w:r w:rsidR="00E95B63" w:rsidRPr="00B36171">
        <w:rPr>
          <w:rFonts w:ascii="Times New Roman" w:hAnsi="Times New Roman" w:cs="Times New Roman"/>
          <w:sz w:val="26"/>
          <w:szCs w:val="26"/>
        </w:rPr>
        <w:t>культурного назначения (</w:t>
      </w:r>
      <w:r w:rsidRPr="00B36171">
        <w:rPr>
          <w:rFonts w:ascii="Times New Roman" w:hAnsi="Times New Roman" w:cs="Times New Roman"/>
          <w:sz w:val="26"/>
          <w:szCs w:val="26"/>
        </w:rPr>
        <w:t xml:space="preserve">Ведомственные строительные нормы </w:t>
      </w:r>
      <w:r w:rsidR="00E95B63" w:rsidRPr="00B36171">
        <w:rPr>
          <w:rFonts w:ascii="Times New Roman" w:hAnsi="Times New Roman" w:cs="Times New Roman"/>
          <w:sz w:val="26"/>
          <w:szCs w:val="26"/>
        </w:rPr>
        <w:t xml:space="preserve">ВСН 58-88-р </w:t>
      </w:r>
      <w:proofErr w:type="spellStart"/>
      <w:r w:rsidR="00E95B63" w:rsidRPr="00B36171">
        <w:rPr>
          <w:rFonts w:ascii="Times New Roman" w:hAnsi="Times New Roman" w:cs="Times New Roman"/>
          <w:sz w:val="26"/>
          <w:szCs w:val="26"/>
        </w:rPr>
        <w:t>Госкомархитектуры</w:t>
      </w:r>
      <w:proofErr w:type="spellEnd"/>
      <w:r w:rsidR="00E95B63" w:rsidRPr="00B36171">
        <w:rPr>
          <w:rFonts w:ascii="Times New Roman" w:hAnsi="Times New Roman" w:cs="Times New Roman"/>
          <w:sz w:val="26"/>
          <w:szCs w:val="26"/>
        </w:rPr>
        <w:t>);</w:t>
      </w:r>
    </w:p>
    <w:p w:rsidR="00E95B63" w:rsidRPr="00E95B63" w:rsidRDefault="00E95B63" w:rsidP="00E95B6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proofErr w:type="gramStart"/>
      <w:r w:rsidRPr="00B36171">
        <w:rPr>
          <w:rFonts w:ascii="Times New Roman" w:hAnsi="Times New Roman" w:cs="Times New Roman"/>
          <w:sz w:val="26"/>
          <w:szCs w:val="26"/>
        </w:rPr>
        <w:t>- </w:t>
      </w:r>
      <w:r w:rsidR="00A115CD" w:rsidRPr="00B36171">
        <w:rPr>
          <w:rFonts w:ascii="Times New Roman" w:hAnsi="Times New Roman" w:cs="Times New Roman"/>
          <w:sz w:val="26"/>
          <w:szCs w:val="26"/>
        </w:rPr>
        <w:t xml:space="preserve">представлено </w:t>
      </w:r>
      <w:r w:rsidRPr="00B36171">
        <w:rPr>
          <w:rFonts w:ascii="Times New Roman" w:hAnsi="Times New Roman" w:cs="Times New Roman"/>
          <w:sz w:val="26"/>
          <w:szCs w:val="26"/>
        </w:rPr>
        <w:t>решение Думы города Сургута от 30.04.2013 № 332-VДГ, которым определён только порядок проведения осмотра зданий и сооружений на территории муниципального образования</w:t>
      </w:r>
      <w:r w:rsidRPr="00E95B63">
        <w:rPr>
          <w:rFonts w:ascii="Times New Roman" w:hAnsi="Times New Roman" w:cs="Times New Roman"/>
          <w:sz w:val="26"/>
          <w:szCs w:val="26"/>
        </w:rPr>
        <w:t xml:space="preserve"> городской округ город Сургут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E95B63" w:rsidRPr="00A115CD" w:rsidRDefault="00A115CD" w:rsidP="00BE58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B70B7" w:rsidRPr="00A115CD">
        <w:rPr>
          <w:rFonts w:ascii="Times New Roman" w:hAnsi="Times New Roman" w:cs="Times New Roman"/>
          <w:sz w:val="26"/>
          <w:szCs w:val="26"/>
        </w:rPr>
        <w:t xml:space="preserve">) При проверке </w:t>
      </w:r>
      <w:r w:rsidR="00AB70B7" w:rsidRPr="00A115CD">
        <w:rPr>
          <w:rFonts w:ascii="Times New Roman" w:eastAsia="Calibri" w:hAnsi="Times New Roman" w:cs="Times New Roman"/>
          <w:sz w:val="26"/>
          <w:szCs w:val="26"/>
        </w:rPr>
        <w:t xml:space="preserve">состава расходов </w:t>
      </w:r>
      <w:r w:rsidR="00516CBA" w:rsidRPr="00A115CD">
        <w:rPr>
          <w:rFonts w:ascii="Times New Roman" w:eastAsia="Calibri" w:hAnsi="Times New Roman" w:cs="Times New Roman"/>
          <w:sz w:val="26"/>
          <w:szCs w:val="26"/>
        </w:rPr>
        <w:t>по</w:t>
      </w:r>
      <w:r w:rsidR="00AB70B7" w:rsidRPr="00A115CD">
        <w:rPr>
          <w:rFonts w:ascii="Times New Roman" w:eastAsia="Calibri" w:hAnsi="Times New Roman" w:cs="Times New Roman"/>
          <w:sz w:val="26"/>
          <w:szCs w:val="26"/>
        </w:rPr>
        <w:t xml:space="preserve"> содержани</w:t>
      </w:r>
      <w:r w:rsidR="00516CBA" w:rsidRPr="00A115CD">
        <w:rPr>
          <w:rFonts w:ascii="Times New Roman" w:eastAsia="Calibri" w:hAnsi="Times New Roman" w:cs="Times New Roman"/>
          <w:sz w:val="26"/>
          <w:szCs w:val="26"/>
        </w:rPr>
        <w:t>ю</w:t>
      </w:r>
      <w:r w:rsidR="00AB70B7" w:rsidRPr="00A115C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16CBA" w:rsidRPr="00A115CD">
        <w:rPr>
          <w:rFonts w:ascii="Times New Roman" w:eastAsia="Calibri" w:hAnsi="Times New Roman" w:cs="Times New Roman"/>
          <w:sz w:val="26"/>
          <w:szCs w:val="26"/>
        </w:rPr>
        <w:t xml:space="preserve">территории </w:t>
      </w:r>
      <w:r w:rsidR="00AB70B7" w:rsidRPr="00A115CD">
        <w:rPr>
          <w:rFonts w:ascii="Times New Roman" w:eastAsia="Calibri" w:hAnsi="Times New Roman" w:cs="Times New Roman"/>
          <w:sz w:val="26"/>
          <w:szCs w:val="26"/>
        </w:rPr>
        <w:t>установлено, что в перечень содержания включены работы по очистке крыши от снега и наледи</w:t>
      </w:r>
      <w:r w:rsidR="00E95B63" w:rsidRPr="00A115CD">
        <w:rPr>
          <w:rFonts w:ascii="Times New Roman" w:eastAsia="Calibri" w:hAnsi="Times New Roman" w:cs="Times New Roman"/>
          <w:sz w:val="26"/>
          <w:szCs w:val="26"/>
        </w:rPr>
        <w:t>, которые также предусмотрен</w:t>
      </w:r>
      <w:r w:rsidRPr="00A115CD">
        <w:rPr>
          <w:rFonts w:ascii="Times New Roman" w:eastAsia="Calibri" w:hAnsi="Times New Roman" w:cs="Times New Roman"/>
          <w:sz w:val="26"/>
          <w:szCs w:val="26"/>
        </w:rPr>
        <w:t>ы перечнем работ, установленными указанными ведомственными строительными нормами.</w:t>
      </w:r>
    </w:p>
    <w:p w:rsidR="009C3856" w:rsidRDefault="009C3856" w:rsidP="00BE58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На стадии предварительного контроля установить возможность дублирования </w:t>
      </w:r>
      <w:r w:rsidRPr="00A430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расходов на одни и те же цели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представляется возможным.</w:t>
      </w:r>
    </w:p>
    <w:p w:rsidR="00ED57A9" w:rsidRPr="0055771F" w:rsidRDefault="009C3856" w:rsidP="00ED5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771F">
        <w:rPr>
          <w:rFonts w:ascii="Times New Roman" w:hAnsi="Times New Roman" w:cs="Times New Roman"/>
          <w:sz w:val="26"/>
          <w:szCs w:val="26"/>
        </w:rPr>
        <w:t>2.5.3. </w:t>
      </w:r>
      <w:r w:rsidR="00ED57A9" w:rsidRPr="0055771F">
        <w:rPr>
          <w:rFonts w:ascii="Times New Roman" w:hAnsi="Times New Roman" w:cs="Times New Roman"/>
          <w:sz w:val="26"/>
          <w:szCs w:val="26"/>
        </w:rPr>
        <w:t>Имеет место применение т</w:t>
      </w:r>
      <w:r w:rsidRPr="0055771F">
        <w:rPr>
          <w:rFonts w:ascii="Times New Roman" w:hAnsi="Times New Roman" w:cs="Times New Roman"/>
          <w:sz w:val="26"/>
          <w:szCs w:val="26"/>
        </w:rPr>
        <w:t>ариф</w:t>
      </w:r>
      <w:r w:rsidR="00ED57A9" w:rsidRPr="0055771F">
        <w:rPr>
          <w:rFonts w:ascii="Times New Roman" w:hAnsi="Times New Roman" w:cs="Times New Roman"/>
          <w:sz w:val="26"/>
          <w:szCs w:val="26"/>
        </w:rPr>
        <w:t xml:space="preserve">ов </w:t>
      </w:r>
      <w:r w:rsidRPr="0055771F">
        <w:rPr>
          <w:rFonts w:ascii="Times New Roman" w:hAnsi="Times New Roman" w:cs="Times New Roman"/>
          <w:sz w:val="26"/>
          <w:szCs w:val="26"/>
        </w:rPr>
        <w:t>при расч</w:t>
      </w:r>
      <w:r w:rsidR="00ED57A9" w:rsidRPr="0055771F">
        <w:rPr>
          <w:rFonts w:ascii="Times New Roman" w:hAnsi="Times New Roman" w:cs="Times New Roman"/>
          <w:sz w:val="26"/>
          <w:szCs w:val="26"/>
        </w:rPr>
        <w:t>ё</w:t>
      </w:r>
      <w:r w:rsidRPr="0055771F">
        <w:rPr>
          <w:rFonts w:ascii="Times New Roman" w:hAnsi="Times New Roman" w:cs="Times New Roman"/>
          <w:sz w:val="26"/>
          <w:szCs w:val="26"/>
        </w:rPr>
        <w:t>те суммы прохождения технического осмотра тран</w:t>
      </w:r>
      <w:r w:rsidR="00ED57A9" w:rsidRPr="0055771F">
        <w:rPr>
          <w:rFonts w:ascii="Times New Roman" w:hAnsi="Times New Roman" w:cs="Times New Roman"/>
          <w:sz w:val="26"/>
          <w:szCs w:val="26"/>
        </w:rPr>
        <w:t xml:space="preserve">спортных средств по учреждениям, не соответствующим тарифам, установленным постановлением Правительства ХМАО-Югры от 07.12.2012 № 492-п «Об утверждении предельных размеров платы за проведение технического осмотра транспортных средств на территории ХМАО-Югры», например: МБДОУ «Брусничка», МБДОУ «Мальвина», МБОУ СОШ № 8, МБОУ СОШ № 15, МБОУ СОШ № 18, МБОУ СОШ № 44, МБОУ гимназия № 4, </w:t>
      </w:r>
      <w:r w:rsidR="0055771F" w:rsidRPr="0055771F">
        <w:rPr>
          <w:rFonts w:ascii="Times New Roman" w:eastAsia="Calibri" w:hAnsi="Times New Roman" w:cs="Times New Roman"/>
          <w:sz w:val="26"/>
          <w:szCs w:val="26"/>
        </w:rPr>
        <w:t>МБОУ ДОД «ЦДТ»</w:t>
      </w:r>
      <w:r w:rsidR="0055771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ED57A9" w:rsidRPr="0055771F">
        <w:rPr>
          <w:rFonts w:ascii="Times New Roman" w:hAnsi="Times New Roman" w:cs="Times New Roman"/>
          <w:sz w:val="26"/>
          <w:szCs w:val="26"/>
        </w:rPr>
        <w:t>МКУ «ИМЦ», прочие.</w:t>
      </w:r>
    </w:p>
    <w:p w:rsidR="00F369CD" w:rsidRPr="00700016" w:rsidRDefault="0055771F" w:rsidP="00F369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00016">
        <w:rPr>
          <w:rFonts w:ascii="Times New Roman" w:hAnsi="Times New Roman" w:cs="Times New Roman"/>
          <w:sz w:val="26"/>
          <w:szCs w:val="26"/>
        </w:rPr>
        <w:t>2.5.4.</w:t>
      </w:r>
      <w:r w:rsidR="00F369CD" w:rsidRPr="00700016">
        <w:rPr>
          <w:rFonts w:ascii="Times New Roman" w:hAnsi="Times New Roman" w:cs="Times New Roman"/>
          <w:sz w:val="26"/>
          <w:szCs w:val="26"/>
        </w:rPr>
        <w:t xml:space="preserve"> При расчёте размера расходов на оказание транспортных услуг информация о необходимом количестве часов </w:t>
      </w:r>
      <w:r w:rsidR="00E55B74" w:rsidRPr="00700016">
        <w:rPr>
          <w:rFonts w:ascii="Times New Roman" w:hAnsi="Times New Roman" w:cs="Times New Roman"/>
          <w:sz w:val="26"/>
          <w:szCs w:val="26"/>
        </w:rPr>
        <w:t xml:space="preserve">найма </w:t>
      </w:r>
      <w:r w:rsidR="00F369CD" w:rsidRPr="00700016">
        <w:rPr>
          <w:rFonts w:ascii="Times New Roman" w:hAnsi="Times New Roman" w:cs="Times New Roman"/>
          <w:sz w:val="26"/>
          <w:szCs w:val="26"/>
        </w:rPr>
        <w:t xml:space="preserve">автотранспорта департаментом </w:t>
      </w:r>
      <w:r w:rsidRPr="00700016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 w:rsidR="00F369CD" w:rsidRPr="00700016">
        <w:rPr>
          <w:rFonts w:ascii="Times New Roman" w:hAnsi="Times New Roman" w:cs="Times New Roman"/>
          <w:sz w:val="26"/>
          <w:szCs w:val="26"/>
        </w:rPr>
        <w:t>не представлена</w:t>
      </w:r>
      <w:r w:rsidRPr="00700016">
        <w:rPr>
          <w:rFonts w:ascii="Times New Roman" w:hAnsi="Times New Roman" w:cs="Times New Roman"/>
          <w:sz w:val="26"/>
          <w:szCs w:val="26"/>
        </w:rPr>
        <w:t>, например:</w:t>
      </w:r>
      <w:r w:rsidR="00700016" w:rsidRPr="00700016">
        <w:rPr>
          <w:rFonts w:ascii="Times New Roman" w:hAnsi="Times New Roman" w:cs="Times New Roman"/>
          <w:sz w:val="26"/>
          <w:szCs w:val="26"/>
        </w:rPr>
        <w:t xml:space="preserve"> </w:t>
      </w:r>
      <w:r w:rsidRPr="00700016">
        <w:rPr>
          <w:rFonts w:ascii="Times New Roman" w:hAnsi="Times New Roman" w:cs="Times New Roman"/>
          <w:sz w:val="26"/>
          <w:szCs w:val="26"/>
        </w:rPr>
        <w:t>72 часа – МБОУ ДОД «СЮН», 150 часов – МБОУ ДОД ЦДНТТ «Информатика+»</w:t>
      </w:r>
      <w:r w:rsidR="00700016" w:rsidRPr="00700016">
        <w:rPr>
          <w:rFonts w:ascii="Times New Roman" w:hAnsi="Times New Roman" w:cs="Times New Roman"/>
          <w:sz w:val="26"/>
          <w:szCs w:val="26"/>
        </w:rPr>
        <w:t>, 247 часов – МКУ «УДОУ», МКУ «</w:t>
      </w:r>
      <w:proofErr w:type="spellStart"/>
      <w:r w:rsidR="00700016" w:rsidRPr="00700016">
        <w:rPr>
          <w:rFonts w:ascii="Times New Roman" w:hAnsi="Times New Roman" w:cs="Times New Roman"/>
          <w:sz w:val="26"/>
          <w:szCs w:val="26"/>
        </w:rPr>
        <w:t>ЦДиК</w:t>
      </w:r>
      <w:proofErr w:type="spellEnd"/>
      <w:r w:rsidR="00700016" w:rsidRPr="00700016">
        <w:rPr>
          <w:rFonts w:ascii="Times New Roman" w:hAnsi="Times New Roman" w:cs="Times New Roman"/>
          <w:sz w:val="26"/>
          <w:szCs w:val="26"/>
        </w:rPr>
        <w:t>», МКУ «</w:t>
      </w:r>
      <w:proofErr w:type="spellStart"/>
      <w:r w:rsidR="00700016" w:rsidRPr="00700016">
        <w:rPr>
          <w:rFonts w:ascii="Times New Roman" w:hAnsi="Times New Roman" w:cs="Times New Roman"/>
          <w:sz w:val="26"/>
          <w:szCs w:val="26"/>
        </w:rPr>
        <w:t>УУиООУ</w:t>
      </w:r>
      <w:proofErr w:type="spellEnd"/>
      <w:r w:rsidR="00700016" w:rsidRPr="00700016">
        <w:rPr>
          <w:rFonts w:ascii="Times New Roman" w:hAnsi="Times New Roman" w:cs="Times New Roman"/>
          <w:sz w:val="26"/>
          <w:szCs w:val="26"/>
        </w:rPr>
        <w:t>», другие.</w:t>
      </w:r>
    </w:p>
    <w:p w:rsidR="00B67D73" w:rsidRDefault="00347EB6" w:rsidP="00723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C92EE0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  <w:r w:rsidR="0055771F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 </w:t>
      </w:r>
      <w:r w:rsidR="00B67D73" w:rsidRPr="008F4502">
        <w:rPr>
          <w:rFonts w:ascii="Times New Roman" w:hAnsi="Times New Roman" w:cs="Times New Roman"/>
          <w:sz w:val="26"/>
          <w:szCs w:val="26"/>
        </w:rPr>
        <w:t>При обосновании объ</w:t>
      </w:r>
      <w:r w:rsidR="008F4502" w:rsidRPr="008F4502">
        <w:rPr>
          <w:rFonts w:ascii="Times New Roman" w:hAnsi="Times New Roman" w:cs="Times New Roman"/>
          <w:sz w:val="26"/>
          <w:szCs w:val="26"/>
        </w:rPr>
        <w:t>ё</w:t>
      </w:r>
      <w:r w:rsidR="00B67D73" w:rsidRPr="008F4502">
        <w:rPr>
          <w:rFonts w:ascii="Times New Roman" w:hAnsi="Times New Roman" w:cs="Times New Roman"/>
          <w:sz w:val="26"/>
          <w:szCs w:val="26"/>
        </w:rPr>
        <w:t>мов, цен</w:t>
      </w:r>
      <w:r w:rsidR="008F4502" w:rsidRPr="008F4502">
        <w:rPr>
          <w:rFonts w:ascii="Times New Roman" w:hAnsi="Times New Roman" w:cs="Times New Roman"/>
          <w:sz w:val="26"/>
          <w:szCs w:val="26"/>
        </w:rPr>
        <w:t xml:space="preserve"> (</w:t>
      </w:r>
      <w:r w:rsidR="00B67D73" w:rsidRPr="008F4502">
        <w:rPr>
          <w:rFonts w:ascii="Times New Roman" w:hAnsi="Times New Roman" w:cs="Times New Roman"/>
          <w:sz w:val="26"/>
          <w:szCs w:val="26"/>
        </w:rPr>
        <w:t>тарифов</w:t>
      </w:r>
      <w:r w:rsidR="008F4502" w:rsidRPr="008F4502">
        <w:rPr>
          <w:rFonts w:ascii="Times New Roman" w:hAnsi="Times New Roman" w:cs="Times New Roman"/>
          <w:sz w:val="26"/>
          <w:szCs w:val="26"/>
        </w:rPr>
        <w:t>)</w:t>
      </w:r>
      <w:r w:rsidR="00B67D73" w:rsidRPr="008F4502">
        <w:rPr>
          <w:rFonts w:ascii="Times New Roman" w:hAnsi="Times New Roman" w:cs="Times New Roman"/>
          <w:sz w:val="26"/>
          <w:szCs w:val="26"/>
        </w:rPr>
        <w:t>, указанных в расч</w:t>
      </w:r>
      <w:r w:rsidR="008F4502" w:rsidRPr="008F4502">
        <w:rPr>
          <w:rFonts w:ascii="Times New Roman" w:hAnsi="Times New Roman" w:cs="Times New Roman"/>
          <w:sz w:val="26"/>
          <w:szCs w:val="26"/>
        </w:rPr>
        <w:t>ё</w:t>
      </w:r>
      <w:r w:rsidR="00B67D73" w:rsidRPr="008F4502">
        <w:rPr>
          <w:rFonts w:ascii="Times New Roman" w:hAnsi="Times New Roman" w:cs="Times New Roman"/>
          <w:sz w:val="26"/>
          <w:szCs w:val="26"/>
        </w:rPr>
        <w:t xml:space="preserve">тах большей части работ и услуг, департамент </w:t>
      </w:r>
      <w:r w:rsidR="008F4502" w:rsidRPr="008F4502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 w:rsidR="00B67D73" w:rsidRPr="008F4502">
        <w:rPr>
          <w:rFonts w:ascii="Times New Roman" w:hAnsi="Times New Roman" w:cs="Times New Roman"/>
          <w:sz w:val="26"/>
          <w:szCs w:val="26"/>
        </w:rPr>
        <w:t xml:space="preserve">поясняет, что </w:t>
      </w:r>
      <w:r w:rsidR="008F4502" w:rsidRPr="008F4502">
        <w:rPr>
          <w:rFonts w:ascii="Times New Roman" w:hAnsi="Times New Roman" w:cs="Times New Roman"/>
          <w:sz w:val="26"/>
          <w:szCs w:val="26"/>
        </w:rPr>
        <w:t xml:space="preserve">они </w:t>
      </w:r>
      <w:r w:rsidR="00B67D73" w:rsidRPr="008F4502">
        <w:rPr>
          <w:rFonts w:ascii="Times New Roman" w:hAnsi="Times New Roman" w:cs="Times New Roman"/>
          <w:sz w:val="26"/>
          <w:szCs w:val="26"/>
        </w:rPr>
        <w:t>определены экспертным пут</w:t>
      </w:r>
      <w:r w:rsidR="008F4502" w:rsidRPr="008F4502">
        <w:rPr>
          <w:rFonts w:ascii="Times New Roman" w:hAnsi="Times New Roman" w:cs="Times New Roman"/>
          <w:sz w:val="26"/>
          <w:szCs w:val="26"/>
        </w:rPr>
        <w:t>ё</w:t>
      </w:r>
      <w:r w:rsidR="00B67D73" w:rsidRPr="008F4502">
        <w:rPr>
          <w:rFonts w:ascii="Times New Roman" w:hAnsi="Times New Roman" w:cs="Times New Roman"/>
          <w:sz w:val="26"/>
          <w:szCs w:val="26"/>
        </w:rPr>
        <w:t>м с уч</w:t>
      </w:r>
      <w:r w:rsidR="008F4502" w:rsidRPr="008F4502">
        <w:rPr>
          <w:rFonts w:ascii="Times New Roman" w:hAnsi="Times New Roman" w:cs="Times New Roman"/>
          <w:sz w:val="26"/>
          <w:szCs w:val="26"/>
        </w:rPr>
        <w:t>ё</w:t>
      </w:r>
      <w:r w:rsidR="00B67D73" w:rsidRPr="008F4502">
        <w:rPr>
          <w:rFonts w:ascii="Times New Roman" w:hAnsi="Times New Roman" w:cs="Times New Roman"/>
          <w:sz w:val="26"/>
          <w:szCs w:val="26"/>
        </w:rPr>
        <w:t xml:space="preserve">том сложившихся </w:t>
      </w:r>
      <w:r w:rsidR="008F4502" w:rsidRPr="008F4502">
        <w:rPr>
          <w:rFonts w:ascii="Times New Roman" w:hAnsi="Times New Roman" w:cs="Times New Roman"/>
          <w:sz w:val="26"/>
          <w:szCs w:val="26"/>
        </w:rPr>
        <w:t xml:space="preserve">в 2013 году </w:t>
      </w:r>
      <w:r w:rsidR="00B67D73" w:rsidRPr="008F4502">
        <w:rPr>
          <w:rFonts w:ascii="Times New Roman" w:hAnsi="Times New Roman" w:cs="Times New Roman"/>
          <w:sz w:val="26"/>
          <w:szCs w:val="26"/>
        </w:rPr>
        <w:t>расходов. Вместе с тем, фактические объ</w:t>
      </w:r>
      <w:r w:rsidR="008F4502" w:rsidRPr="008F4502">
        <w:rPr>
          <w:rFonts w:ascii="Times New Roman" w:hAnsi="Times New Roman" w:cs="Times New Roman"/>
          <w:sz w:val="26"/>
          <w:szCs w:val="26"/>
        </w:rPr>
        <w:t>ё</w:t>
      </w:r>
      <w:r w:rsidR="00B67D73" w:rsidRPr="008F4502">
        <w:rPr>
          <w:rFonts w:ascii="Times New Roman" w:hAnsi="Times New Roman" w:cs="Times New Roman"/>
          <w:sz w:val="26"/>
          <w:szCs w:val="26"/>
        </w:rPr>
        <w:t xml:space="preserve">мы и цены </w:t>
      </w:r>
      <w:r w:rsidR="008F4502" w:rsidRPr="008F4502">
        <w:rPr>
          <w:rFonts w:ascii="Times New Roman" w:hAnsi="Times New Roman" w:cs="Times New Roman"/>
          <w:sz w:val="26"/>
          <w:szCs w:val="26"/>
        </w:rPr>
        <w:t xml:space="preserve">(тарифы) </w:t>
      </w:r>
      <w:r w:rsidR="00B67D73" w:rsidRPr="008F4502">
        <w:rPr>
          <w:rFonts w:ascii="Times New Roman" w:hAnsi="Times New Roman" w:cs="Times New Roman"/>
          <w:sz w:val="26"/>
          <w:szCs w:val="26"/>
        </w:rPr>
        <w:t>не указаны, в связи с чем, определить правильность расч</w:t>
      </w:r>
      <w:r w:rsidR="008F4502" w:rsidRPr="008F4502">
        <w:rPr>
          <w:rFonts w:ascii="Times New Roman" w:hAnsi="Times New Roman" w:cs="Times New Roman"/>
          <w:sz w:val="26"/>
          <w:szCs w:val="26"/>
        </w:rPr>
        <w:t>ё</w:t>
      </w:r>
      <w:r w:rsidR="00B67D73" w:rsidRPr="008F4502">
        <w:rPr>
          <w:rFonts w:ascii="Times New Roman" w:hAnsi="Times New Roman" w:cs="Times New Roman"/>
          <w:sz w:val="26"/>
          <w:szCs w:val="26"/>
        </w:rPr>
        <w:t>тов не представляется возможным.</w:t>
      </w:r>
    </w:p>
    <w:p w:rsidR="00A831B1" w:rsidRPr="00613871" w:rsidRDefault="00A831B1" w:rsidP="00A83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871">
        <w:rPr>
          <w:rFonts w:ascii="Times New Roman" w:hAnsi="Times New Roman" w:cs="Times New Roman"/>
          <w:sz w:val="26"/>
          <w:szCs w:val="26"/>
        </w:rPr>
        <w:t>В связи с одновременным поступлением на экспертизу проектов муниципальных Пр</w:t>
      </w:r>
      <w:r w:rsidR="00D442B8" w:rsidRPr="00613871">
        <w:rPr>
          <w:rFonts w:ascii="Times New Roman" w:hAnsi="Times New Roman" w:cs="Times New Roman"/>
          <w:sz w:val="26"/>
          <w:szCs w:val="26"/>
        </w:rPr>
        <w:t xml:space="preserve">ограмм и проекта бюджета города, более </w:t>
      </w:r>
      <w:r w:rsidRPr="00613871">
        <w:rPr>
          <w:rFonts w:ascii="Times New Roman" w:hAnsi="Times New Roman" w:cs="Times New Roman"/>
          <w:sz w:val="26"/>
          <w:szCs w:val="26"/>
        </w:rPr>
        <w:t>детальная экспертиза представленного финансово-экономического обоснования</w:t>
      </w:r>
      <w:r w:rsidRPr="0061387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613871">
        <w:rPr>
          <w:rFonts w:ascii="Times New Roman" w:hAnsi="Times New Roman" w:cs="Times New Roman"/>
          <w:sz w:val="26"/>
          <w:szCs w:val="26"/>
        </w:rPr>
        <w:t>объё</w:t>
      </w:r>
      <w:r w:rsidR="00D442B8" w:rsidRPr="00613871">
        <w:rPr>
          <w:rFonts w:ascii="Times New Roman" w:hAnsi="Times New Roman" w:cs="Times New Roman"/>
          <w:sz w:val="26"/>
          <w:szCs w:val="26"/>
        </w:rPr>
        <w:t>мов финансирования</w:t>
      </w:r>
      <w:r w:rsidRPr="00613871">
        <w:rPr>
          <w:rFonts w:ascii="Times New Roman" w:hAnsi="Times New Roman" w:cs="Times New Roman"/>
          <w:sz w:val="26"/>
          <w:szCs w:val="26"/>
        </w:rPr>
        <w:t xml:space="preserve"> проводится в рамках экспертизы проекта бюджета города на 2014 год и плановый </w:t>
      </w:r>
      <w:r w:rsidRPr="00613871">
        <w:rPr>
          <w:rFonts w:ascii="Times New Roman" w:hAnsi="Times New Roman" w:cs="Times New Roman"/>
          <w:sz w:val="26"/>
          <w:szCs w:val="26"/>
        </w:rPr>
        <w:lastRenderedPageBreak/>
        <w:t>период 2015-2016 годов.</w:t>
      </w:r>
      <w:r w:rsidR="00D442B8" w:rsidRPr="00613871">
        <w:rPr>
          <w:rFonts w:ascii="Times New Roman" w:hAnsi="Times New Roman" w:cs="Times New Roman"/>
          <w:sz w:val="26"/>
          <w:szCs w:val="26"/>
        </w:rPr>
        <w:t xml:space="preserve"> В </w:t>
      </w:r>
      <w:proofErr w:type="gramStart"/>
      <w:r w:rsidR="00D442B8" w:rsidRPr="00613871">
        <w:rPr>
          <w:rFonts w:ascii="Times New Roman" w:hAnsi="Times New Roman" w:cs="Times New Roman"/>
          <w:sz w:val="26"/>
          <w:szCs w:val="26"/>
        </w:rPr>
        <w:t>связи</w:t>
      </w:r>
      <w:proofErr w:type="gramEnd"/>
      <w:r w:rsidR="00D442B8" w:rsidRPr="00613871">
        <w:rPr>
          <w:rFonts w:ascii="Times New Roman" w:hAnsi="Times New Roman" w:cs="Times New Roman"/>
          <w:sz w:val="26"/>
          <w:szCs w:val="26"/>
        </w:rPr>
        <w:t xml:space="preserve"> с чем результаты </w:t>
      </w:r>
      <w:r w:rsidRPr="00613871">
        <w:rPr>
          <w:rFonts w:ascii="Times New Roman" w:hAnsi="Times New Roman" w:cs="Times New Roman"/>
          <w:sz w:val="26"/>
          <w:szCs w:val="26"/>
        </w:rPr>
        <w:t>экспертизы проекта бюджета в части муниципальной Программы могут отличаться от выводов, изложенных в настоящем заключении, в части финансово-экономического обоснования бюджетных ассигнований по соответствующему главному распорядителю, распорядителю, получателю бюджетных средств.</w:t>
      </w:r>
    </w:p>
    <w:p w:rsidR="009C3856" w:rsidRPr="00AD5F8D" w:rsidRDefault="009C3856" w:rsidP="00723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871">
        <w:rPr>
          <w:rFonts w:ascii="Times New Roman" w:hAnsi="Times New Roman" w:cs="Times New Roman"/>
          <w:sz w:val="26"/>
          <w:szCs w:val="26"/>
        </w:rPr>
        <w:t>Далее представлены результаты экспертизы</w:t>
      </w:r>
      <w:r w:rsidRPr="00AD5F8D">
        <w:rPr>
          <w:rFonts w:ascii="Times New Roman" w:hAnsi="Times New Roman" w:cs="Times New Roman"/>
          <w:sz w:val="26"/>
          <w:szCs w:val="26"/>
        </w:rPr>
        <w:t xml:space="preserve"> отдельных подпрограмм.</w:t>
      </w:r>
    </w:p>
    <w:p w:rsidR="009C3856" w:rsidRPr="009C3856" w:rsidRDefault="009C3856" w:rsidP="00723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3E16" w:rsidRPr="00D33E16" w:rsidRDefault="00D33E16" w:rsidP="00A47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3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 Анализ подпрограммы </w:t>
      </w:r>
    </w:p>
    <w:p w:rsidR="00D33E16" w:rsidRPr="00D33E16" w:rsidRDefault="00D33E16" w:rsidP="00A47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4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«Дошкольное образование в образовательных учреждениях, </w:t>
      </w:r>
    </w:p>
    <w:p w:rsidR="005D4FB0" w:rsidRPr="00D33E16" w:rsidRDefault="00D33E16" w:rsidP="00A47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74F1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реализующих</w:t>
      </w:r>
      <w:proofErr w:type="gramEnd"/>
      <w:r w:rsidRPr="00274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</w:t>
      </w:r>
      <w:r w:rsidRPr="00D33E1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рамму дошкольного образования»</w:t>
      </w:r>
    </w:p>
    <w:p w:rsidR="00E813B7" w:rsidRPr="00302F42" w:rsidRDefault="00E813B7" w:rsidP="00E81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5B56DE" w:rsidRDefault="00E813B7" w:rsidP="004A26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3B7">
        <w:rPr>
          <w:rFonts w:ascii="Times New Roman" w:hAnsi="Times New Roman" w:cs="Times New Roman"/>
          <w:sz w:val="26"/>
          <w:szCs w:val="26"/>
        </w:rPr>
        <w:t>Цель</w:t>
      </w:r>
      <w:r w:rsidR="004A26D0">
        <w:rPr>
          <w:rFonts w:ascii="Times New Roman" w:hAnsi="Times New Roman" w:cs="Times New Roman"/>
          <w:sz w:val="26"/>
          <w:szCs w:val="26"/>
        </w:rPr>
        <w:t>ю</w:t>
      </w:r>
      <w:r w:rsidRPr="00E813B7">
        <w:rPr>
          <w:rFonts w:ascii="Times New Roman" w:hAnsi="Times New Roman" w:cs="Times New Roman"/>
          <w:sz w:val="26"/>
          <w:szCs w:val="26"/>
        </w:rPr>
        <w:t xml:space="preserve"> подпрограммы</w:t>
      </w:r>
      <w:r w:rsidR="004A26D0">
        <w:rPr>
          <w:rFonts w:ascii="Times New Roman" w:hAnsi="Times New Roman" w:cs="Times New Roman"/>
          <w:sz w:val="26"/>
          <w:szCs w:val="26"/>
        </w:rPr>
        <w:t xml:space="preserve"> </w:t>
      </w:r>
      <w:r w:rsidR="004A26D0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4A26D0">
        <w:rPr>
          <w:rFonts w:ascii="Times New Roman" w:hAnsi="Times New Roman" w:cs="Times New Roman"/>
          <w:sz w:val="26"/>
          <w:szCs w:val="26"/>
        </w:rPr>
        <w:t xml:space="preserve"> является</w:t>
      </w:r>
      <w:r w:rsidRPr="00E813B7">
        <w:rPr>
          <w:rFonts w:ascii="Times New Roman" w:hAnsi="Times New Roman" w:cs="Times New Roman"/>
          <w:sz w:val="26"/>
          <w:szCs w:val="26"/>
        </w:rPr>
        <w:t xml:space="preserve"> </w:t>
      </w:r>
      <w:r w:rsidRPr="004A26D0">
        <w:rPr>
          <w:rFonts w:ascii="Times New Roman" w:hAnsi="Times New Roman" w:cs="Times New Roman"/>
          <w:i/>
          <w:sz w:val="26"/>
          <w:szCs w:val="26"/>
        </w:rPr>
        <w:t>повышение</w:t>
      </w:r>
      <w:r w:rsidRPr="00E813B7">
        <w:rPr>
          <w:rFonts w:ascii="Times New Roman" w:hAnsi="Times New Roman" w:cs="Times New Roman"/>
          <w:sz w:val="26"/>
          <w:szCs w:val="26"/>
        </w:rPr>
        <w:t xml:space="preserve"> </w:t>
      </w:r>
      <w:r w:rsidRPr="004A26D0">
        <w:rPr>
          <w:rFonts w:ascii="Times New Roman" w:hAnsi="Times New Roman" w:cs="Times New Roman"/>
          <w:i/>
          <w:sz w:val="26"/>
          <w:szCs w:val="26"/>
        </w:rPr>
        <w:t>доступности</w:t>
      </w:r>
      <w:r w:rsidRPr="00E813B7">
        <w:rPr>
          <w:rFonts w:ascii="Times New Roman" w:hAnsi="Times New Roman" w:cs="Times New Roman"/>
          <w:sz w:val="26"/>
          <w:szCs w:val="26"/>
        </w:rPr>
        <w:t xml:space="preserve"> дошкольного образования и </w:t>
      </w:r>
      <w:r w:rsidRPr="004A26D0">
        <w:rPr>
          <w:rFonts w:ascii="Times New Roman" w:hAnsi="Times New Roman" w:cs="Times New Roman"/>
          <w:i/>
          <w:sz w:val="26"/>
          <w:szCs w:val="26"/>
        </w:rPr>
        <w:t>качества</w:t>
      </w:r>
      <w:r w:rsidRPr="00E813B7">
        <w:rPr>
          <w:rFonts w:ascii="Times New Roman" w:hAnsi="Times New Roman" w:cs="Times New Roman"/>
          <w:sz w:val="26"/>
          <w:szCs w:val="26"/>
        </w:rPr>
        <w:t xml:space="preserve"> оказываемой муниципальной услуги «Дошкольное образование в образовательных учреждениях, реализующих программу дошкольного образования» в</w:t>
      </w:r>
      <w:r w:rsidR="004A26D0">
        <w:rPr>
          <w:rFonts w:ascii="Times New Roman" w:hAnsi="Times New Roman" w:cs="Times New Roman"/>
          <w:sz w:val="26"/>
          <w:szCs w:val="26"/>
        </w:rPr>
        <w:t xml:space="preserve"> части условий оказания услуги.</w:t>
      </w:r>
    </w:p>
    <w:p w:rsidR="00E813B7" w:rsidRPr="00E813B7" w:rsidRDefault="004A26D0" w:rsidP="00E81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3.1. </w:t>
      </w:r>
      <w:r w:rsidR="00E813B7" w:rsidRPr="00E813B7">
        <w:rPr>
          <w:rFonts w:ascii="Times New Roman" w:hAnsi="Times New Roman" w:cs="Times New Roman"/>
          <w:sz w:val="26"/>
          <w:szCs w:val="26"/>
        </w:rPr>
        <w:t xml:space="preserve">Целевыми показателями результатов реализации </w:t>
      </w:r>
      <w:r>
        <w:rPr>
          <w:rFonts w:ascii="Times New Roman" w:hAnsi="Times New Roman" w:cs="Times New Roman"/>
          <w:sz w:val="26"/>
          <w:szCs w:val="26"/>
        </w:rPr>
        <w:t xml:space="preserve">указанной </w:t>
      </w:r>
      <w:r w:rsidR="00E813B7" w:rsidRPr="00E813B7">
        <w:rPr>
          <w:rFonts w:ascii="Times New Roman" w:hAnsi="Times New Roman" w:cs="Times New Roman"/>
          <w:sz w:val="26"/>
          <w:szCs w:val="26"/>
        </w:rPr>
        <w:t>подпрограммы являются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813B7" w:rsidRPr="004A26D0">
        <w:rPr>
          <w:rFonts w:ascii="Times New Roman" w:hAnsi="Times New Roman" w:cs="Times New Roman"/>
          <w:i/>
          <w:sz w:val="26"/>
          <w:szCs w:val="26"/>
        </w:rPr>
        <w:t>доступность</w:t>
      </w:r>
      <w:r w:rsidR="00E813B7" w:rsidRPr="00E813B7">
        <w:rPr>
          <w:rFonts w:ascii="Times New Roman" w:hAnsi="Times New Roman" w:cs="Times New Roman"/>
          <w:sz w:val="26"/>
          <w:szCs w:val="26"/>
        </w:rPr>
        <w:t xml:space="preserve"> дошкольного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="00E813B7" w:rsidRPr="004A26D0">
        <w:rPr>
          <w:rFonts w:ascii="Times New Roman" w:hAnsi="Times New Roman" w:cs="Times New Roman"/>
          <w:i/>
          <w:sz w:val="26"/>
          <w:szCs w:val="26"/>
        </w:rPr>
        <w:t xml:space="preserve">количество </w:t>
      </w:r>
      <w:r w:rsidR="00E813B7" w:rsidRPr="00E813B7">
        <w:rPr>
          <w:rFonts w:ascii="Times New Roman" w:hAnsi="Times New Roman" w:cs="Times New Roman"/>
          <w:sz w:val="26"/>
          <w:szCs w:val="26"/>
        </w:rPr>
        <w:t>дошкольных учреждений, введенных в эксплуатацию по окончании строительства, после приобретения объектов недвижимости.</w:t>
      </w:r>
    </w:p>
    <w:p w:rsidR="004A26D0" w:rsidRDefault="00E813B7" w:rsidP="00E81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3B7">
        <w:rPr>
          <w:rFonts w:ascii="Times New Roman" w:hAnsi="Times New Roman" w:cs="Times New Roman"/>
          <w:sz w:val="26"/>
          <w:szCs w:val="26"/>
        </w:rPr>
        <w:t xml:space="preserve">Указанные целевые показатели </w:t>
      </w:r>
      <w:r w:rsidR="004A26D0">
        <w:rPr>
          <w:rFonts w:ascii="Times New Roman" w:hAnsi="Times New Roman" w:cs="Times New Roman"/>
          <w:sz w:val="26"/>
          <w:szCs w:val="26"/>
        </w:rPr>
        <w:t xml:space="preserve">характеризуют </w:t>
      </w:r>
      <w:r w:rsidRPr="00E813B7">
        <w:rPr>
          <w:rFonts w:ascii="Times New Roman" w:hAnsi="Times New Roman" w:cs="Times New Roman"/>
          <w:sz w:val="26"/>
          <w:szCs w:val="26"/>
        </w:rPr>
        <w:t xml:space="preserve">только доступность дошкольного образования. </w:t>
      </w:r>
      <w:r w:rsidR="004A26D0">
        <w:rPr>
          <w:rFonts w:ascii="Times New Roman" w:hAnsi="Times New Roman" w:cs="Times New Roman"/>
          <w:sz w:val="26"/>
          <w:szCs w:val="26"/>
        </w:rPr>
        <w:t>Ц</w:t>
      </w:r>
      <w:r w:rsidR="004A26D0" w:rsidRPr="00E813B7">
        <w:rPr>
          <w:rFonts w:ascii="Times New Roman" w:hAnsi="Times New Roman" w:cs="Times New Roman"/>
          <w:sz w:val="26"/>
          <w:szCs w:val="26"/>
        </w:rPr>
        <w:t>елевые показатели</w:t>
      </w:r>
      <w:r w:rsidR="004A26D0">
        <w:rPr>
          <w:rFonts w:ascii="Times New Roman" w:hAnsi="Times New Roman" w:cs="Times New Roman"/>
          <w:sz w:val="26"/>
          <w:szCs w:val="26"/>
        </w:rPr>
        <w:t xml:space="preserve">, характеризующие повышение </w:t>
      </w:r>
      <w:r w:rsidR="004A26D0" w:rsidRPr="00E813B7">
        <w:rPr>
          <w:rFonts w:ascii="Times New Roman" w:hAnsi="Times New Roman" w:cs="Times New Roman"/>
          <w:sz w:val="26"/>
          <w:szCs w:val="26"/>
        </w:rPr>
        <w:t>качеств</w:t>
      </w:r>
      <w:r w:rsidR="004A26D0">
        <w:rPr>
          <w:rFonts w:ascii="Times New Roman" w:hAnsi="Times New Roman" w:cs="Times New Roman"/>
          <w:sz w:val="26"/>
          <w:szCs w:val="26"/>
        </w:rPr>
        <w:t>а</w:t>
      </w:r>
      <w:r w:rsidR="004A26D0" w:rsidRPr="00E813B7">
        <w:rPr>
          <w:rFonts w:ascii="Times New Roman" w:hAnsi="Times New Roman" w:cs="Times New Roman"/>
          <w:sz w:val="26"/>
          <w:szCs w:val="26"/>
        </w:rPr>
        <w:t xml:space="preserve"> оказываемой муниципальной услуги</w:t>
      </w:r>
      <w:r w:rsidR="004A26D0">
        <w:rPr>
          <w:rFonts w:ascii="Times New Roman" w:hAnsi="Times New Roman" w:cs="Times New Roman"/>
          <w:sz w:val="26"/>
          <w:szCs w:val="26"/>
        </w:rPr>
        <w:t>, администратором не определены.</w:t>
      </w:r>
    </w:p>
    <w:p w:rsidR="00433676" w:rsidRPr="00433676" w:rsidRDefault="00433676" w:rsidP="004A2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4A26D0" w:rsidRDefault="004A26D0" w:rsidP="004A2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</w:t>
      </w:r>
      <w:r w:rsidR="00E813B7" w:rsidRPr="00E813B7">
        <w:rPr>
          <w:rFonts w:ascii="Times New Roman" w:hAnsi="Times New Roman" w:cs="Times New Roman"/>
          <w:sz w:val="26"/>
          <w:szCs w:val="26"/>
        </w:rPr>
        <w:t>. </w:t>
      </w:r>
      <w:r>
        <w:rPr>
          <w:rFonts w:ascii="Times New Roman" w:hAnsi="Times New Roman" w:cs="Times New Roman"/>
          <w:sz w:val="26"/>
          <w:szCs w:val="26"/>
        </w:rPr>
        <w:t>Значения ожидаемого</w:t>
      </w:r>
      <w:r w:rsidR="00E813B7" w:rsidRPr="00E813B7">
        <w:rPr>
          <w:rFonts w:ascii="Times New Roman" w:hAnsi="Times New Roman" w:cs="Times New Roman"/>
          <w:sz w:val="26"/>
          <w:szCs w:val="26"/>
        </w:rPr>
        <w:t xml:space="preserve"> результат</w:t>
      </w:r>
      <w:r>
        <w:rPr>
          <w:rFonts w:ascii="Times New Roman" w:hAnsi="Times New Roman" w:cs="Times New Roman"/>
          <w:sz w:val="26"/>
          <w:szCs w:val="26"/>
        </w:rPr>
        <w:t>а</w:t>
      </w:r>
      <w:r w:rsidR="00E813B7" w:rsidRPr="00E813B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реализации подпрограммы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>, определяющего</w:t>
      </w:r>
      <w:r w:rsidR="00E813B7" w:rsidRPr="00E813B7">
        <w:rPr>
          <w:rFonts w:ascii="Times New Roman" w:hAnsi="Times New Roman" w:cs="Times New Roman"/>
          <w:sz w:val="26"/>
          <w:szCs w:val="26"/>
        </w:rPr>
        <w:t xml:space="preserve"> удовлетворенность потребителей качеством оказываемой муниципальной услуги </w:t>
      </w:r>
      <w:r>
        <w:rPr>
          <w:rFonts w:ascii="Times New Roman" w:hAnsi="Times New Roman" w:cs="Times New Roman"/>
          <w:sz w:val="26"/>
          <w:szCs w:val="26"/>
        </w:rPr>
        <w:t xml:space="preserve">в период реализации Программы </w:t>
      </w:r>
      <w:r w:rsidR="00E813B7" w:rsidRPr="00E813B7">
        <w:rPr>
          <w:rFonts w:ascii="Times New Roman" w:hAnsi="Times New Roman" w:cs="Times New Roman"/>
          <w:sz w:val="26"/>
          <w:szCs w:val="26"/>
        </w:rPr>
        <w:t>остаются неизменн</w:t>
      </w:r>
      <w:r>
        <w:rPr>
          <w:rFonts w:ascii="Times New Roman" w:hAnsi="Times New Roman" w:cs="Times New Roman"/>
          <w:sz w:val="26"/>
          <w:szCs w:val="26"/>
        </w:rPr>
        <w:t>ыми и составляют</w:t>
      </w:r>
      <w:r w:rsidR="00E813B7" w:rsidRPr="00E813B7">
        <w:rPr>
          <w:rFonts w:ascii="Times New Roman" w:hAnsi="Times New Roman" w:cs="Times New Roman"/>
          <w:sz w:val="26"/>
          <w:szCs w:val="26"/>
        </w:rPr>
        <w:t xml:space="preserve"> 7,6 балл</w:t>
      </w:r>
      <w:r>
        <w:rPr>
          <w:rFonts w:ascii="Times New Roman" w:hAnsi="Times New Roman" w:cs="Times New Roman"/>
          <w:sz w:val="26"/>
          <w:szCs w:val="26"/>
        </w:rPr>
        <w:t>ов (по шкале от 0 до 10 баллов).</w:t>
      </w:r>
    </w:p>
    <w:p w:rsidR="004A26D0" w:rsidRDefault="004A26D0" w:rsidP="004A2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этом, как уже отмечалось, </w:t>
      </w:r>
      <w:r w:rsidR="00E813B7" w:rsidRPr="00E813B7">
        <w:rPr>
          <w:rFonts w:ascii="Times New Roman" w:hAnsi="Times New Roman" w:cs="Times New Roman"/>
          <w:sz w:val="26"/>
          <w:szCs w:val="26"/>
        </w:rPr>
        <w:t xml:space="preserve">целью подпрограммы является </w:t>
      </w:r>
      <w:r w:rsidR="00E813B7" w:rsidRPr="00E813B7">
        <w:rPr>
          <w:rFonts w:ascii="Times New Roman" w:hAnsi="Times New Roman" w:cs="Times New Roman"/>
          <w:i/>
          <w:sz w:val="26"/>
          <w:szCs w:val="26"/>
        </w:rPr>
        <w:t>повышение</w:t>
      </w:r>
      <w:r w:rsidR="00E813B7" w:rsidRPr="00E813B7">
        <w:rPr>
          <w:rFonts w:ascii="Times New Roman" w:hAnsi="Times New Roman" w:cs="Times New Roman"/>
          <w:sz w:val="26"/>
          <w:szCs w:val="26"/>
        </w:rPr>
        <w:t xml:space="preserve"> качества услуги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A26D0" w:rsidRDefault="004A26D0" w:rsidP="004A2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Указанное свидетельствует:</w:t>
      </w:r>
    </w:p>
    <w:p w:rsidR="004A26D0" w:rsidRDefault="004A26D0" w:rsidP="004A2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E813B7" w:rsidRPr="00E813B7">
        <w:rPr>
          <w:rFonts w:ascii="Times New Roman" w:hAnsi="Times New Roman" w:cs="Times New Roman"/>
          <w:sz w:val="26"/>
          <w:szCs w:val="26"/>
        </w:rPr>
        <w:t xml:space="preserve">об отсутствии взаимосвязи между целью подпрограммы </w:t>
      </w:r>
      <w:r w:rsidR="006B1527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6B1527" w:rsidRPr="006B1527">
        <w:rPr>
          <w:rFonts w:ascii="Times New Roman" w:hAnsi="Times New Roman" w:cs="Times New Roman"/>
          <w:sz w:val="26"/>
          <w:szCs w:val="26"/>
        </w:rPr>
        <w:t xml:space="preserve"> </w:t>
      </w:r>
      <w:r w:rsidR="00E813B7" w:rsidRPr="00E813B7">
        <w:rPr>
          <w:rFonts w:ascii="Times New Roman" w:hAnsi="Times New Roman" w:cs="Times New Roman"/>
          <w:sz w:val="26"/>
          <w:szCs w:val="26"/>
        </w:rPr>
        <w:t xml:space="preserve">и отдельными мероприятиями, </w:t>
      </w:r>
    </w:p>
    <w:p w:rsidR="00E813B7" w:rsidRPr="00E813B7" w:rsidRDefault="004A26D0" w:rsidP="004A2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E813B7" w:rsidRPr="00E813B7">
        <w:rPr>
          <w:rFonts w:ascii="Times New Roman" w:hAnsi="Times New Roman" w:cs="Times New Roman"/>
          <w:sz w:val="26"/>
          <w:szCs w:val="26"/>
        </w:rPr>
        <w:t>о недостаточности комплекса мер, направленных на решение проблем, связанных с повышением качества муниципальной услуги.</w:t>
      </w:r>
    </w:p>
    <w:p w:rsidR="00433676" w:rsidRPr="00433676" w:rsidRDefault="00433676" w:rsidP="00173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173EAD" w:rsidRPr="00101185" w:rsidRDefault="00173EAD" w:rsidP="00173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185">
        <w:rPr>
          <w:rFonts w:ascii="Times New Roman" w:eastAsia="Times New Roman" w:hAnsi="Times New Roman" w:cs="Times New Roman"/>
          <w:sz w:val="26"/>
          <w:szCs w:val="26"/>
          <w:lang w:eastAsia="ru-RU"/>
        </w:rPr>
        <w:t>3.3</w:t>
      </w:r>
      <w:r w:rsidRPr="00101185">
        <w:rPr>
          <w:rFonts w:ascii="Times New Roman" w:hAnsi="Times New Roman" w:cs="Times New Roman"/>
          <w:sz w:val="26"/>
          <w:szCs w:val="26"/>
        </w:rPr>
        <w:t>. Для решения тактической задачи «Развитие инфраструктуры дошкольных образовательных учреждений» администратором определено мероприятие «выполнение работ по строительству объектов дошкольного образования». При этом:</w:t>
      </w:r>
    </w:p>
    <w:p w:rsidR="00173EAD" w:rsidRDefault="00173EAD" w:rsidP="00173EA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3E16">
        <w:rPr>
          <w:rFonts w:ascii="Times New Roman" w:eastAsia="Times New Roman" w:hAnsi="Times New Roman" w:cs="Times New Roman"/>
          <w:sz w:val="26"/>
          <w:szCs w:val="26"/>
          <w:lang w:eastAsia="ru-RU"/>
        </w:rPr>
        <w:t>1) </w:t>
      </w:r>
      <w:proofErr w:type="gramStart"/>
      <w:r w:rsidRPr="00D33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бюджетные средства, направляемые </w:t>
      </w:r>
      <w:r w:rsidR="00E55B74" w:rsidRPr="00D33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счёт средств бюджета </w:t>
      </w:r>
      <w:r w:rsidRPr="00D33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создание или увеличение стоимости муниципального имущества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являются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33E16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 </w:t>
      </w:r>
      <w:r w:rsidRPr="00D33E16">
        <w:rPr>
          <w:rFonts w:ascii="Times New Roman" w:eastAsia="Times New Roman" w:hAnsi="Times New Roman" w:cs="Times New Roman"/>
          <w:sz w:val="26"/>
          <w:szCs w:val="26"/>
          <w:lang w:eastAsia="ru-RU"/>
        </w:rPr>
        <w:t>инвестици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ями</w:t>
      </w:r>
      <w:r w:rsidRPr="00D33E1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73EAD" w:rsidRDefault="00173EAD" w:rsidP="00173EA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D33E16">
        <w:rPr>
          <w:rFonts w:ascii="Times New Roman" w:eastAsia="Times New Roman" w:hAnsi="Times New Roman" w:cs="Times New Roman"/>
          <w:sz w:val="26"/>
          <w:szCs w:val="26"/>
          <w:lang w:eastAsia="ru-RU"/>
        </w:rPr>
        <w:t>) в соответствии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 2.2</w:t>
      </w:r>
      <w:r w:rsidRPr="00D33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</w:t>
      </w:r>
      <w:r w:rsidR="0029446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33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D33E16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исходя из полномочий муниципального образования может</w:t>
      </w:r>
      <w:proofErr w:type="gramEnd"/>
      <w:r w:rsidRPr="00D33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формироваться </w:t>
      </w:r>
      <w:r w:rsidRPr="00D33E1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муниципальная программа (подпрограмма) осуществления бюджетных инвестиций в объекты капитального строительства муниципальной собственности</w:t>
      </w:r>
      <w:r w:rsidRPr="00D33E16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которая представляет собой комплекс взаимоувязанных мероприятий по осуществлению инвестиций в объекты капитального строительства муниципальной собственности, базирующихся на системе целей, задач в определённой сфере;</w:t>
      </w:r>
    </w:p>
    <w:p w:rsidR="00173EAD" w:rsidRPr="00D33E16" w:rsidRDefault="00173EAD" w:rsidP="00173E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33E16">
        <w:rPr>
          <w:rFonts w:ascii="Times New Roman" w:eastAsia="Times New Roman" w:hAnsi="Times New Roman" w:cs="Times New Roman"/>
          <w:sz w:val="26"/>
          <w:szCs w:val="26"/>
          <w:lang w:eastAsia="ru-RU"/>
        </w:rPr>
        <w:t>) содержание муниципальной услуги «</w:t>
      </w:r>
      <w:r w:rsidRPr="00274F17">
        <w:rPr>
          <w:rFonts w:ascii="Times New Roman" w:eastAsia="Times New Roman" w:hAnsi="Times New Roman" w:cs="Times New Roman"/>
          <w:sz w:val="26"/>
          <w:szCs w:val="26"/>
          <w:lang w:eastAsia="ru-RU"/>
        </w:rPr>
        <w:t>Дошкольное образование в образовательных учреждениях, реализующих прог</w:t>
      </w:r>
      <w:r w:rsidRPr="00D33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рамму дошкольного образования» </w:t>
      </w:r>
      <w:r w:rsidRPr="00D33E1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(в том числе обеспечение условий её оказания), установленное в соответствии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Реестром</w:t>
      </w:r>
      <w:r w:rsidRPr="00D33E16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 предусматривает включение в муниципальную услугу мероприятий по осуществлению инвестиций в объекты капитального строительства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73EAD" w:rsidRPr="00D33E16" w:rsidRDefault="00173EAD" w:rsidP="00173EA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изложенное, по мнению КСП, </w:t>
      </w:r>
      <w:r w:rsidRPr="00D33E1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реализация данного мероприятия </w:t>
      </w:r>
      <w:r w:rsidR="009C38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может </w:t>
      </w:r>
      <w:r w:rsidRPr="00D33E1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осуществля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ться</w:t>
      </w:r>
      <w:r w:rsidRPr="00D33E1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 рамках отдельной подпрограммы осуществления бюджетных инвестиций муниципальной программы «Развитие образования города Сургута на 2014-2016 годы»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101185" w:rsidRPr="00C4390A" w:rsidRDefault="00101185" w:rsidP="00E81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813B7" w:rsidRDefault="004B3BFE" w:rsidP="00E81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</w:t>
      </w:r>
      <w:r w:rsidR="00E813B7" w:rsidRPr="00E813B7">
        <w:rPr>
          <w:rFonts w:ascii="Times New Roman" w:hAnsi="Times New Roman" w:cs="Times New Roman"/>
          <w:sz w:val="26"/>
          <w:szCs w:val="26"/>
        </w:rPr>
        <w:t> При рассмотрении целевого показателя «</w:t>
      </w:r>
      <w:r w:rsidR="00E55B74">
        <w:rPr>
          <w:rFonts w:ascii="Times New Roman" w:hAnsi="Times New Roman" w:cs="Times New Roman"/>
          <w:sz w:val="26"/>
          <w:szCs w:val="26"/>
        </w:rPr>
        <w:t>ч</w:t>
      </w:r>
      <w:r w:rsidR="00E813B7" w:rsidRPr="00E813B7">
        <w:rPr>
          <w:rFonts w:ascii="Times New Roman" w:hAnsi="Times New Roman" w:cs="Times New Roman"/>
          <w:sz w:val="26"/>
          <w:szCs w:val="26"/>
        </w:rPr>
        <w:t>исленность воспитанников, получающих муниципальную услугу» установлено, что в результате реализации мероприятий подпрограммы </w:t>
      </w:r>
      <w:r w:rsidR="00E55B74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E813B7" w:rsidRPr="00E813B7">
        <w:rPr>
          <w:rFonts w:ascii="Times New Roman" w:hAnsi="Times New Roman" w:cs="Times New Roman"/>
          <w:sz w:val="26"/>
          <w:szCs w:val="26"/>
        </w:rPr>
        <w:t xml:space="preserve">, численность детей, получающих дошкольное образование, увеличится с 18 352 человек в 2013 году до 19 175 человек в 2014 году, то есть на </w:t>
      </w:r>
      <w:r w:rsidR="00E813B7" w:rsidRPr="00E813B7">
        <w:rPr>
          <w:rFonts w:ascii="Times New Roman" w:hAnsi="Times New Roman" w:cs="Times New Roman"/>
          <w:i/>
          <w:sz w:val="26"/>
          <w:szCs w:val="26"/>
        </w:rPr>
        <w:t>823</w:t>
      </w:r>
      <w:r w:rsidR="00E813B7" w:rsidRPr="00E813B7">
        <w:rPr>
          <w:rFonts w:ascii="Times New Roman" w:hAnsi="Times New Roman" w:cs="Times New Roman"/>
          <w:sz w:val="26"/>
          <w:szCs w:val="26"/>
        </w:rPr>
        <w:t xml:space="preserve"> человека. Вместе с тем, согласно представленным расч</w:t>
      </w:r>
      <w:r w:rsidR="0029446C">
        <w:rPr>
          <w:rFonts w:ascii="Times New Roman" w:hAnsi="Times New Roman" w:cs="Times New Roman"/>
          <w:sz w:val="26"/>
          <w:szCs w:val="26"/>
        </w:rPr>
        <w:t>ё</w:t>
      </w:r>
      <w:r w:rsidR="00E813B7" w:rsidRPr="00E813B7">
        <w:rPr>
          <w:rFonts w:ascii="Times New Roman" w:hAnsi="Times New Roman" w:cs="Times New Roman"/>
          <w:sz w:val="26"/>
          <w:szCs w:val="26"/>
        </w:rPr>
        <w:t xml:space="preserve">там, в 2014 году планируется ввести в эксплуатацию 4 дошкольных учреждения на </w:t>
      </w:r>
      <w:r w:rsidR="00E813B7" w:rsidRPr="00E813B7">
        <w:rPr>
          <w:rFonts w:ascii="Times New Roman" w:hAnsi="Times New Roman" w:cs="Times New Roman"/>
          <w:i/>
          <w:sz w:val="26"/>
          <w:szCs w:val="26"/>
        </w:rPr>
        <w:t>840</w:t>
      </w:r>
      <w:r w:rsidR="00E813B7" w:rsidRPr="00E813B7">
        <w:rPr>
          <w:rFonts w:ascii="Times New Roman" w:hAnsi="Times New Roman" w:cs="Times New Roman"/>
          <w:sz w:val="26"/>
          <w:szCs w:val="26"/>
        </w:rPr>
        <w:t> мест. Кроме того, в 2015</w:t>
      </w:r>
      <w:r w:rsidR="006B1527">
        <w:rPr>
          <w:rFonts w:ascii="Times New Roman" w:hAnsi="Times New Roman" w:cs="Times New Roman"/>
          <w:sz w:val="26"/>
          <w:szCs w:val="26"/>
        </w:rPr>
        <w:t xml:space="preserve"> </w:t>
      </w:r>
      <w:r w:rsidR="00E813B7" w:rsidRPr="00E813B7">
        <w:rPr>
          <w:rFonts w:ascii="Times New Roman" w:hAnsi="Times New Roman" w:cs="Times New Roman"/>
          <w:sz w:val="26"/>
          <w:szCs w:val="26"/>
        </w:rPr>
        <w:t>-</w:t>
      </w:r>
      <w:r w:rsidR="006B1527">
        <w:rPr>
          <w:rFonts w:ascii="Times New Roman" w:hAnsi="Times New Roman" w:cs="Times New Roman"/>
          <w:sz w:val="26"/>
          <w:szCs w:val="26"/>
        </w:rPr>
        <w:t xml:space="preserve"> </w:t>
      </w:r>
      <w:r w:rsidR="00E813B7" w:rsidRPr="00E813B7">
        <w:rPr>
          <w:rFonts w:ascii="Times New Roman" w:hAnsi="Times New Roman" w:cs="Times New Roman"/>
          <w:sz w:val="26"/>
          <w:szCs w:val="26"/>
        </w:rPr>
        <w:t>2016 год</w:t>
      </w:r>
      <w:r w:rsidR="006B1527">
        <w:rPr>
          <w:rFonts w:ascii="Times New Roman" w:hAnsi="Times New Roman" w:cs="Times New Roman"/>
          <w:sz w:val="26"/>
          <w:szCs w:val="26"/>
        </w:rPr>
        <w:t>ах</w:t>
      </w:r>
      <w:r w:rsidR="00E813B7" w:rsidRPr="00E813B7">
        <w:rPr>
          <w:rFonts w:ascii="Times New Roman" w:hAnsi="Times New Roman" w:cs="Times New Roman"/>
          <w:sz w:val="26"/>
          <w:szCs w:val="26"/>
        </w:rPr>
        <w:t>, планируется создание еще 2 277 мест. Установить из Программы, каким образом сложились эти дополнительные места, не представилось возможным.</w:t>
      </w:r>
    </w:p>
    <w:p w:rsidR="00101185" w:rsidRPr="00101185" w:rsidRDefault="00101185" w:rsidP="00E81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E813B7" w:rsidRPr="00E813B7" w:rsidRDefault="00E813B7" w:rsidP="00E81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3B7">
        <w:rPr>
          <w:rFonts w:ascii="Times New Roman" w:hAnsi="Times New Roman" w:cs="Times New Roman"/>
          <w:sz w:val="26"/>
          <w:szCs w:val="26"/>
        </w:rPr>
        <w:t>3.</w:t>
      </w:r>
      <w:r w:rsidR="004B3BFE">
        <w:rPr>
          <w:rFonts w:ascii="Times New Roman" w:hAnsi="Times New Roman" w:cs="Times New Roman"/>
          <w:sz w:val="26"/>
          <w:szCs w:val="26"/>
        </w:rPr>
        <w:t>5</w:t>
      </w:r>
      <w:r w:rsidRPr="00E813B7">
        <w:rPr>
          <w:rFonts w:ascii="Times New Roman" w:hAnsi="Times New Roman" w:cs="Times New Roman"/>
          <w:sz w:val="26"/>
          <w:szCs w:val="26"/>
        </w:rPr>
        <w:t>. При формировании программных мероприятий, в состав ожидаемых результатов приложения 1 к Программе, включены такие показатели, как:</w:t>
      </w:r>
    </w:p>
    <w:p w:rsidR="00E813B7" w:rsidRPr="00E813B7" w:rsidRDefault="00E813B7" w:rsidP="00E81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3B7">
        <w:rPr>
          <w:rFonts w:ascii="Times New Roman" w:hAnsi="Times New Roman" w:cs="Times New Roman"/>
          <w:sz w:val="26"/>
          <w:szCs w:val="26"/>
        </w:rPr>
        <w:t xml:space="preserve">- доля муниципальных образовательных учреждений, реализующих образовательную программу дошкольного образования в соответствии с федеральными государственными </w:t>
      </w:r>
      <w:r w:rsidRPr="00E813B7">
        <w:rPr>
          <w:rFonts w:ascii="Times New Roman" w:hAnsi="Times New Roman" w:cs="Times New Roman"/>
          <w:i/>
          <w:sz w:val="26"/>
          <w:szCs w:val="26"/>
        </w:rPr>
        <w:t>требованиями</w:t>
      </w:r>
      <w:r w:rsidRPr="00E813B7">
        <w:rPr>
          <w:rFonts w:ascii="Times New Roman" w:hAnsi="Times New Roman" w:cs="Times New Roman"/>
          <w:sz w:val="26"/>
          <w:szCs w:val="26"/>
        </w:rPr>
        <w:t xml:space="preserve"> (100% на 2014</w:t>
      </w:r>
      <w:r w:rsidR="006B1527">
        <w:rPr>
          <w:rFonts w:ascii="Times New Roman" w:hAnsi="Times New Roman" w:cs="Times New Roman"/>
          <w:sz w:val="26"/>
          <w:szCs w:val="26"/>
        </w:rPr>
        <w:t xml:space="preserve"> </w:t>
      </w:r>
      <w:r w:rsidRPr="00E813B7">
        <w:rPr>
          <w:rFonts w:ascii="Times New Roman" w:hAnsi="Times New Roman" w:cs="Times New Roman"/>
          <w:sz w:val="26"/>
          <w:szCs w:val="26"/>
        </w:rPr>
        <w:t>-</w:t>
      </w:r>
      <w:r w:rsidR="006B1527">
        <w:rPr>
          <w:rFonts w:ascii="Times New Roman" w:hAnsi="Times New Roman" w:cs="Times New Roman"/>
          <w:sz w:val="26"/>
          <w:szCs w:val="26"/>
        </w:rPr>
        <w:t xml:space="preserve"> </w:t>
      </w:r>
      <w:r w:rsidRPr="00E813B7">
        <w:rPr>
          <w:rFonts w:ascii="Times New Roman" w:hAnsi="Times New Roman" w:cs="Times New Roman"/>
          <w:sz w:val="26"/>
          <w:szCs w:val="26"/>
        </w:rPr>
        <w:t>2015 годы);</w:t>
      </w:r>
    </w:p>
    <w:p w:rsidR="00E813B7" w:rsidRPr="00E813B7" w:rsidRDefault="00E813B7" w:rsidP="00E81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3B7">
        <w:rPr>
          <w:rFonts w:ascii="Times New Roman" w:hAnsi="Times New Roman" w:cs="Times New Roman"/>
          <w:sz w:val="26"/>
          <w:szCs w:val="26"/>
        </w:rPr>
        <w:t>- доля муниципальных образовательных учреждений, реализующих образовательную программу дошкольного образования в соответствии с федеральным государственным образовательным стандартом дошкольного образования (ФГОС) (100% на 2016 год).</w:t>
      </w:r>
    </w:p>
    <w:p w:rsidR="00E813B7" w:rsidRPr="00E813B7" w:rsidRDefault="00E813B7" w:rsidP="00E81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3B7">
        <w:rPr>
          <w:rFonts w:ascii="Times New Roman" w:hAnsi="Times New Roman" w:cs="Times New Roman"/>
          <w:sz w:val="26"/>
          <w:szCs w:val="26"/>
        </w:rPr>
        <w:t>Однако, по мнению КСП, данные показатели не относятся к результатам реализации целей и задач Программы, а являются следствием исполнения требований норм действующего законодательства.</w:t>
      </w:r>
    </w:p>
    <w:p w:rsidR="00845A6A" w:rsidRPr="00845A6A" w:rsidRDefault="00845A6A" w:rsidP="00E813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8"/>
          <w:szCs w:val="8"/>
        </w:rPr>
      </w:pPr>
    </w:p>
    <w:p w:rsidR="00E813B7" w:rsidRPr="00E813B7" w:rsidRDefault="00E813B7" w:rsidP="00E813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B1527">
        <w:rPr>
          <w:rFonts w:ascii="Times New Roman" w:hAnsi="Times New Roman" w:cs="Times New Roman"/>
          <w:sz w:val="26"/>
          <w:szCs w:val="26"/>
        </w:rPr>
        <w:t>3.</w:t>
      </w:r>
      <w:r w:rsidR="00FA6E9E" w:rsidRPr="006B1527">
        <w:rPr>
          <w:rFonts w:ascii="Times New Roman" w:hAnsi="Times New Roman" w:cs="Times New Roman"/>
          <w:sz w:val="26"/>
          <w:szCs w:val="26"/>
        </w:rPr>
        <w:t>6</w:t>
      </w:r>
      <w:r w:rsidRPr="006B1527">
        <w:rPr>
          <w:rFonts w:ascii="Times New Roman" w:hAnsi="Times New Roman" w:cs="Times New Roman"/>
          <w:sz w:val="26"/>
          <w:szCs w:val="26"/>
        </w:rPr>
        <w:t>. При оценке обоснованности заявленной потребности программы в ресурсах, полнот</w:t>
      </w:r>
      <w:r w:rsidR="009C3856">
        <w:rPr>
          <w:rFonts w:ascii="Times New Roman" w:hAnsi="Times New Roman" w:cs="Times New Roman"/>
          <w:sz w:val="26"/>
          <w:szCs w:val="26"/>
        </w:rPr>
        <w:t>ы</w:t>
      </w:r>
      <w:r w:rsidRPr="006B1527">
        <w:rPr>
          <w:rFonts w:ascii="Times New Roman" w:hAnsi="Times New Roman" w:cs="Times New Roman"/>
          <w:sz w:val="26"/>
          <w:szCs w:val="26"/>
        </w:rPr>
        <w:t xml:space="preserve"> использования возможностей привлечения средств иных бюджетов, а так же средств иных источников для реализации программы, установлено следующее.</w:t>
      </w:r>
    </w:p>
    <w:p w:rsidR="00E813B7" w:rsidRPr="00BD2DBC" w:rsidRDefault="00BD2DBC" w:rsidP="00BD2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2DBC">
        <w:rPr>
          <w:rFonts w:ascii="Times New Roman" w:hAnsi="Times New Roman" w:cs="Times New Roman"/>
          <w:sz w:val="26"/>
          <w:szCs w:val="26"/>
        </w:rPr>
        <w:t>3.</w:t>
      </w:r>
      <w:r w:rsidR="00FA6E9E">
        <w:rPr>
          <w:rFonts w:ascii="Times New Roman" w:hAnsi="Times New Roman" w:cs="Times New Roman"/>
          <w:sz w:val="26"/>
          <w:szCs w:val="26"/>
        </w:rPr>
        <w:t>6</w:t>
      </w:r>
      <w:r w:rsidRPr="00BD2DBC">
        <w:rPr>
          <w:rFonts w:ascii="Times New Roman" w:hAnsi="Times New Roman" w:cs="Times New Roman"/>
          <w:sz w:val="26"/>
          <w:szCs w:val="26"/>
        </w:rPr>
        <w:t>.1.</w:t>
      </w:r>
      <w:r w:rsidR="00E813B7" w:rsidRPr="00BD2DBC">
        <w:rPr>
          <w:rFonts w:ascii="Times New Roman" w:hAnsi="Times New Roman" w:cs="Times New Roman"/>
          <w:sz w:val="26"/>
          <w:szCs w:val="26"/>
        </w:rPr>
        <w:t> При расч</w:t>
      </w:r>
      <w:r w:rsidR="00E55B74">
        <w:rPr>
          <w:rFonts w:ascii="Times New Roman" w:hAnsi="Times New Roman" w:cs="Times New Roman"/>
          <w:sz w:val="26"/>
          <w:szCs w:val="26"/>
        </w:rPr>
        <w:t>ё</w:t>
      </w:r>
      <w:r w:rsidR="00E813B7" w:rsidRPr="00BD2DBC">
        <w:rPr>
          <w:rFonts w:ascii="Times New Roman" w:hAnsi="Times New Roman" w:cs="Times New Roman"/>
          <w:sz w:val="26"/>
          <w:szCs w:val="26"/>
        </w:rPr>
        <w:t>те расходов на приобретение канцелярских и хозяйственных товаров во вновь вводимых учреждениях, учтена среднегодовая численность детей в количестве 1</w:t>
      </w:r>
      <w:r w:rsidR="009C3856">
        <w:rPr>
          <w:rFonts w:ascii="Times New Roman" w:hAnsi="Times New Roman" w:cs="Times New Roman"/>
          <w:sz w:val="26"/>
          <w:szCs w:val="26"/>
        </w:rPr>
        <w:t> </w:t>
      </w:r>
      <w:r w:rsidR="00E813B7" w:rsidRPr="00BD2DBC">
        <w:rPr>
          <w:rFonts w:ascii="Times New Roman" w:hAnsi="Times New Roman" w:cs="Times New Roman"/>
          <w:sz w:val="26"/>
          <w:szCs w:val="26"/>
        </w:rPr>
        <w:t>052 человек, однако проектная вместимость этих учреждений составляет 840 человек. Из чего следует сделать вывод, что объ</w:t>
      </w:r>
      <w:r w:rsidR="009C3856">
        <w:rPr>
          <w:rFonts w:ascii="Times New Roman" w:hAnsi="Times New Roman" w:cs="Times New Roman"/>
          <w:sz w:val="26"/>
          <w:szCs w:val="26"/>
        </w:rPr>
        <w:t>ё</w:t>
      </w:r>
      <w:r w:rsidR="00E813B7" w:rsidRPr="00BD2DBC">
        <w:rPr>
          <w:rFonts w:ascii="Times New Roman" w:hAnsi="Times New Roman" w:cs="Times New Roman"/>
          <w:sz w:val="26"/>
          <w:szCs w:val="26"/>
        </w:rPr>
        <w:t>м расходов на обеспечение 212</w:t>
      </w:r>
      <w:r w:rsidR="006B1527">
        <w:rPr>
          <w:rFonts w:ascii="Times New Roman" w:hAnsi="Times New Roman" w:cs="Times New Roman"/>
          <w:sz w:val="26"/>
          <w:szCs w:val="26"/>
        </w:rPr>
        <w:t> </w:t>
      </w:r>
      <w:r w:rsidR="00E813B7" w:rsidRPr="00BD2DBC">
        <w:rPr>
          <w:rFonts w:ascii="Times New Roman" w:hAnsi="Times New Roman" w:cs="Times New Roman"/>
          <w:sz w:val="26"/>
          <w:szCs w:val="26"/>
        </w:rPr>
        <w:t xml:space="preserve">человек </w:t>
      </w:r>
      <w:r w:rsidR="009C3856">
        <w:rPr>
          <w:rFonts w:ascii="Times New Roman" w:hAnsi="Times New Roman" w:cs="Times New Roman"/>
          <w:sz w:val="26"/>
          <w:szCs w:val="26"/>
        </w:rPr>
        <w:t>экономически не обоснован</w:t>
      </w:r>
      <w:r w:rsidR="00E813B7" w:rsidRPr="00BD2DBC">
        <w:rPr>
          <w:rFonts w:ascii="Times New Roman" w:hAnsi="Times New Roman" w:cs="Times New Roman"/>
          <w:sz w:val="26"/>
          <w:szCs w:val="26"/>
        </w:rPr>
        <w:t>.</w:t>
      </w:r>
    </w:p>
    <w:p w:rsidR="00E813B7" w:rsidRPr="00BD2DBC" w:rsidRDefault="00BD2DBC" w:rsidP="00BD2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2DBC">
        <w:rPr>
          <w:rFonts w:ascii="Times New Roman" w:hAnsi="Times New Roman" w:cs="Times New Roman"/>
          <w:sz w:val="26"/>
          <w:szCs w:val="26"/>
        </w:rPr>
        <w:t>3.</w:t>
      </w:r>
      <w:r w:rsidR="00FA6E9E">
        <w:rPr>
          <w:rFonts w:ascii="Times New Roman" w:hAnsi="Times New Roman" w:cs="Times New Roman"/>
          <w:sz w:val="26"/>
          <w:szCs w:val="26"/>
        </w:rPr>
        <w:t>6</w:t>
      </w:r>
      <w:r w:rsidRPr="00BD2DBC">
        <w:rPr>
          <w:rFonts w:ascii="Times New Roman" w:hAnsi="Times New Roman" w:cs="Times New Roman"/>
          <w:sz w:val="26"/>
          <w:szCs w:val="26"/>
        </w:rPr>
        <w:t>.2.</w:t>
      </w:r>
      <w:r w:rsidR="00E813B7" w:rsidRPr="00BD2DBC">
        <w:rPr>
          <w:rFonts w:ascii="Times New Roman" w:hAnsi="Times New Roman" w:cs="Times New Roman"/>
          <w:sz w:val="26"/>
          <w:szCs w:val="26"/>
        </w:rPr>
        <w:t> </w:t>
      </w:r>
      <w:r w:rsidRPr="00BD2DBC">
        <w:rPr>
          <w:rFonts w:ascii="Times New Roman" w:hAnsi="Times New Roman" w:cs="Times New Roman"/>
          <w:sz w:val="26"/>
          <w:szCs w:val="26"/>
        </w:rPr>
        <w:t>В</w:t>
      </w:r>
      <w:r w:rsidR="00E813B7" w:rsidRPr="00BD2DBC">
        <w:rPr>
          <w:rFonts w:ascii="Times New Roman" w:hAnsi="Times New Roman" w:cs="Times New Roman"/>
          <w:sz w:val="26"/>
          <w:szCs w:val="26"/>
        </w:rPr>
        <w:t xml:space="preserve"> расч</w:t>
      </w:r>
      <w:r w:rsidRPr="00BD2DBC">
        <w:rPr>
          <w:rFonts w:ascii="Times New Roman" w:hAnsi="Times New Roman" w:cs="Times New Roman"/>
          <w:sz w:val="26"/>
          <w:szCs w:val="26"/>
        </w:rPr>
        <w:t>ё</w:t>
      </w:r>
      <w:r w:rsidR="00E813B7" w:rsidRPr="00BD2DBC">
        <w:rPr>
          <w:rFonts w:ascii="Times New Roman" w:hAnsi="Times New Roman" w:cs="Times New Roman"/>
          <w:sz w:val="26"/>
          <w:szCs w:val="26"/>
        </w:rPr>
        <w:t>тах расходов имеется ряд несоответствий количественных показателей. Например, количество детей</w:t>
      </w:r>
      <w:r w:rsidR="00E55B74">
        <w:rPr>
          <w:rFonts w:ascii="Times New Roman" w:hAnsi="Times New Roman" w:cs="Times New Roman"/>
          <w:sz w:val="26"/>
          <w:szCs w:val="26"/>
        </w:rPr>
        <w:t>,</w:t>
      </w:r>
      <w:r w:rsidR="00E813B7" w:rsidRPr="00BD2DBC">
        <w:rPr>
          <w:rFonts w:ascii="Times New Roman" w:hAnsi="Times New Roman" w:cs="Times New Roman"/>
          <w:sz w:val="26"/>
          <w:szCs w:val="26"/>
        </w:rPr>
        <w:t xml:space="preserve"> посещающих дошкольные учреждения, указанн</w:t>
      </w:r>
      <w:r w:rsidR="00E55B74">
        <w:rPr>
          <w:rFonts w:ascii="Times New Roman" w:hAnsi="Times New Roman" w:cs="Times New Roman"/>
          <w:sz w:val="26"/>
          <w:szCs w:val="26"/>
        </w:rPr>
        <w:t>ое</w:t>
      </w:r>
      <w:r w:rsidR="00E813B7" w:rsidRPr="00BD2DBC">
        <w:rPr>
          <w:rFonts w:ascii="Times New Roman" w:hAnsi="Times New Roman" w:cs="Times New Roman"/>
          <w:sz w:val="26"/>
          <w:szCs w:val="26"/>
        </w:rPr>
        <w:t xml:space="preserve"> в расч</w:t>
      </w:r>
      <w:r w:rsidR="00E55B74">
        <w:rPr>
          <w:rFonts w:ascii="Times New Roman" w:hAnsi="Times New Roman" w:cs="Times New Roman"/>
          <w:sz w:val="26"/>
          <w:szCs w:val="26"/>
        </w:rPr>
        <w:t>ё</w:t>
      </w:r>
      <w:r w:rsidR="00E813B7" w:rsidRPr="00BD2DBC">
        <w:rPr>
          <w:rFonts w:ascii="Times New Roman" w:hAnsi="Times New Roman" w:cs="Times New Roman"/>
          <w:sz w:val="26"/>
          <w:szCs w:val="26"/>
        </w:rPr>
        <w:t>те поступлений от родительской платы</w:t>
      </w:r>
      <w:r w:rsidR="00E55B74">
        <w:rPr>
          <w:rFonts w:ascii="Times New Roman" w:hAnsi="Times New Roman" w:cs="Times New Roman"/>
          <w:sz w:val="26"/>
          <w:szCs w:val="26"/>
        </w:rPr>
        <w:t>,</w:t>
      </w:r>
      <w:r w:rsidR="00E813B7" w:rsidRPr="00BD2DBC">
        <w:rPr>
          <w:rFonts w:ascii="Times New Roman" w:hAnsi="Times New Roman" w:cs="Times New Roman"/>
          <w:sz w:val="26"/>
          <w:szCs w:val="26"/>
        </w:rPr>
        <w:t xml:space="preserve"> составил</w:t>
      </w:r>
      <w:r w:rsidRPr="00BD2DBC">
        <w:rPr>
          <w:rFonts w:ascii="Times New Roman" w:hAnsi="Times New Roman" w:cs="Times New Roman"/>
          <w:sz w:val="26"/>
          <w:szCs w:val="26"/>
        </w:rPr>
        <w:t>о</w:t>
      </w:r>
      <w:r w:rsidR="00E813B7" w:rsidRPr="00BD2DBC">
        <w:rPr>
          <w:rFonts w:ascii="Times New Roman" w:hAnsi="Times New Roman" w:cs="Times New Roman"/>
          <w:sz w:val="26"/>
          <w:szCs w:val="26"/>
        </w:rPr>
        <w:t xml:space="preserve"> 18 002 человек. Этот же показатель в расч</w:t>
      </w:r>
      <w:r w:rsidRPr="00BD2DBC">
        <w:rPr>
          <w:rFonts w:ascii="Times New Roman" w:hAnsi="Times New Roman" w:cs="Times New Roman"/>
          <w:sz w:val="26"/>
          <w:szCs w:val="26"/>
        </w:rPr>
        <w:t>ё</w:t>
      </w:r>
      <w:r w:rsidR="00E813B7" w:rsidRPr="00BD2DBC">
        <w:rPr>
          <w:rFonts w:ascii="Times New Roman" w:hAnsi="Times New Roman" w:cs="Times New Roman"/>
          <w:sz w:val="26"/>
          <w:szCs w:val="26"/>
        </w:rPr>
        <w:t>те продуктов питания составил 16 802 чел, а в расч</w:t>
      </w:r>
      <w:r w:rsidR="00E55B74">
        <w:rPr>
          <w:rFonts w:ascii="Times New Roman" w:hAnsi="Times New Roman" w:cs="Times New Roman"/>
          <w:sz w:val="26"/>
          <w:szCs w:val="26"/>
        </w:rPr>
        <w:t>ё</w:t>
      </w:r>
      <w:r w:rsidR="00E813B7" w:rsidRPr="00BD2DBC">
        <w:rPr>
          <w:rFonts w:ascii="Times New Roman" w:hAnsi="Times New Roman" w:cs="Times New Roman"/>
          <w:sz w:val="26"/>
          <w:szCs w:val="26"/>
        </w:rPr>
        <w:t>те хозяйственных товаров указана численность детей 18 223 человек</w:t>
      </w:r>
      <w:r w:rsidRPr="00BD2DBC">
        <w:rPr>
          <w:rFonts w:ascii="Times New Roman" w:hAnsi="Times New Roman" w:cs="Times New Roman"/>
          <w:sz w:val="26"/>
          <w:szCs w:val="26"/>
        </w:rPr>
        <w:t>. К</w:t>
      </w:r>
      <w:r w:rsidR="00E813B7" w:rsidRPr="00BD2DBC">
        <w:rPr>
          <w:rFonts w:ascii="Times New Roman" w:hAnsi="Times New Roman" w:cs="Times New Roman"/>
          <w:sz w:val="26"/>
          <w:szCs w:val="26"/>
        </w:rPr>
        <w:t>роме того</w:t>
      </w:r>
      <w:r w:rsidRPr="00BD2DBC">
        <w:rPr>
          <w:rFonts w:ascii="Times New Roman" w:hAnsi="Times New Roman" w:cs="Times New Roman"/>
          <w:sz w:val="26"/>
          <w:szCs w:val="26"/>
        </w:rPr>
        <w:t xml:space="preserve">, число дней посещений </w:t>
      </w:r>
      <w:r w:rsidR="00E813B7" w:rsidRPr="00BD2DBC">
        <w:rPr>
          <w:rFonts w:ascii="Times New Roman" w:hAnsi="Times New Roman" w:cs="Times New Roman"/>
          <w:sz w:val="26"/>
          <w:szCs w:val="26"/>
        </w:rPr>
        <w:t>в расч</w:t>
      </w:r>
      <w:r w:rsidRPr="00BD2DBC">
        <w:rPr>
          <w:rFonts w:ascii="Times New Roman" w:hAnsi="Times New Roman" w:cs="Times New Roman"/>
          <w:sz w:val="26"/>
          <w:szCs w:val="26"/>
        </w:rPr>
        <w:t>ё</w:t>
      </w:r>
      <w:r w:rsidR="00E813B7" w:rsidRPr="00BD2DBC">
        <w:rPr>
          <w:rFonts w:ascii="Times New Roman" w:hAnsi="Times New Roman" w:cs="Times New Roman"/>
          <w:sz w:val="26"/>
          <w:szCs w:val="26"/>
        </w:rPr>
        <w:t xml:space="preserve">тах </w:t>
      </w:r>
      <w:r w:rsidRPr="00BD2DBC">
        <w:rPr>
          <w:rFonts w:ascii="Times New Roman" w:hAnsi="Times New Roman" w:cs="Times New Roman"/>
          <w:sz w:val="26"/>
          <w:szCs w:val="26"/>
        </w:rPr>
        <w:t>также различн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BD2DBC">
        <w:rPr>
          <w:rFonts w:ascii="Times New Roman" w:hAnsi="Times New Roman" w:cs="Times New Roman"/>
          <w:sz w:val="26"/>
          <w:szCs w:val="26"/>
        </w:rPr>
        <w:t xml:space="preserve">, </w:t>
      </w:r>
      <w:r w:rsidR="00E813B7" w:rsidRPr="00BD2DBC">
        <w:rPr>
          <w:rFonts w:ascii="Times New Roman" w:hAnsi="Times New Roman" w:cs="Times New Roman"/>
          <w:sz w:val="26"/>
          <w:szCs w:val="26"/>
        </w:rPr>
        <w:t>что может говорить о некачественном планировании и неоднозначном подходе к формированию расходов учреждений.</w:t>
      </w:r>
    </w:p>
    <w:p w:rsidR="00BD2DBC" w:rsidRDefault="00BD2DBC" w:rsidP="00BD2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2DBC">
        <w:rPr>
          <w:rFonts w:ascii="Times New Roman" w:hAnsi="Times New Roman" w:cs="Times New Roman"/>
          <w:sz w:val="26"/>
          <w:szCs w:val="26"/>
        </w:rPr>
        <w:lastRenderedPageBreak/>
        <w:t>3.</w:t>
      </w:r>
      <w:r w:rsidR="00FA6E9E">
        <w:rPr>
          <w:rFonts w:ascii="Times New Roman" w:hAnsi="Times New Roman" w:cs="Times New Roman"/>
          <w:sz w:val="26"/>
          <w:szCs w:val="26"/>
        </w:rPr>
        <w:t>6</w:t>
      </w:r>
      <w:r w:rsidRPr="00BD2DBC">
        <w:rPr>
          <w:rFonts w:ascii="Times New Roman" w:hAnsi="Times New Roman" w:cs="Times New Roman"/>
          <w:sz w:val="26"/>
          <w:szCs w:val="26"/>
        </w:rPr>
        <w:t>.3. </w:t>
      </w:r>
      <w:r>
        <w:rPr>
          <w:rFonts w:ascii="Times New Roman" w:hAnsi="Times New Roman" w:cs="Times New Roman"/>
          <w:sz w:val="26"/>
          <w:szCs w:val="26"/>
        </w:rPr>
        <w:t>Согласно пояснениям департамента образования о</w:t>
      </w:r>
      <w:r w:rsidRPr="00BD2DBC">
        <w:rPr>
          <w:rFonts w:ascii="Times New Roman" w:hAnsi="Times New Roman" w:cs="Times New Roman"/>
          <w:sz w:val="26"/>
          <w:szCs w:val="26"/>
        </w:rPr>
        <w:t>пределение средней стоимости выплат, компенсаций, платежей</w:t>
      </w:r>
      <w:r w:rsidRPr="00BD2DBC">
        <w:rPr>
          <w:rStyle w:val="af0"/>
          <w:rFonts w:ascii="Times New Roman" w:hAnsi="Times New Roman" w:cs="Times New Roman"/>
          <w:sz w:val="26"/>
          <w:szCs w:val="26"/>
        </w:rPr>
        <w:footnoteReference w:id="1"/>
      </w:r>
      <w:r w:rsidRPr="00BD2DBC">
        <w:rPr>
          <w:rFonts w:ascii="Times New Roman" w:hAnsi="Times New Roman" w:cs="Times New Roman"/>
          <w:sz w:val="26"/>
          <w:szCs w:val="26"/>
        </w:rPr>
        <w:t xml:space="preserve"> осуществлено путём деления исчисленной суммы на 2014 год на плановое количество получателей. </w:t>
      </w:r>
      <w:r>
        <w:rPr>
          <w:rFonts w:ascii="Times New Roman" w:hAnsi="Times New Roman" w:cs="Times New Roman"/>
          <w:sz w:val="26"/>
          <w:szCs w:val="26"/>
        </w:rPr>
        <w:t>При этом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пояснения о том, каким образом определена общая сумма перечисленных выплат на 2014 год, департаментом </w:t>
      </w:r>
      <w:r w:rsidR="00E55B74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>
        <w:rPr>
          <w:rFonts w:ascii="Times New Roman" w:hAnsi="Times New Roman" w:cs="Times New Roman"/>
          <w:sz w:val="26"/>
          <w:szCs w:val="26"/>
        </w:rPr>
        <w:t>не представлены.</w:t>
      </w:r>
    </w:p>
    <w:p w:rsidR="00B67D73" w:rsidRDefault="00B67D73" w:rsidP="00B67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D73">
        <w:rPr>
          <w:rFonts w:ascii="Times New Roman" w:hAnsi="Times New Roman" w:cs="Times New Roman"/>
          <w:sz w:val="26"/>
          <w:szCs w:val="26"/>
        </w:rPr>
        <w:t>3.</w:t>
      </w:r>
      <w:r w:rsidR="00FA6E9E">
        <w:rPr>
          <w:rFonts w:ascii="Times New Roman" w:hAnsi="Times New Roman" w:cs="Times New Roman"/>
          <w:sz w:val="26"/>
          <w:szCs w:val="26"/>
        </w:rPr>
        <w:t>6</w:t>
      </w:r>
      <w:r w:rsidRPr="00B67D73">
        <w:rPr>
          <w:rFonts w:ascii="Times New Roman" w:hAnsi="Times New Roman" w:cs="Times New Roman"/>
          <w:sz w:val="26"/>
          <w:szCs w:val="26"/>
        </w:rPr>
        <w:t>.4.</w:t>
      </w:r>
      <w:r w:rsidR="00E813B7" w:rsidRPr="00B67D73">
        <w:rPr>
          <w:rFonts w:ascii="Times New Roman" w:hAnsi="Times New Roman" w:cs="Times New Roman"/>
          <w:sz w:val="26"/>
          <w:szCs w:val="26"/>
        </w:rPr>
        <w:t> В расч</w:t>
      </w:r>
      <w:r w:rsidR="00E55B74">
        <w:rPr>
          <w:rFonts w:ascii="Times New Roman" w:hAnsi="Times New Roman" w:cs="Times New Roman"/>
          <w:sz w:val="26"/>
          <w:szCs w:val="26"/>
        </w:rPr>
        <w:t>ё</w:t>
      </w:r>
      <w:r w:rsidR="00E813B7" w:rsidRPr="00B67D73">
        <w:rPr>
          <w:rFonts w:ascii="Times New Roman" w:hAnsi="Times New Roman" w:cs="Times New Roman"/>
          <w:sz w:val="26"/>
          <w:szCs w:val="26"/>
        </w:rPr>
        <w:t xml:space="preserve">т потребности учреждений включено приобретение уличного спортивного, учебно-дидактического и игрового оборудования. В качестве подтверждения нормативов обеспечения учебно-дидактического и игрового оборудования, департаментом образования указаны утратившие </w:t>
      </w:r>
      <w:r w:rsidR="0030245C" w:rsidRPr="00B67D73">
        <w:rPr>
          <w:rFonts w:ascii="Times New Roman" w:hAnsi="Times New Roman" w:cs="Times New Roman"/>
          <w:sz w:val="26"/>
          <w:szCs w:val="26"/>
        </w:rPr>
        <w:t xml:space="preserve">с 01.01.2014 </w:t>
      </w:r>
      <w:r w:rsidR="00E813B7" w:rsidRPr="00B67D73">
        <w:rPr>
          <w:rFonts w:ascii="Times New Roman" w:hAnsi="Times New Roman" w:cs="Times New Roman"/>
          <w:sz w:val="26"/>
          <w:szCs w:val="26"/>
        </w:rPr>
        <w:t>силу приказы Министерства образования от 23.11.2009 №655, от 20.07.2011 № 2151. Основанием для включения в бюджет с целью обеспечения условий качественного образования, являются приказы департамента образования от 29.01.2013</w:t>
      </w:r>
      <w:r w:rsidR="006B1527">
        <w:rPr>
          <w:rFonts w:ascii="Times New Roman" w:hAnsi="Times New Roman" w:cs="Times New Roman"/>
          <w:sz w:val="26"/>
          <w:szCs w:val="26"/>
        </w:rPr>
        <w:t xml:space="preserve"> </w:t>
      </w:r>
      <w:r w:rsidR="006B1527">
        <w:rPr>
          <w:rFonts w:ascii="Times New Roman" w:hAnsi="Times New Roman" w:cs="Times New Roman"/>
          <w:sz w:val="26"/>
          <w:szCs w:val="26"/>
        </w:rPr>
        <w:br/>
      </w:r>
      <w:r w:rsidR="00E813B7" w:rsidRPr="00B67D73">
        <w:rPr>
          <w:rFonts w:ascii="Times New Roman" w:hAnsi="Times New Roman" w:cs="Times New Roman"/>
          <w:sz w:val="26"/>
          <w:szCs w:val="26"/>
        </w:rPr>
        <w:t>№</w:t>
      </w:r>
      <w:r w:rsidR="006B1527">
        <w:rPr>
          <w:rFonts w:ascii="Times New Roman" w:hAnsi="Times New Roman" w:cs="Times New Roman"/>
          <w:sz w:val="26"/>
          <w:szCs w:val="26"/>
        </w:rPr>
        <w:t> </w:t>
      </w:r>
      <w:r w:rsidR="00E813B7" w:rsidRPr="00B67D73">
        <w:rPr>
          <w:rFonts w:ascii="Times New Roman" w:hAnsi="Times New Roman" w:cs="Times New Roman"/>
          <w:sz w:val="26"/>
          <w:szCs w:val="26"/>
        </w:rPr>
        <w:t>02-11-26/13 «Об утверждении примерного перечня учебно-дидактического и игрового оборудования», от 29.05.2013 № 02-11-252/13, «Об утверждении примерного перечня уличного спортивного и игрового оборудования», которыми установлен норматив обеспечения оборудования на одну группу. Однако указанными нормативными документами не установлен срок использования этого оборудования, кроме того, в расч</w:t>
      </w:r>
      <w:r>
        <w:rPr>
          <w:rFonts w:ascii="Times New Roman" w:hAnsi="Times New Roman" w:cs="Times New Roman"/>
          <w:sz w:val="26"/>
          <w:szCs w:val="26"/>
        </w:rPr>
        <w:t>ё</w:t>
      </w:r>
      <w:r w:rsidR="00E813B7" w:rsidRPr="00B67D73">
        <w:rPr>
          <w:rFonts w:ascii="Times New Roman" w:hAnsi="Times New Roman" w:cs="Times New Roman"/>
          <w:sz w:val="26"/>
          <w:szCs w:val="26"/>
        </w:rPr>
        <w:t xml:space="preserve">те отсутствует </w:t>
      </w:r>
      <w:r w:rsidR="0030245C">
        <w:rPr>
          <w:rFonts w:ascii="Times New Roman" w:hAnsi="Times New Roman" w:cs="Times New Roman"/>
          <w:sz w:val="26"/>
          <w:szCs w:val="26"/>
        </w:rPr>
        <w:t xml:space="preserve">информация о </w:t>
      </w:r>
      <w:r w:rsidR="00E813B7" w:rsidRPr="00B67D73">
        <w:rPr>
          <w:rFonts w:ascii="Times New Roman" w:hAnsi="Times New Roman" w:cs="Times New Roman"/>
          <w:sz w:val="26"/>
          <w:szCs w:val="26"/>
        </w:rPr>
        <w:t>количеств</w:t>
      </w:r>
      <w:r w:rsidR="0030245C">
        <w:rPr>
          <w:rFonts w:ascii="Times New Roman" w:hAnsi="Times New Roman" w:cs="Times New Roman"/>
          <w:sz w:val="26"/>
          <w:szCs w:val="26"/>
        </w:rPr>
        <w:t>е</w:t>
      </w:r>
      <w:r w:rsidR="00E813B7" w:rsidRPr="00B67D73">
        <w:rPr>
          <w:rFonts w:ascii="Times New Roman" w:hAnsi="Times New Roman" w:cs="Times New Roman"/>
          <w:sz w:val="26"/>
          <w:szCs w:val="26"/>
        </w:rPr>
        <w:t xml:space="preserve"> </w:t>
      </w:r>
      <w:r w:rsidR="0030245C">
        <w:rPr>
          <w:rFonts w:ascii="Times New Roman" w:hAnsi="Times New Roman" w:cs="Times New Roman"/>
          <w:sz w:val="26"/>
          <w:szCs w:val="26"/>
        </w:rPr>
        <w:t>групп и фактическом</w:t>
      </w:r>
      <w:r w:rsidR="00E813B7" w:rsidRPr="00B67D73">
        <w:rPr>
          <w:rFonts w:ascii="Times New Roman" w:hAnsi="Times New Roman" w:cs="Times New Roman"/>
          <w:sz w:val="26"/>
          <w:szCs w:val="26"/>
        </w:rPr>
        <w:t xml:space="preserve"> наличи</w:t>
      </w:r>
      <w:r w:rsidR="0030245C">
        <w:rPr>
          <w:rFonts w:ascii="Times New Roman" w:hAnsi="Times New Roman" w:cs="Times New Roman"/>
          <w:sz w:val="26"/>
          <w:szCs w:val="26"/>
        </w:rPr>
        <w:t>и</w:t>
      </w:r>
      <w:r w:rsidR="00E813B7" w:rsidRPr="00B67D73">
        <w:rPr>
          <w:rFonts w:ascii="Times New Roman" w:hAnsi="Times New Roman" w:cs="Times New Roman"/>
          <w:sz w:val="26"/>
          <w:szCs w:val="26"/>
        </w:rPr>
        <w:t xml:space="preserve"> оборудования</w:t>
      </w:r>
      <w:r>
        <w:rPr>
          <w:rFonts w:ascii="Times New Roman" w:hAnsi="Times New Roman" w:cs="Times New Roman"/>
          <w:sz w:val="26"/>
          <w:szCs w:val="26"/>
        </w:rPr>
        <w:t>.</w:t>
      </w:r>
      <w:r w:rsidR="009C3856">
        <w:rPr>
          <w:rFonts w:ascii="Times New Roman" w:hAnsi="Times New Roman" w:cs="Times New Roman"/>
          <w:sz w:val="26"/>
          <w:szCs w:val="26"/>
        </w:rPr>
        <w:t xml:space="preserve"> Следовательно, потребность в приобретении указанного оборудования не обоснована.</w:t>
      </w:r>
    </w:p>
    <w:p w:rsidR="00E813B7" w:rsidRPr="00B67D73" w:rsidRDefault="00B67D73" w:rsidP="00E81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FA6E9E">
        <w:rPr>
          <w:rFonts w:ascii="Times New Roman" w:hAnsi="Times New Roman" w:cs="Times New Roman"/>
          <w:sz w:val="26"/>
          <w:szCs w:val="26"/>
        </w:rPr>
        <w:t>6</w:t>
      </w:r>
      <w:r w:rsidR="00C4390A">
        <w:rPr>
          <w:rFonts w:ascii="Times New Roman" w:hAnsi="Times New Roman" w:cs="Times New Roman"/>
          <w:sz w:val="26"/>
          <w:szCs w:val="26"/>
        </w:rPr>
        <w:t>.5</w:t>
      </w:r>
      <w:r>
        <w:rPr>
          <w:rFonts w:ascii="Times New Roman" w:hAnsi="Times New Roman" w:cs="Times New Roman"/>
          <w:sz w:val="26"/>
          <w:szCs w:val="26"/>
        </w:rPr>
        <w:t>.</w:t>
      </w:r>
      <w:r w:rsidR="00E813B7" w:rsidRPr="00B67D73">
        <w:rPr>
          <w:rFonts w:ascii="Times New Roman" w:hAnsi="Times New Roman" w:cs="Times New Roman"/>
          <w:sz w:val="26"/>
          <w:szCs w:val="26"/>
        </w:rPr>
        <w:t xml:space="preserve"> В 2014 году планируется ввести в действие 4 дошкольных учреждения с численностью 148 штатных единиц, однако для прохождения первичного медицинского осмотра планируется численность работников </w:t>
      </w:r>
      <w:r w:rsidR="0084002C">
        <w:rPr>
          <w:rFonts w:ascii="Times New Roman" w:hAnsi="Times New Roman" w:cs="Times New Roman"/>
          <w:sz w:val="26"/>
          <w:szCs w:val="26"/>
        </w:rPr>
        <w:t xml:space="preserve">в количестве </w:t>
      </w:r>
      <w:r w:rsidR="00E813B7" w:rsidRPr="00B67D73">
        <w:rPr>
          <w:rFonts w:ascii="Times New Roman" w:hAnsi="Times New Roman" w:cs="Times New Roman"/>
          <w:sz w:val="26"/>
          <w:szCs w:val="26"/>
        </w:rPr>
        <w:t>8 человек, что может указывать на недостаточное обеспечение работников гарантиями при поступлении на работу.</w:t>
      </w:r>
    </w:p>
    <w:p w:rsidR="00D33E16" w:rsidRPr="002C7C88" w:rsidRDefault="00D33E16" w:rsidP="00D33E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3E16" w:rsidRPr="002C7C88" w:rsidRDefault="00D33E16" w:rsidP="00D33E1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7C88">
        <w:rPr>
          <w:rFonts w:ascii="Times New Roman" w:eastAsia="Times New Roman" w:hAnsi="Times New Roman" w:cs="Times New Roman"/>
          <w:sz w:val="26"/>
          <w:szCs w:val="26"/>
          <w:lang w:eastAsia="ru-RU"/>
        </w:rPr>
        <w:t>4. Анализ подпрограммы</w:t>
      </w:r>
    </w:p>
    <w:p w:rsidR="00D33E16" w:rsidRPr="002C7C88" w:rsidRDefault="00D33E16" w:rsidP="00D33E1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7C88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«Общее и дополнительное образование в общеобразовательных учреждениях»</w:t>
      </w:r>
    </w:p>
    <w:p w:rsidR="0067590A" w:rsidRPr="00302F42" w:rsidRDefault="0067590A" w:rsidP="00675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67590A" w:rsidRPr="0067590A" w:rsidRDefault="006B1527" w:rsidP="00675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7C88">
        <w:rPr>
          <w:rFonts w:ascii="Times New Roman" w:hAnsi="Times New Roman" w:cs="Times New Roman"/>
          <w:sz w:val="26"/>
          <w:szCs w:val="26"/>
        </w:rPr>
        <w:t>4</w:t>
      </w:r>
      <w:r w:rsidR="0067590A" w:rsidRPr="002C7C88">
        <w:rPr>
          <w:rFonts w:ascii="Times New Roman" w:hAnsi="Times New Roman" w:cs="Times New Roman"/>
          <w:sz w:val="26"/>
          <w:szCs w:val="26"/>
        </w:rPr>
        <w:t>.1. Цель</w:t>
      </w:r>
      <w:r w:rsidRPr="002C7C88">
        <w:rPr>
          <w:rFonts w:ascii="Times New Roman" w:hAnsi="Times New Roman" w:cs="Times New Roman"/>
          <w:sz w:val="26"/>
          <w:szCs w:val="26"/>
        </w:rPr>
        <w:t>ю</w:t>
      </w:r>
      <w:r w:rsidR="0067590A" w:rsidRPr="0067590A">
        <w:rPr>
          <w:rFonts w:ascii="Times New Roman" w:hAnsi="Times New Roman" w:cs="Times New Roman"/>
          <w:sz w:val="26"/>
          <w:szCs w:val="26"/>
        </w:rPr>
        <w:t xml:space="preserve"> подпрограммы</w:t>
      </w:r>
      <w:r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  <w:lang w:val="en-US"/>
        </w:rPr>
        <w:t>II </w:t>
      </w:r>
      <w:r>
        <w:rPr>
          <w:rFonts w:ascii="Times New Roman" w:hAnsi="Times New Roman" w:cs="Times New Roman"/>
          <w:sz w:val="26"/>
          <w:szCs w:val="26"/>
        </w:rPr>
        <w:t xml:space="preserve">определено </w:t>
      </w:r>
      <w:r w:rsidR="0067590A" w:rsidRPr="0067590A">
        <w:rPr>
          <w:rFonts w:ascii="Times New Roman" w:hAnsi="Times New Roman" w:cs="Times New Roman"/>
          <w:sz w:val="26"/>
          <w:szCs w:val="26"/>
        </w:rPr>
        <w:t>сохранение качества общего и дополнительного образования в общеобразовательных учреждениях в части результатов реализации образовательных программ, повышения качества в части условий оказания муниципальной услуги «Общее и дополнительное образование в общеобразовательных учреждениях».</w:t>
      </w:r>
    </w:p>
    <w:p w:rsidR="0067590A" w:rsidRPr="007250F2" w:rsidRDefault="0067590A" w:rsidP="00675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E81E71" w:rsidRDefault="006B1527" w:rsidP="00675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67590A" w:rsidRPr="0067590A">
        <w:rPr>
          <w:rFonts w:ascii="Times New Roman" w:hAnsi="Times New Roman" w:cs="Times New Roman"/>
          <w:sz w:val="26"/>
          <w:szCs w:val="26"/>
        </w:rPr>
        <w:t>.2. </w:t>
      </w:r>
      <w:r w:rsidR="00C4390A">
        <w:rPr>
          <w:rFonts w:ascii="Times New Roman" w:hAnsi="Times New Roman" w:cs="Times New Roman"/>
          <w:sz w:val="26"/>
          <w:szCs w:val="26"/>
        </w:rPr>
        <w:t>Для оценки результатов подпрограммы </w:t>
      </w:r>
      <w:r w:rsidR="00C4390A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C4390A">
        <w:rPr>
          <w:rFonts w:ascii="Times New Roman" w:hAnsi="Times New Roman" w:cs="Times New Roman"/>
          <w:sz w:val="26"/>
          <w:szCs w:val="26"/>
        </w:rPr>
        <w:t xml:space="preserve"> определены следующие </w:t>
      </w:r>
      <w:r>
        <w:rPr>
          <w:rFonts w:ascii="Times New Roman" w:hAnsi="Times New Roman" w:cs="Times New Roman"/>
          <w:sz w:val="26"/>
          <w:szCs w:val="26"/>
        </w:rPr>
        <w:t>целевы</w:t>
      </w:r>
      <w:r w:rsidR="00C4390A">
        <w:rPr>
          <w:rFonts w:ascii="Times New Roman" w:hAnsi="Times New Roman" w:cs="Times New Roman"/>
          <w:sz w:val="26"/>
          <w:szCs w:val="26"/>
        </w:rPr>
        <w:t xml:space="preserve">е </w:t>
      </w:r>
      <w:r w:rsidR="00E81E71" w:rsidRPr="0067590A">
        <w:rPr>
          <w:rFonts w:ascii="Times New Roman" w:hAnsi="Times New Roman" w:cs="Times New Roman"/>
          <w:sz w:val="26"/>
          <w:szCs w:val="26"/>
        </w:rPr>
        <w:t>показател</w:t>
      </w:r>
      <w:r w:rsidR="00C4390A">
        <w:rPr>
          <w:rFonts w:ascii="Times New Roman" w:hAnsi="Times New Roman" w:cs="Times New Roman"/>
          <w:sz w:val="26"/>
          <w:szCs w:val="26"/>
        </w:rPr>
        <w:t>и</w:t>
      </w:r>
      <w:r w:rsidR="00E81E71">
        <w:rPr>
          <w:rFonts w:ascii="Times New Roman" w:hAnsi="Times New Roman" w:cs="Times New Roman"/>
          <w:sz w:val="26"/>
          <w:szCs w:val="26"/>
        </w:rPr>
        <w:t xml:space="preserve"> (см. Таблицу </w:t>
      </w:r>
      <w:r w:rsidR="0006269D">
        <w:rPr>
          <w:rFonts w:ascii="Times New Roman" w:hAnsi="Times New Roman" w:cs="Times New Roman"/>
          <w:sz w:val="26"/>
          <w:szCs w:val="26"/>
        </w:rPr>
        <w:t>3</w:t>
      </w:r>
      <w:r w:rsidR="00E81E71">
        <w:rPr>
          <w:rFonts w:ascii="Times New Roman" w:hAnsi="Times New Roman" w:cs="Times New Roman"/>
          <w:sz w:val="26"/>
          <w:szCs w:val="26"/>
        </w:rPr>
        <w:t>).</w:t>
      </w:r>
    </w:p>
    <w:p w:rsidR="00E81E71" w:rsidRPr="00E81E71" w:rsidRDefault="00E81E71" w:rsidP="00E81E7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06269D">
        <w:rPr>
          <w:rFonts w:ascii="Times New Roman" w:hAnsi="Times New Roman" w:cs="Times New Roman"/>
          <w:sz w:val="26"/>
          <w:szCs w:val="26"/>
        </w:rPr>
        <w:t>3</w:t>
      </w:r>
    </w:p>
    <w:p w:rsidR="00E81E71" w:rsidRPr="00E81E71" w:rsidRDefault="00E81E71" w:rsidP="00675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af1"/>
        <w:tblW w:w="965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556"/>
        <w:gridCol w:w="719"/>
        <w:gridCol w:w="616"/>
        <w:gridCol w:w="557"/>
        <w:gridCol w:w="557"/>
        <w:gridCol w:w="557"/>
      </w:tblGrid>
      <w:tr w:rsidR="001328C4" w:rsidRPr="00E81E71" w:rsidTr="0029446C">
        <w:trPr>
          <w:tblHeader/>
        </w:trPr>
        <w:tc>
          <w:tcPr>
            <w:tcW w:w="6096" w:type="dxa"/>
          </w:tcPr>
          <w:p w:rsidR="001328C4" w:rsidRPr="00E81E71" w:rsidRDefault="001328C4" w:rsidP="00294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E7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56" w:type="dxa"/>
          </w:tcPr>
          <w:p w:rsidR="001328C4" w:rsidRPr="00E81E71" w:rsidRDefault="001328C4" w:rsidP="0029446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E71">
              <w:rPr>
                <w:rFonts w:ascii="Times New Roman" w:hAnsi="Times New Roman" w:cs="Times New Roman"/>
                <w:sz w:val="20"/>
                <w:szCs w:val="20"/>
              </w:rPr>
              <w:t>2011 год</w:t>
            </w:r>
          </w:p>
        </w:tc>
        <w:tc>
          <w:tcPr>
            <w:tcW w:w="719" w:type="dxa"/>
          </w:tcPr>
          <w:p w:rsidR="001328C4" w:rsidRPr="00E81E71" w:rsidRDefault="001328C4" w:rsidP="0029446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E71">
              <w:rPr>
                <w:rFonts w:ascii="Times New Roman" w:hAnsi="Times New Roman" w:cs="Times New Roman"/>
                <w:sz w:val="20"/>
                <w:szCs w:val="20"/>
              </w:rPr>
              <w:t>2012 год</w:t>
            </w:r>
          </w:p>
        </w:tc>
        <w:tc>
          <w:tcPr>
            <w:tcW w:w="616" w:type="dxa"/>
          </w:tcPr>
          <w:p w:rsidR="001328C4" w:rsidRPr="00E81E71" w:rsidRDefault="001328C4" w:rsidP="0029446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E71">
              <w:rPr>
                <w:rFonts w:ascii="Times New Roman" w:hAnsi="Times New Roman" w:cs="Times New Roman"/>
                <w:sz w:val="20"/>
                <w:szCs w:val="20"/>
              </w:rPr>
              <w:t>2013 год</w:t>
            </w:r>
          </w:p>
        </w:tc>
        <w:tc>
          <w:tcPr>
            <w:tcW w:w="557" w:type="dxa"/>
          </w:tcPr>
          <w:p w:rsidR="001328C4" w:rsidRPr="00E81E71" w:rsidRDefault="001328C4" w:rsidP="0029446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E71">
              <w:rPr>
                <w:rFonts w:ascii="Times New Roman" w:hAnsi="Times New Roman" w:cs="Times New Roman"/>
                <w:sz w:val="20"/>
                <w:szCs w:val="20"/>
              </w:rPr>
              <w:t>2014 год</w:t>
            </w:r>
          </w:p>
        </w:tc>
        <w:tc>
          <w:tcPr>
            <w:tcW w:w="557" w:type="dxa"/>
          </w:tcPr>
          <w:p w:rsidR="001328C4" w:rsidRPr="00E81E71" w:rsidRDefault="001328C4" w:rsidP="0029446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E71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557" w:type="dxa"/>
          </w:tcPr>
          <w:p w:rsidR="001328C4" w:rsidRPr="00E81E71" w:rsidRDefault="001328C4" w:rsidP="0029446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E71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</w:tr>
      <w:tr w:rsidR="001328C4" w:rsidRPr="00E81E71" w:rsidTr="0029446C">
        <w:tc>
          <w:tcPr>
            <w:tcW w:w="6096" w:type="dxa"/>
          </w:tcPr>
          <w:p w:rsidR="001328C4" w:rsidRPr="00E81E71" w:rsidRDefault="001328C4" w:rsidP="002944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1E71">
              <w:rPr>
                <w:rFonts w:ascii="Times New Roman" w:hAnsi="Times New Roman" w:cs="Times New Roman"/>
                <w:sz w:val="20"/>
                <w:szCs w:val="20"/>
              </w:rPr>
              <w:t>Отношение среднего балла единого государственного экзамена</w:t>
            </w:r>
          </w:p>
        </w:tc>
        <w:tc>
          <w:tcPr>
            <w:tcW w:w="556" w:type="dxa"/>
          </w:tcPr>
          <w:p w:rsidR="001328C4" w:rsidRPr="00E81E71" w:rsidRDefault="001328C4" w:rsidP="0029446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E71"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  <w:tc>
          <w:tcPr>
            <w:tcW w:w="719" w:type="dxa"/>
          </w:tcPr>
          <w:p w:rsidR="001328C4" w:rsidRPr="00E81E71" w:rsidRDefault="001328C4" w:rsidP="0029446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E71">
              <w:rPr>
                <w:rFonts w:ascii="Times New Roman" w:hAnsi="Times New Roman" w:cs="Times New Roman"/>
                <w:sz w:val="20"/>
                <w:szCs w:val="20"/>
              </w:rPr>
              <w:t>1,63</w:t>
            </w:r>
          </w:p>
        </w:tc>
        <w:tc>
          <w:tcPr>
            <w:tcW w:w="616" w:type="dxa"/>
          </w:tcPr>
          <w:p w:rsidR="001328C4" w:rsidRPr="00E81E71" w:rsidRDefault="001328C4" w:rsidP="0029446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E71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dxa"/>
          </w:tcPr>
          <w:p w:rsidR="001328C4" w:rsidRPr="00E81E71" w:rsidRDefault="001328C4" w:rsidP="0029446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E7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dxa"/>
          </w:tcPr>
          <w:p w:rsidR="001328C4" w:rsidRPr="00E81E71" w:rsidRDefault="001328C4" w:rsidP="0029446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E7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dxa"/>
          </w:tcPr>
          <w:p w:rsidR="001328C4" w:rsidRPr="00E81E71" w:rsidRDefault="001328C4" w:rsidP="0029446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E7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328C4" w:rsidRPr="00E81E71" w:rsidTr="0029446C">
        <w:tc>
          <w:tcPr>
            <w:tcW w:w="6096" w:type="dxa"/>
          </w:tcPr>
          <w:p w:rsidR="001328C4" w:rsidRPr="00E81E71" w:rsidRDefault="001328C4" w:rsidP="002944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1E71">
              <w:rPr>
                <w:rFonts w:ascii="Times New Roman" w:hAnsi="Times New Roman" w:cs="Times New Roman"/>
                <w:sz w:val="20"/>
                <w:szCs w:val="20"/>
              </w:rPr>
              <w:t>Доля обучающихся, получающих услугу по дополнительному образованию в общеобразовательных учреждениях</w:t>
            </w:r>
            <w:proofErr w:type="gramEnd"/>
          </w:p>
        </w:tc>
        <w:tc>
          <w:tcPr>
            <w:tcW w:w="556" w:type="dxa"/>
          </w:tcPr>
          <w:p w:rsidR="001328C4" w:rsidRPr="00E81E71" w:rsidRDefault="001328C4" w:rsidP="0029446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E71">
              <w:rPr>
                <w:rFonts w:ascii="Times New Roman" w:hAnsi="Times New Roman" w:cs="Times New Roman"/>
                <w:sz w:val="20"/>
                <w:szCs w:val="20"/>
              </w:rPr>
              <w:t>48,2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9" w:type="dxa"/>
          </w:tcPr>
          <w:p w:rsidR="001328C4" w:rsidRPr="00E81E71" w:rsidRDefault="001328C4" w:rsidP="0029446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57,30</w:t>
            </w:r>
          </w:p>
        </w:tc>
        <w:tc>
          <w:tcPr>
            <w:tcW w:w="616" w:type="dxa"/>
          </w:tcPr>
          <w:p w:rsidR="001328C4" w:rsidRPr="00E81E71" w:rsidRDefault="001328C4" w:rsidP="0029446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E71"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dxa"/>
          </w:tcPr>
          <w:p w:rsidR="001328C4" w:rsidRPr="00E81E71" w:rsidRDefault="001328C4" w:rsidP="0029446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E71">
              <w:rPr>
                <w:rFonts w:ascii="Times New Roman" w:hAnsi="Times New Roman" w:cs="Times New Roman"/>
                <w:sz w:val="20"/>
                <w:szCs w:val="20"/>
              </w:rPr>
              <w:t>53,4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dxa"/>
          </w:tcPr>
          <w:p w:rsidR="001328C4" w:rsidRPr="00E81E71" w:rsidRDefault="001328C4" w:rsidP="0029446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E71">
              <w:rPr>
                <w:rFonts w:ascii="Times New Roman" w:hAnsi="Times New Roman" w:cs="Times New Roman"/>
                <w:sz w:val="20"/>
                <w:szCs w:val="20"/>
              </w:rPr>
              <w:t>50,8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dxa"/>
          </w:tcPr>
          <w:p w:rsidR="001328C4" w:rsidRPr="00E81E71" w:rsidRDefault="001328C4" w:rsidP="0029446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E71">
              <w:rPr>
                <w:rFonts w:ascii="Times New Roman" w:hAnsi="Times New Roman" w:cs="Times New Roman"/>
                <w:sz w:val="20"/>
                <w:szCs w:val="20"/>
              </w:rPr>
              <w:t>48,4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328C4" w:rsidRPr="00E81E71" w:rsidTr="0029446C">
        <w:tc>
          <w:tcPr>
            <w:tcW w:w="6096" w:type="dxa"/>
          </w:tcPr>
          <w:p w:rsidR="001328C4" w:rsidRPr="00E81E71" w:rsidRDefault="001328C4" w:rsidP="002944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1E71">
              <w:rPr>
                <w:rFonts w:ascii="Times New Roman" w:hAnsi="Times New Roman" w:cs="Times New Roman"/>
                <w:sz w:val="20"/>
                <w:szCs w:val="20"/>
              </w:rPr>
              <w:t>Доля обучающихся, имеющих отметки «4» и «5» по итогам учебного года, по отношению к общей численности обучающихся</w:t>
            </w:r>
          </w:p>
        </w:tc>
        <w:tc>
          <w:tcPr>
            <w:tcW w:w="556" w:type="dxa"/>
          </w:tcPr>
          <w:p w:rsidR="001328C4" w:rsidRPr="00E81E71" w:rsidRDefault="001328C4" w:rsidP="0029446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E71">
              <w:rPr>
                <w:rFonts w:ascii="Times New Roman" w:hAnsi="Times New Roman" w:cs="Times New Roman"/>
                <w:sz w:val="20"/>
                <w:szCs w:val="20"/>
              </w:rPr>
              <w:t>45,7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9" w:type="dxa"/>
          </w:tcPr>
          <w:p w:rsidR="001328C4" w:rsidRPr="00E81E71" w:rsidRDefault="001328C4" w:rsidP="0029446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47,60</w:t>
            </w:r>
          </w:p>
        </w:tc>
        <w:tc>
          <w:tcPr>
            <w:tcW w:w="616" w:type="dxa"/>
          </w:tcPr>
          <w:p w:rsidR="001328C4" w:rsidRPr="00E81E71" w:rsidRDefault="001328C4" w:rsidP="0029446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E71"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dxa"/>
          </w:tcPr>
          <w:p w:rsidR="001328C4" w:rsidRPr="00E81E71" w:rsidRDefault="001328C4" w:rsidP="0029446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E7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57" w:type="dxa"/>
          </w:tcPr>
          <w:p w:rsidR="001328C4" w:rsidRPr="00E81E71" w:rsidRDefault="001328C4" w:rsidP="0029446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E7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57" w:type="dxa"/>
          </w:tcPr>
          <w:p w:rsidR="001328C4" w:rsidRPr="00E81E71" w:rsidRDefault="001328C4" w:rsidP="0029446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E7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328C4" w:rsidRPr="00E81E71" w:rsidTr="0029446C">
        <w:tc>
          <w:tcPr>
            <w:tcW w:w="6096" w:type="dxa"/>
          </w:tcPr>
          <w:p w:rsidR="001328C4" w:rsidRPr="00E81E71" w:rsidRDefault="001328C4" w:rsidP="002944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1E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Доля </w:t>
            </w:r>
            <w:proofErr w:type="gramStart"/>
            <w:r w:rsidRPr="00E81E71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E81E71">
              <w:rPr>
                <w:rFonts w:ascii="Times New Roman" w:hAnsi="Times New Roman" w:cs="Times New Roman"/>
                <w:sz w:val="20"/>
                <w:szCs w:val="20"/>
              </w:rPr>
              <w:t>, имеющих положительные отметки по итогам учебного года, по отношению к общей численности обучающихся</w:t>
            </w:r>
          </w:p>
        </w:tc>
        <w:tc>
          <w:tcPr>
            <w:tcW w:w="556" w:type="dxa"/>
          </w:tcPr>
          <w:p w:rsidR="001328C4" w:rsidRPr="00E81E71" w:rsidRDefault="001328C4" w:rsidP="0029446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E71">
              <w:rPr>
                <w:rFonts w:ascii="Times New Roman" w:hAnsi="Times New Roman" w:cs="Times New Roman"/>
                <w:sz w:val="20"/>
                <w:szCs w:val="20"/>
              </w:rPr>
              <w:t>98,8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9" w:type="dxa"/>
          </w:tcPr>
          <w:p w:rsidR="001328C4" w:rsidRPr="00E81E71" w:rsidRDefault="001328C4" w:rsidP="0029446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98,70</w:t>
            </w:r>
          </w:p>
        </w:tc>
        <w:tc>
          <w:tcPr>
            <w:tcW w:w="616" w:type="dxa"/>
          </w:tcPr>
          <w:p w:rsidR="001328C4" w:rsidRPr="00E81E71" w:rsidRDefault="001328C4" w:rsidP="0029446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E71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dxa"/>
          </w:tcPr>
          <w:p w:rsidR="001328C4" w:rsidRPr="00E81E71" w:rsidRDefault="001328C4" w:rsidP="0029446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E71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57" w:type="dxa"/>
          </w:tcPr>
          <w:p w:rsidR="001328C4" w:rsidRPr="00E81E71" w:rsidRDefault="001328C4" w:rsidP="0029446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E71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57" w:type="dxa"/>
          </w:tcPr>
          <w:p w:rsidR="001328C4" w:rsidRPr="00E81E71" w:rsidRDefault="001328C4" w:rsidP="0029446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E71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1328C4" w:rsidRPr="00E81E71" w:rsidTr="0029446C">
        <w:tc>
          <w:tcPr>
            <w:tcW w:w="6096" w:type="dxa"/>
          </w:tcPr>
          <w:p w:rsidR="001328C4" w:rsidRPr="00E81E71" w:rsidRDefault="001328C4" w:rsidP="002944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1E71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работников, прошедших повышение квалификации</w:t>
            </w:r>
          </w:p>
        </w:tc>
        <w:tc>
          <w:tcPr>
            <w:tcW w:w="556" w:type="dxa"/>
          </w:tcPr>
          <w:p w:rsidR="001328C4" w:rsidRPr="00E81E71" w:rsidRDefault="001328C4" w:rsidP="0029446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E71">
              <w:rPr>
                <w:rFonts w:ascii="Times New Roman" w:hAnsi="Times New Roman" w:cs="Times New Roman"/>
                <w:sz w:val="20"/>
                <w:szCs w:val="20"/>
              </w:rPr>
              <w:t>46,8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9" w:type="dxa"/>
          </w:tcPr>
          <w:p w:rsidR="001328C4" w:rsidRPr="00E81E71" w:rsidRDefault="001328C4" w:rsidP="0029446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35,40</w:t>
            </w:r>
          </w:p>
        </w:tc>
        <w:tc>
          <w:tcPr>
            <w:tcW w:w="616" w:type="dxa"/>
          </w:tcPr>
          <w:p w:rsidR="001328C4" w:rsidRPr="00E81E71" w:rsidRDefault="001328C4" w:rsidP="0029446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E71">
              <w:rPr>
                <w:rFonts w:ascii="Times New Roman" w:hAnsi="Times New Roman" w:cs="Times New Roman"/>
                <w:sz w:val="20"/>
                <w:szCs w:val="20"/>
              </w:rPr>
              <w:t>20,3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dxa"/>
          </w:tcPr>
          <w:p w:rsidR="001328C4" w:rsidRPr="00E81E71" w:rsidRDefault="001328C4" w:rsidP="0029446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E7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57" w:type="dxa"/>
          </w:tcPr>
          <w:p w:rsidR="001328C4" w:rsidRPr="00E81E71" w:rsidRDefault="001328C4" w:rsidP="0029446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E7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57" w:type="dxa"/>
          </w:tcPr>
          <w:p w:rsidR="001328C4" w:rsidRPr="00E81E71" w:rsidRDefault="001328C4" w:rsidP="0029446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E7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1328C4" w:rsidRPr="00E81E71" w:rsidTr="0029446C">
        <w:tc>
          <w:tcPr>
            <w:tcW w:w="6096" w:type="dxa"/>
          </w:tcPr>
          <w:p w:rsidR="001328C4" w:rsidRPr="00E81E71" w:rsidRDefault="001328C4" w:rsidP="002944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1E71">
              <w:rPr>
                <w:rFonts w:ascii="Times New Roman" w:hAnsi="Times New Roman" w:cs="Times New Roman"/>
                <w:sz w:val="20"/>
                <w:szCs w:val="20"/>
              </w:rPr>
              <w:t>Отношение среднемесячной заработной платы педагогических работников общеобразовательных учреждений к среднемесячной заработной плате в ХМАО-Югре</w:t>
            </w:r>
          </w:p>
        </w:tc>
        <w:tc>
          <w:tcPr>
            <w:tcW w:w="556" w:type="dxa"/>
          </w:tcPr>
          <w:p w:rsidR="001328C4" w:rsidRPr="00E81E71" w:rsidRDefault="001328C4" w:rsidP="0029446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E71"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9" w:type="dxa"/>
          </w:tcPr>
          <w:p w:rsidR="001328C4" w:rsidRPr="00E81E71" w:rsidRDefault="001328C4" w:rsidP="0029446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E71">
              <w:rPr>
                <w:rFonts w:ascii="Times New Roman" w:hAnsi="Times New Roman" w:cs="Times New Roman"/>
                <w:sz w:val="20"/>
                <w:szCs w:val="20"/>
              </w:rPr>
              <w:t>101,2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:rsidR="001328C4" w:rsidRPr="00E81E71" w:rsidRDefault="001328C4" w:rsidP="0029446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E71">
              <w:rPr>
                <w:rFonts w:ascii="Times New Roman" w:hAnsi="Times New Roman" w:cs="Times New Roman"/>
                <w:sz w:val="20"/>
                <w:szCs w:val="20"/>
              </w:rPr>
              <w:t>116,5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dxa"/>
          </w:tcPr>
          <w:p w:rsidR="001328C4" w:rsidRPr="00E81E71" w:rsidRDefault="001328C4" w:rsidP="0029446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E7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57" w:type="dxa"/>
          </w:tcPr>
          <w:p w:rsidR="001328C4" w:rsidRPr="00E81E71" w:rsidRDefault="001328C4" w:rsidP="0029446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E7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57" w:type="dxa"/>
          </w:tcPr>
          <w:p w:rsidR="001328C4" w:rsidRPr="00E81E71" w:rsidRDefault="001328C4" w:rsidP="0029446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E7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:rsidR="001328C4" w:rsidRPr="00F30106" w:rsidRDefault="001328C4" w:rsidP="00725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7250F2" w:rsidRDefault="00E81E71" w:rsidP="00725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 показывают данные представленной таблицы, значени</w:t>
      </w:r>
      <w:r w:rsidR="007250F2">
        <w:rPr>
          <w:rFonts w:ascii="Times New Roman" w:hAnsi="Times New Roman" w:cs="Times New Roman"/>
          <w:sz w:val="26"/>
          <w:szCs w:val="26"/>
        </w:rPr>
        <w:t>я</w:t>
      </w:r>
      <w:r w:rsidR="0067590A" w:rsidRPr="0067590A">
        <w:rPr>
          <w:rFonts w:ascii="Times New Roman" w:hAnsi="Times New Roman" w:cs="Times New Roman"/>
          <w:sz w:val="26"/>
          <w:szCs w:val="26"/>
        </w:rPr>
        <w:t xml:space="preserve"> </w:t>
      </w:r>
      <w:r w:rsidR="007250F2">
        <w:rPr>
          <w:rFonts w:ascii="Times New Roman" w:hAnsi="Times New Roman" w:cs="Times New Roman"/>
          <w:sz w:val="26"/>
          <w:szCs w:val="26"/>
        </w:rPr>
        <w:t xml:space="preserve">указанных </w:t>
      </w:r>
      <w:r w:rsidR="0067590A" w:rsidRPr="0067590A">
        <w:rPr>
          <w:rFonts w:ascii="Times New Roman" w:hAnsi="Times New Roman" w:cs="Times New Roman"/>
          <w:sz w:val="26"/>
          <w:szCs w:val="26"/>
        </w:rPr>
        <w:t>целев</w:t>
      </w:r>
      <w:r w:rsidR="007250F2">
        <w:rPr>
          <w:rFonts w:ascii="Times New Roman" w:hAnsi="Times New Roman" w:cs="Times New Roman"/>
          <w:sz w:val="26"/>
          <w:szCs w:val="26"/>
        </w:rPr>
        <w:t>ых</w:t>
      </w:r>
      <w:r w:rsidR="0067590A" w:rsidRPr="0067590A">
        <w:rPr>
          <w:rFonts w:ascii="Times New Roman" w:hAnsi="Times New Roman" w:cs="Times New Roman"/>
          <w:sz w:val="26"/>
          <w:szCs w:val="26"/>
        </w:rPr>
        <w:t xml:space="preserve"> </w:t>
      </w:r>
      <w:r w:rsidR="0067590A" w:rsidRPr="006B1527">
        <w:rPr>
          <w:rFonts w:ascii="Times New Roman" w:hAnsi="Times New Roman" w:cs="Times New Roman"/>
          <w:sz w:val="26"/>
          <w:szCs w:val="26"/>
        </w:rPr>
        <w:t>показател</w:t>
      </w:r>
      <w:r w:rsidR="007250F2" w:rsidRPr="006B1527">
        <w:rPr>
          <w:rFonts w:ascii="Times New Roman" w:hAnsi="Times New Roman" w:cs="Times New Roman"/>
          <w:sz w:val="26"/>
          <w:szCs w:val="26"/>
        </w:rPr>
        <w:t>ей</w:t>
      </w:r>
      <w:r w:rsidR="0067590A" w:rsidRPr="006B1527">
        <w:rPr>
          <w:rFonts w:ascii="Times New Roman" w:hAnsi="Times New Roman" w:cs="Times New Roman"/>
          <w:sz w:val="26"/>
          <w:szCs w:val="26"/>
        </w:rPr>
        <w:t xml:space="preserve">, </w:t>
      </w:r>
      <w:r w:rsidR="007250F2" w:rsidRPr="006B1527">
        <w:rPr>
          <w:rFonts w:ascii="Times New Roman" w:hAnsi="Times New Roman" w:cs="Times New Roman"/>
          <w:sz w:val="26"/>
          <w:szCs w:val="26"/>
        </w:rPr>
        <w:t>в 2014 году ниже, чем значени</w:t>
      </w:r>
      <w:r w:rsidR="006B1527" w:rsidRPr="006B1527">
        <w:rPr>
          <w:rFonts w:ascii="Times New Roman" w:hAnsi="Times New Roman" w:cs="Times New Roman"/>
          <w:sz w:val="26"/>
          <w:szCs w:val="26"/>
        </w:rPr>
        <w:t>я</w:t>
      </w:r>
      <w:r w:rsidR="007250F2" w:rsidRPr="006B1527">
        <w:rPr>
          <w:rFonts w:ascii="Times New Roman" w:hAnsi="Times New Roman" w:cs="Times New Roman"/>
          <w:sz w:val="26"/>
          <w:szCs w:val="26"/>
        </w:rPr>
        <w:t xml:space="preserve"> показател</w:t>
      </w:r>
      <w:r w:rsidR="006B1527" w:rsidRPr="006B1527">
        <w:rPr>
          <w:rFonts w:ascii="Times New Roman" w:hAnsi="Times New Roman" w:cs="Times New Roman"/>
          <w:sz w:val="26"/>
          <w:szCs w:val="26"/>
        </w:rPr>
        <w:t xml:space="preserve">ей по итогам </w:t>
      </w:r>
      <w:r w:rsidR="007250F2" w:rsidRPr="006B1527">
        <w:rPr>
          <w:rFonts w:ascii="Times New Roman" w:hAnsi="Times New Roman" w:cs="Times New Roman"/>
          <w:sz w:val="26"/>
          <w:szCs w:val="26"/>
        </w:rPr>
        <w:t>2013 год</w:t>
      </w:r>
      <w:r w:rsidR="006B1527" w:rsidRPr="006B1527">
        <w:rPr>
          <w:rFonts w:ascii="Times New Roman" w:hAnsi="Times New Roman" w:cs="Times New Roman"/>
          <w:sz w:val="26"/>
          <w:szCs w:val="26"/>
        </w:rPr>
        <w:t>а</w:t>
      </w:r>
      <w:r w:rsidR="007250F2" w:rsidRPr="006B1527">
        <w:rPr>
          <w:rFonts w:ascii="Times New Roman" w:hAnsi="Times New Roman" w:cs="Times New Roman"/>
          <w:sz w:val="26"/>
          <w:szCs w:val="26"/>
        </w:rPr>
        <w:t xml:space="preserve">. Данный факт может указывать на отсутствие взаимосвязи между целью подпрограммы и отдельными мероприятиями, а так же на недостаточность комплекса мер, направленных на решение проблем, связанных с сохранением качества муниципальной услуги. Также следует отметить, что целью подпрограммы является </w:t>
      </w:r>
      <w:r w:rsidR="007250F2" w:rsidRPr="006B1527">
        <w:rPr>
          <w:rFonts w:ascii="Times New Roman" w:hAnsi="Times New Roman" w:cs="Times New Roman"/>
          <w:i/>
          <w:sz w:val="26"/>
          <w:szCs w:val="26"/>
        </w:rPr>
        <w:t>сохранение</w:t>
      </w:r>
      <w:r w:rsidR="007250F2" w:rsidRPr="006B1527">
        <w:rPr>
          <w:rFonts w:ascii="Times New Roman" w:hAnsi="Times New Roman" w:cs="Times New Roman"/>
          <w:sz w:val="26"/>
          <w:szCs w:val="26"/>
        </w:rPr>
        <w:t xml:space="preserve"> качества услуги, а значение показателя, характеризующего качество, снижается.</w:t>
      </w:r>
    </w:p>
    <w:p w:rsidR="00433676" w:rsidRPr="00433676" w:rsidRDefault="00433676" w:rsidP="00725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67590A" w:rsidRDefault="006B1527" w:rsidP="00675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67590A" w:rsidRPr="0067590A">
        <w:rPr>
          <w:rFonts w:ascii="Times New Roman" w:hAnsi="Times New Roman" w:cs="Times New Roman"/>
          <w:sz w:val="26"/>
          <w:szCs w:val="26"/>
        </w:rPr>
        <w:t>.</w:t>
      </w:r>
      <w:r w:rsidR="007250F2">
        <w:rPr>
          <w:rFonts w:ascii="Times New Roman" w:hAnsi="Times New Roman" w:cs="Times New Roman"/>
          <w:sz w:val="26"/>
          <w:szCs w:val="26"/>
        </w:rPr>
        <w:t>3</w:t>
      </w:r>
      <w:r w:rsidR="0067590A" w:rsidRPr="0067590A">
        <w:rPr>
          <w:rFonts w:ascii="Times New Roman" w:hAnsi="Times New Roman" w:cs="Times New Roman"/>
          <w:sz w:val="26"/>
          <w:szCs w:val="26"/>
        </w:rPr>
        <w:t>. При формировании программных мероприятий, в состав ожидаемых результатов приложения 1 к Программе, включ</w:t>
      </w:r>
      <w:r w:rsidR="0030245C">
        <w:rPr>
          <w:rFonts w:ascii="Times New Roman" w:hAnsi="Times New Roman" w:cs="Times New Roman"/>
          <w:sz w:val="26"/>
          <w:szCs w:val="26"/>
        </w:rPr>
        <w:t>ё</w:t>
      </w:r>
      <w:r w:rsidR="0067590A" w:rsidRPr="0067590A">
        <w:rPr>
          <w:rFonts w:ascii="Times New Roman" w:hAnsi="Times New Roman" w:cs="Times New Roman"/>
          <w:sz w:val="26"/>
          <w:szCs w:val="26"/>
        </w:rPr>
        <w:t>н такой показатель, как доля общеобразовательных учреждений, реализующих федеральные государственные стандарты. Однако, по мнению КСП, данный показатель не относится к результатам реализации целей и задач Программы, а является следствием исполнения требований норм действующего законодательства.</w:t>
      </w:r>
    </w:p>
    <w:p w:rsidR="00433676" w:rsidRPr="00433676" w:rsidRDefault="00433676" w:rsidP="00675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67590A" w:rsidRPr="0067590A" w:rsidRDefault="006B1527" w:rsidP="00433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8B670E">
        <w:rPr>
          <w:rFonts w:ascii="Times New Roman" w:hAnsi="Times New Roman" w:cs="Times New Roman"/>
          <w:sz w:val="26"/>
          <w:szCs w:val="26"/>
        </w:rPr>
        <w:t>.4</w:t>
      </w:r>
      <w:r w:rsidR="0067590A" w:rsidRPr="0067590A">
        <w:rPr>
          <w:rFonts w:ascii="Times New Roman" w:hAnsi="Times New Roman" w:cs="Times New Roman"/>
          <w:sz w:val="26"/>
          <w:szCs w:val="26"/>
        </w:rPr>
        <w:t>. </w:t>
      </w:r>
      <w:r w:rsidR="008B67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проверке представленного финансово-экономического обоснования </w:t>
      </w:r>
      <w:r w:rsidR="004336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выявлено, что </w:t>
      </w:r>
      <w:r w:rsidR="0067590A" w:rsidRPr="0067590A">
        <w:rPr>
          <w:rFonts w:ascii="Times New Roman" w:hAnsi="Times New Roman" w:cs="Times New Roman"/>
          <w:sz w:val="26"/>
          <w:szCs w:val="26"/>
        </w:rPr>
        <w:t xml:space="preserve">МБОУ гимназия «Лаборатория Салахова» запланировано приобретение 6 маршрутизаторов для создания единой информационной среды (сети </w:t>
      </w:r>
      <w:r w:rsidR="0067590A" w:rsidRPr="0067590A">
        <w:rPr>
          <w:rFonts w:ascii="Times New Roman" w:hAnsi="Times New Roman" w:cs="Times New Roman"/>
          <w:sz w:val="26"/>
          <w:szCs w:val="26"/>
          <w:lang w:val="en-US"/>
        </w:rPr>
        <w:t>Wi</w:t>
      </w:r>
      <w:r w:rsidR="0067590A" w:rsidRPr="0067590A">
        <w:rPr>
          <w:rFonts w:ascii="Times New Roman" w:hAnsi="Times New Roman" w:cs="Times New Roman"/>
          <w:sz w:val="26"/>
          <w:szCs w:val="26"/>
        </w:rPr>
        <w:t>-</w:t>
      </w:r>
      <w:r w:rsidR="0067590A" w:rsidRPr="0067590A">
        <w:rPr>
          <w:rFonts w:ascii="Times New Roman" w:hAnsi="Times New Roman" w:cs="Times New Roman"/>
          <w:sz w:val="26"/>
          <w:szCs w:val="26"/>
          <w:lang w:val="en-US"/>
        </w:rPr>
        <w:t>Fi</w:t>
      </w:r>
      <w:r w:rsidR="0067590A" w:rsidRPr="0067590A">
        <w:rPr>
          <w:rFonts w:ascii="Times New Roman" w:hAnsi="Times New Roman" w:cs="Times New Roman"/>
          <w:sz w:val="26"/>
          <w:szCs w:val="26"/>
        </w:rPr>
        <w:t xml:space="preserve">) в сумме 90 тыс. рублей за счет средств субсидии на иные цели. При этом согласно докладу о результатах и основных направлениях деятельности департамента образования на 2014 год и плановый период 2015-2016 годов, 100% общеобразовательных учреждений имеют школьные локальные сети с выходом в Интернет. По мнению КСП, </w:t>
      </w:r>
      <w:r w:rsidR="004D52D5">
        <w:rPr>
          <w:rFonts w:ascii="Times New Roman" w:hAnsi="Times New Roman" w:cs="Times New Roman"/>
          <w:sz w:val="26"/>
          <w:szCs w:val="26"/>
        </w:rPr>
        <w:t xml:space="preserve">потребность в </w:t>
      </w:r>
      <w:r w:rsidR="0067590A" w:rsidRPr="0067590A">
        <w:rPr>
          <w:rFonts w:ascii="Times New Roman" w:hAnsi="Times New Roman" w:cs="Times New Roman"/>
          <w:sz w:val="26"/>
          <w:szCs w:val="26"/>
        </w:rPr>
        <w:t>расход</w:t>
      </w:r>
      <w:r w:rsidR="004D52D5">
        <w:rPr>
          <w:rFonts w:ascii="Times New Roman" w:hAnsi="Times New Roman" w:cs="Times New Roman"/>
          <w:sz w:val="26"/>
          <w:szCs w:val="26"/>
        </w:rPr>
        <w:t>ах</w:t>
      </w:r>
      <w:r w:rsidR="0067590A" w:rsidRPr="0067590A">
        <w:rPr>
          <w:rFonts w:ascii="Times New Roman" w:hAnsi="Times New Roman" w:cs="Times New Roman"/>
          <w:sz w:val="26"/>
          <w:szCs w:val="26"/>
        </w:rPr>
        <w:t xml:space="preserve"> на указанные цели </w:t>
      </w:r>
      <w:r w:rsidR="004D52D5">
        <w:rPr>
          <w:rFonts w:ascii="Times New Roman" w:hAnsi="Times New Roman" w:cs="Times New Roman"/>
          <w:sz w:val="26"/>
          <w:szCs w:val="26"/>
        </w:rPr>
        <w:t>не обоснована</w:t>
      </w:r>
      <w:r w:rsidR="0067590A" w:rsidRPr="0067590A">
        <w:rPr>
          <w:rFonts w:ascii="Times New Roman" w:hAnsi="Times New Roman" w:cs="Times New Roman"/>
          <w:sz w:val="26"/>
          <w:szCs w:val="26"/>
        </w:rPr>
        <w:t>.</w:t>
      </w:r>
    </w:p>
    <w:p w:rsidR="00D33E16" w:rsidRPr="0067590A" w:rsidRDefault="00D33E16" w:rsidP="0067590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3E16" w:rsidRDefault="00D33E16" w:rsidP="00D33E1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5. </w:t>
      </w:r>
      <w:r w:rsidRPr="00D33E1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подпрограммы</w:t>
      </w:r>
    </w:p>
    <w:p w:rsidR="00D33E16" w:rsidRDefault="00D33E16" w:rsidP="00D33E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274F1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Дополнительное образование в учреждениях доп</w:t>
      </w:r>
      <w:r w:rsidRPr="0048062E">
        <w:rPr>
          <w:rFonts w:ascii="Times New Roman" w:eastAsia="Times New Roman" w:hAnsi="Times New Roman" w:cs="Times New Roman"/>
          <w:sz w:val="26"/>
          <w:szCs w:val="26"/>
          <w:lang w:eastAsia="ru-RU"/>
        </w:rPr>
        <w:t>олнительного образования детей»</w:t>
      </w:r>
    </w:p>
    <w:p w:rsidR="00433676" w:rsidRPr="00302F42" w:rsidRDefault="00433676" w:rsidP="00D33E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33E16" w:rsidRPr="00D33E16" w:rsidRDefault="00D33E16" w:rsidP="00D33E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3E16">
        <w:rPr>
          <w:rFonts w:ascii="Times New Roman" w:eastAsia="Times New Roman" w:hAnsi="Times New Roman" w:cs="Times New Roman"/>
          <w:sz w:val="26"/>
          <w:szCs w:val="26"/>
          <w:lang w:eastAsia="ru-RU"/>
        </w:rPr>
        <w:t>5.1. </w:t>
      </w:r>
      <w:r w:rsidR="004B3B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уже отмечалось, </w:t>
      </w:r>
      <w:r w:rsidR="004B3BFE" w:rsidRPr="004B3BF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4B3B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нарушение п.</w:t>
      </w:r>
      <w:r w:rsidR="006B152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4B3BFE">
        <w:rPr>
          <w:rFonts w:ascii="Times New Roman" w:eastAsia="Times New Roman" w:hAnsi="Times New Roman" w:cs="Times New Roman"/>
          <w:sz w:val="26"/>
          <w:szCs w:val="26"/>
          <w:lang w:eastAsia="ru-RU"/>
        </w:rPr>
        <w:t>1.6, п.</w:t>
      </w:r>
      <w:r w:rsidR="006B152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4B3BFE">
        <w:rPr>
          <w:rFonts w:ascii="Times New Roman" w:eastAsia="Times New Roman" w:hAnsi="Times New Roman" w:cs="Times New Roman"/>
          <w:sz w:val="26"/>
          <w:szCs w:val="26"/>
          <w:lang w:eastAsia="ru-RU"/>
        </w:rPr>
        <w:t>5.12 Порядка к пояснительной записке к проекту муниципального правового акта об утверждении муниципальной программы не представлена оценка потребности в оказании муниципальных услуг в рамках подпрограмм оказания муниципальных услуг. При</w:t>
      </w:r>
      <w:r w:rsidRPr="00D33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этом потребность в оказании муниципальной услуги характеризуется в 2014 году:</w:t>
      </w:r>
    </w:p>
    <w:p w:rsidR="00D33E16" w:rsidRPr="00D33E16" w:rsidRDefault="00D33E16" w:rsidP="00D33E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3E16">
        <w:rPr>
          <w:rFonts w:ascii="Times New Roman" w:eastAsia="Times New Roman" w:hAnsi="Times New Roman" w:cs="Times New Roman"/>
          <w:sz w:val="26"/>
          <w:szCs w:val="26"/>
          <w:lang w:eastAsia="ru-RU"/>
        </w:rPr>
        <w:t>- показателем объёма – фактической численност</w:t>
      </w:r>
      <w:r w:rsidR="0030245C">
        <w:rPr>
          <w:rFonts w:ascii="Times New Roman" w:eastAsia="Times New Roman" w:hAnsi="Times New Roman" w:cs="Times New Roman"/>
          <w:sz w:val="26"/>
          <w:szCs w:val="26"/>
          <w:lang w:eastAsia="ru-RU"/>
        </w:rPr>
        <w:t>ью</w:t>
      </w:r>
      <w:r w:rsidRPr="00D33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D33E1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D33E16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получающих муниципальную услугу. Администратором планируется сохранение этого показателя на уровне 6 066 человек в год, а также сохранение доли удовлетворённых запросов на оказание услуги на уровне 100%;</w:t>
      </w:r>
    </w:p>
    <w:p w:rsidR="00D33E16" w:rsidRPr="00D33E16" w:rsidRDefault="00D33E16" w:rsidP="00D33E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3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 показателем дефицита – доля микрорайонов, в которых оказывается услуга. Администратором предусмотрено сокращение доли микрорайонов, что обусловлено строительством и вводом в эксплуатацию новых микрорайонов города (2010 год – 15,9%, 2011 -15,4%, 2012 -12,7%, 2013 – 11,1%). </w:t>
      </w:r>
    </w:p>
    <w:p w:rsidR="00D33E16" w:rsidRPr="00101185" w:rsidRDefault="00D33E16" w:rsidP="00D33E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70C0"/>
          <w:sz w:val="8"/>
          <w:szCs w:val="8"/>
          <w:lang w:eastAsia="ru-RU"/>
        </w:rPr>
      </w:pPr>
    </w:p>
    <w:p w:rsidR="00D33E16" w:rsidRPr="008D1382" w:rsidRDefault="00D33E16" w:rsidP="00D33E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3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 При </w:t>
      </w:r>
      <w:r w:rsidRPr="008D13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анализе целей, задач и мероприятий подпрограммы </w:t>
      </w:r>
      <w:r w:rsidR="006B1527" w:rsidRPr="008D13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 </w:t>
      </w:r>
      <w:r w:rsidR="006B1527" w:rsidRPr="008D13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установлено </w:t>
      </w:r>
      <w:r w:rsidRPr="008D1382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следующее.</w:t>
      </w:r>
    </w:p>
    <w:p w:rsidR="00D33E16" w:rsidRPr="00D33E16" w:rsidRDefault="00D33E16" w:rsidP="00D33E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3E1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5.2.1. По результатам анализа характеристики текущего состояния (раздел 1 Программы) в сфере дополнительного образования детей (далее – ДОД) администратором:</w:t>
      </w:r>
    </w:p>
    <w:p w:rsidR="00D33E16" w:rsidRPr="00D33E16" w:rsidRDefault="00D33E16" w:rsidP="00D33E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3E16">
        <w:rPr>
          <w:rFonts w:ascii="Times New Roman" w:eastAsia="Times New Roman" w:hAnsi="Times New Roman" w:cs="Times New Roman"/>
          <w:sz w:val="26"/>
          <w:szCs w:val="26"/>
          <w:lang w:eastAsia="ru-RU"/>
        </w:rPr>
        <w:t>1) установлено, что приоритетной задачей развития сферы ДОД является повышение доступности услуг и обеспечение их соответствия изменяющимся потребностям населения;</w:t>
      </w:r>
    </w:p>
    <w:p w:rsidR="00D33E16" w:rsidRPr="00D33E16" w:rsidRDefault="00D33E16" w:rsidP="00D33E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3E16">
        <w:rPr>
          <w:rFonts w:ascii="Times New Roman" w:eastAsia="Times New Roman" w:hAnsi="Times New Roman" w:cs="Times New Roman"/>
          <w:sz w:val="26"/>
          <w:szCs w:val="26"/>
          <w:lang w:eastAsia="ru-RU"/>
        </w:rPr>
        <w:t>2) выявлены следующие проблемы в части качества (условий оказания) и доступности муниципальной услуги:</w:t>
      </w:r>
    </w:p>
    <w:p w:rsidR="00D33E16" w:rsidRPr="00D33E16" w:rsidRDefault="00D33E16" w:rsidP="00D33E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3E16">
        <w:rPr>
          <w:rFonts w:ascii="Times New Roman" w:eastAsia="Times New Roman" w:hAnsi="Times New Roman" w:cs="Times New Roman"/>
          <w:sz w:val="26"/>
          <w:szCs w:val="26"/>
          <w:lang w:eastAsia="ru-RU"/>
        </w:rPr>
        <w:t>- четыре учреждения ДОД из пяти находятся в приспособленных зданиях;</w:t>
      </w:r>
    </w:p>
    <w:p w:rsidR="00D33E16" w:rsidRPr="00D33E16" w:rsidRDefault="00D33E16" w:rsidP="00D33E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3E16">
        <w:rPr>
          <w:rFonts w:ascii="Times New Roman" w:eastAsia="Times New Roman" w:hAnsi="Times New Roman" w:cs="Times New Roman"/>
          <w:sz w:val="26"/>
          <w:szCs w:val="26"/>
          <w:lang w:eastAsia="ru-RU"/>
        </w:rPr>
        <w:t>- недостаточное обеспечение в учреждениях ДОД отдельных нормативных требований к оснащению и организации учебного процесса, материально-технической базой;</w:t>
      </w:r>
    </w:p>
    <w:p w:rsidR="00D33E16" w:rsidRPr="00D33E16" w:rsidRDefault="00D33E16" w:rsidP="00D33E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3E16">
        <w:rPr>
          <w:rFonts w:ascii="Times New Roman" w:eastAsia="Times New Roman" w:hAnsi="Times New Roman" w:cs="Times New Roman"/>
          <w:sz w:val="26"/>
          <w:szCs w:val="26"/>
          <w:lang w:eastAsia="ru-RU"/>
        </w:rPr>
        <w:t>- отрицательная динамика в части доли микрорайонов города, в которых оказывается услуга дополнительного образования.</w:t>
      </w:r>
    </w:p>
    <w:p w:rsidR="00D33E16" w:rsidRPr="00D33E16" w:rsidRDefault="00D33E16" w:rsidP="00D33E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3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этом целью подпрограммы является </w:t>
      </w:r>
      <w:r w:rsidRPr="00D33E1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сохранение качества</w:t>
      </w:r>
      <w:r w:rsidRPr="00D33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33E1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муниципальной услуги</w:t>
      </w:r>
      <w:r w:rsidRPr="00D33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«Дополнительное образование в учреждениях дополнительного образования детей». Таким образом, целью подпрограммы не стоит повышение качества или доступности оказания муниципальной услуги, либо развитие данной сферы деятельности каким-либо образом. Подпрограмма </w:t>
      </w:r>
      <w:r w:rsidRPr="0004723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="00047233" w:rsidRPr="0004723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D33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 соответственно Программа в целом) не направлена на устранение выявленных проблем и повышение качества и доступности муниципальной услуги.</w:t>
      </w:r>
    </w:p>
    <w:p w:rsidR="00D33E16" w:rsidRPr="00D33E16" w:rsidRDefault="00D33E16" w:rsidP="00D33E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3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Задачами, направленными на достижение цели, </w:t>
      </w:r>
      <w:r w:rsidR="0030245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D52D5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дминистратором определены</w:t>
      </w:r>
      <w:r w:rsidRPr="00D33E1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33E16" w:rsidRPr="00D33E16" w:rsidRDefault="00D33E16" w:rsidP="00D33E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3E16">
        <w:rPr>
          <w:rFonts w:ascii="Times New Roman" w:eastAsia="Times New Roman" w:hAnsi="Times New Roman" w:cs="Times New Roman"/>
          <w:sz w:val="26"/>
          <w:szCs w:val="26"/>
          <w:lang w:eastAsia="ru-RU"/>
        </w:rPr>
        <w:t>- обеспечение предоставления дополнительного образования в муниципальных образовательных учреждениях дополнительного образования детей, подведомственных департаменту образования (задача 3.1);</w:t>
      </w:r>
    </w:p>
    <w:p w:rsidR="00D33E16" w:rsidRPr="00D33E16" w:rsidRDefault="00D33E16" w:rsidP="00D33E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3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 развитие инфраструктуры учреждений ДОД (задача 3.2). </w:t>
      </w:r>
    </w:p>
    <w:p w:rsidR="00D33E16" w:rsidRPr="00D33E16" w:rsidRDefault="001E18A3" w:rsidP="00D33E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18A3">
        <w:rPr>
          <w:rFonts w:ascii="Times New Roman" w:eastAsia="Times New Roman" w:hAnsi="Times New Roman" w:cs="Times New Roman"/>
          <w:sz w:val="26"/>
          <w:szCs w:val="26"/>
          <w:lang w:eastAsia="ru-RU"/>
        </w:rPr>
        <w:t>5.2</w:t>
      </w:r>
      <w:r w:rsidR="00D33E16" w:rsidRPr="00D33E1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3630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33E16" w:rsidRPr="00D33E16">
        <w:rPr>
          <w:rFonts w:ascii="Times New Roman" w:eastAsia="Times New Roman" w:hAnsi="Times New Roman" w:cs="Times New Roman"/>
          <w:sz w:val="26"/>
          <w:szCs w:val="26"/>
          <w:lang w:eastAsia="ru-RU"/>
        </w:rPr>
        <w:t>. В рамках реализации з</w:t>
      </w:r>
      <w:r w:rsidR="00D33E16" w:rsidRPr="00D33E1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адачи 3.2 «Развитие инфраструктуры учреждений дополнительного образования детей»</w:t>
      </w:r>
      <w:r w:rsidR="00D33E16" w:rsidRPr="00D33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2014 году предусмотрено выполнение </w:t>
      </w:r>
      <w:r w:rsidR="00D33E16" w:rsidRPr="00D33E1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мероприятия 3.2.1</w:t>
      </w:r>
      <w:r w:rsidR="00D33E16" w:rsidRPr="00D33E16">
        <w:rPr>
          <w:rFonts w:ascii="Times New Roman" w:eastAsia="Times New Roman" w:hAnsi="Times New Roman" w:cs="Times New Roman"/>
          <w:sz w:val="26"/>
          <w:szCs w:val="26"/>
          <w:lang w:eastAsia="ru-RU"/>
        </w:rPr>
        <w:t> «Выполнение проектных работ на выполнение работ по строительству станции юных натуралистов в лесопарковой зоне междуречья р.</w:t>
      </w:r>
      <w:r w:rsidRPr="001E18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D33E16" w:rsidRPr="00D33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Сайма» (корректировка) на сумму 12 924,71 тыс. рублей. </w:t>
      </w:r>
    </w:p>
    <w:p w:rsidR="00B36171" w:rsidRPr="00B36171" w:rsidRDefault="00B36171" w:rsidP="00D33E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уже отмечалось в настоящем заключении, </w:t>
      </w:r>
      <w:proofErr w:type="gramStart"/>
      <w:r w:rsidRPr="00D33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исходя из полномочий </w:t>
      </w:r>
      <w:r w:rsidRPr="00B3617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может</w:t>
      </w:r>
      <w:proofErr w:type="gramEnd"/>
      <w:r w:rsidRPr="00B361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формироваться муниципальная программа (подпрограмма) осуществления бюджетных инвестиций в объекты капитального строительства муниципальной собственности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33E16" w:rsidRPr="00D33E16" w:rsidRDefault="00591879" w:rsidP="00D33E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7D1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</w:t>
      </w:r>
      <w:r w:rsidR="00B36171" w:rsidRPr="00137D1A">
        <w:rPr>
          <w:rFonts w:ascii="Times New Roman" w:eastAsia="Times New Roman" w:hAnsi="Times New Roman" w:cs="Times New Roman"/>
          <w:sz w:val="26"/>
          <w:szCs w:val="26"/>
          <w:lang w:eastAsia="ru-RU"/>
        </w:rPr>
        <w:t>же сле</w:t>
      </w:r>
      <w:r w:rsidR="004D52D5" w:rsidRPr="00137D1A">
        <w:rPr>
          <w:rFonts w:ascii="Times New Roman" w:eastAsia="Times New Roman" w:hAnsi="Times New Roman" w:cs="Times New Roman"/>
          <w:sz w:val="26"/>
          <w:szCs w:val="26"/>
          <w:lang w:eastAsia="ru-RU"/>
        </w:rPr>
        <w:t>дует учесть, что и</w:t>
      </w:r>
      <w:r w:rsidR="00D33E16" w:rsidRPr="00137D1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нформация о строительстве объекта «Станци</w:t>
      </w:r>
      <w:r w:rsidR="004D52D5" w:rsidRPr="00137D1A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D33E16" w:rsidRPr="00D33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юных натуралистов в лесопарковой зоне» отражена в Программе строительства жилья, объектов социальной сферы</w:t>
      </w:r>
      <w:r w:rsidR="004D52D5">
        <w:rPr>
          <w:rStyle w:val="af0"/>
          <w:rFonts w:ascii="Times New Roman" w:eastAsia="Times New Roman" w:hAnsi="Times New Roman" w:cs="Times New Roman"/>
          <w:sz w:val="26"/>
          <w:szCs w:val="26"/>
          <w:lang w:eastAsia="ru-RU"/>
        </w:rPr>
        <w:footnoteReference w:id="2"/>
      </w:r>
      <w:r w:rsidR="00D33E16" w:rsidRPr="00D33E1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D5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которой </w:t>
      </w:r>
      <w:r w:rsidR="00D33E16" w:rsidRPr="00D33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2014 год запланированы расходы на строительство данного объекта в размере 40 000,00 тыс. рублей, на 2015 год – 40 320,00 тыс. рублей. </w:t>
      </w:r>
    </w:p>
    <w:p w:rsidR="00D33E16" w:rsidRPr="00D33E16" w:rsidRDefault="00D33E16" w:rsidP="00D33E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3E16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качестве обоснования данных расходов представлена сводная смета на проектно-изыскательские работы объекта «Станция юных натуралистов в лесопарковой зоне междуречья р.</w:t>
      </w:r>
      <w:r w:rsidR="001E18A3" w:rsidRPr="001E18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D33E16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Сайма. Корректировка», подготовленная МКУ «Управление капитального строительства» и проверенная ОАО «</w:t>
      </w:r>
      <w:proofErr w:type="spellStart"/>
      <w:r w:rsidRPr="00D33E16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Сургутстройцена</w:t>
      </w:r>
      <w:proofErr w:type="spellEnd"/>
      <w:r w:rsidRPr="00D33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». </w:t>
      </w:r>
      <w:proofErr w:type="gramStart"/>
      <w:r w:rsidRPr="00D33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пояснениям МКУ «УКС», выполнение ПИР по корректировке ранее разработанной проектной и рабочей документации </w:t>
      </w:r>
      <w:r w:rsidRPr="00D33E1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осуществляется с учётом выполнения условий технического задания, разработанного департаментом образования, и приведения документации в соответствие с действующим требованиям и правилам, регулирующим порядок проектирования, в частности: обеспечения доступности зданий и сооружений для маломобильных групп населения, санитарно-эпидемиологическим нормам, требованиям пожарной безопасности, а также проведения экспертиз. </w:t>
      </w:r>
      <w:proofErr w:type="gramEnd"/>
    </w:p>
    <w:p w:rsidR="00D33E16" w:rsidRPr="00D33E16" w:rsidRDefault="00D33E16" w:rsidP="00D33E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3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Следует отметить, что подпрограммой </w:t>
      </w:r>
      <w:r w:rsidR="004D52D5" w:rsidRPr="0004723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="004D52D5" w:rsidRPr="00D33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33E16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всего периода её реализации (2015-2016 годы) не предусмотрено других мероприятий и расходов на их проведение по развитию инфраструктуры учреждений ДОД, в том числе и по дальнейшему производству работ на объекте «Станция юных натуралистов в лесопарковой зоне».</w:t>
      </w:r>
    </w:p>
    <w:p w:rsidR="00D33E16" w:rsidRPr="00433676" w:rsidRDefault="00D33E16" w:rsidP="00D33E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33E16" w:rsidRPr="00D33E16" w:rsidRDefault="001E18A3" w:rsidP="001E18A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E18A3">
        <w:rPr>
          <w:rFonts w:ascii="Times New Roman" w:eastAsia="Times New Roman" w:hAnsi="Times New Roman" w:cs="Times New Roman"/>
          <w:sz w:val="26"/>
          <w:szCs w:val="26"/>
          <w:lang w:eastAsia="ru-RU"/>
        </w:rPr>
        <w:t>5.3. При а</w:t>
      </w:r>
      <w:r w:rsidRPr="00D33E1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нализ</w:t>
      </w:r>
      <w:r w:rsidRPr="001E18A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33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33E16" w:rsidRPr="008D138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показателей</w:t>
      </w:r>
      <w:r w:rsidR="00FD360D" w:rsidRPr="008D13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реализации</w:t>
      </w:r>
      <w:r w:rsidR="00FD360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4D52D5" w:rsidRPr="004D52D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</w:t>
      </w:r>
      <w:r w:rsidR="00FD360D" w:rsidRPr="004D52D5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FD360D" w:rsidRPr="00FD360D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ограммы</w:t>
      </w:r>
      <w:r w:rsidR="004D52D5" w:rsidRPr="004D5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D52D5" w:rsidRPr="0004723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="00FD360D" w:rsidRPr="00FD36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установлено следующее</w:t>
      </w:r>
      <w:r w:rsidR="00FD360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D33E16" w:rsidRPr="00D33E16" w:rsidRDefault="0006269D" w:rsidP="00D33E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Администратором к п</w:t>
      </w:r>
      <w:r w:rsidR="00D33E16" w:rsidRPr="00D33E16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ям, характеризующим</w:t>
      </w:r>
      <w:r w:rsidR="00D33E16" w:rsidRPr="00D33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 мероприятия 3.1.1 «Оказание муниципальной услуги </w:t>
      </w:r>
      <w:r w:rsidR="00F8686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D33E16" w:rsidRPr="00D33E1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Дополнительное образование в учреждениях до</w:t>
      </w:r>
      <w:r w:rsidR="00F8686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полнительного образования детей</w:t>
      </w:r>
      <w:r w:rsidR="00D33E16" w:rsidRPr="00D33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и решение задачи 3.1,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отнесены 8, среди которых</w:t>
      </w:r>
      <w:r w:rsidR="00D33E16" w:rsidRPr="00D33E1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33E16" w:rsidRPr="00D33E16" w:rsidRDefault="00FD360D" w:rsidP="00D33E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="00D33E16" w:rsidRPr="00D33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«Численность обучающихся, получающих муниципальную услугу «Дополнительное образование в учреждениях дополнительного образования детей», на конец года». </w:t>
      </w:r>
    </w:p>
    <w:p w:rsidR="004D52D5" w:rsidRDefault="00D33E16" w:rsidP="00D33E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3E16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Значение данного показателя на каждый год реализации Программы (2014</w:t>
      </w:r>
      <w:r w:rsidR="0006269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D33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-2016 годы) запланировано на уровне 6 066 человек (показатель рассчитан исходя из фактического комплектования учреждений на 2013-2014 учебный год). Увеличение данного показателя за период реализации Программы не предусмотрено при запланированном росте расходов на его реализацию. </w:t>
      </w:r>
      <w:r w:rsidR="00F369CD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F369CD" w:rsidRPr="00D33E16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 расходов (со 174 637,02 тыс. рублей в 2014 году до 177 813,16 тыс. рублей в 2015 году, и до 177 873,17 тыс. рублей в 2016 году), предусмотренный на реализацию данного мероприятия, не связан с уве</w:t>
      </w:r>
      <w:r w:rsidR="00F369CD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личением объёма оказания услуги.</w:t>
      </w:r>
    </w:p>
    <w:p w:rsidR="008163BE" w:rsidRDefault="008163BE" w:rsidP="00D33E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D33E1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Прогноз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33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социально-экономического развития города Сургута на 2014 год и плановый период 2015-2016 годов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163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33E16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утверждённ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 </w:t>
      </w:r>
      <w:r w:rsidRPr="00D33E1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 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D33E16">
        <w:rPr>
          <w:rFonts w:ascii="Times New Roman" w:eastAsia="Times New Roman" w:hAnsi="Times New Roman" w:cs="Times New Roman"/>
          <w:sz w:val="26"/>
          <w:szCs w:val="26"/>
          <w:lang w:eastAsia="ru-RU"/>
        </w:rPr>
        <w:t>31.10.2013 № 7920,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рассматриваются два варианта развития событий:</w:t>
      </w:r>
    </w:p>
    <w:p w:rsidR="008163BE" w:rsidRDefault="008163BE" w:rsidP="00D33E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- 1 вариант – консервативный,</w:t>
      </w:r>
    </w:p>
    <w:p w:rsidR="008163BE" w:rsidRDefault="008163BE" w:rsidP="00D33E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- 2 вариант –</w:t>
      </w:r>
      <w:r w:rsidR="00F56C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умеренно-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оптимистичный.</w:t>
      </w:r>
    </w:p>
    <w:p w:rsidR="008163BE" w:rsidRDefault="008163BE" w:rsidP="00D33E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обоих вариантах </w:t>
      </w:r>
      <w:r w:rsidRPr="00D33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протяжении рассматриваемого периода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предусмотрен </w:t>
      </w:r>
      <w:r w:rsidRPr="00D33E16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рост числа детей, проживающих в городе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 этом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рост числа </w:t>
      </w:r>
      <w:r w:rsidRPr="00D33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учащихся в учреждениях дополнительного образования детей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предусмотрен </w:t>
      </w:r>
      <w:r w:rsidR="00F56C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только </w:t>
      </w:r>
      <w:r w:rsidRPr="00D33E16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D33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вариант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F56C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56C86" w:rsidRPr="00D33E16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F56C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см. </w:t>
      </w:r>
      <w:r w:rsidR="00F56C86" w:rsidRPr="00D33E16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</w:t>
      </w:r>
      <w:r w:rsidR="00F56C86">
        <w:rPr>
          <w:rFonts w:ascii="Times New Roman" w:eastAsia="Times New Roman" w:hAnsi="Times New Roman" w:cs="Times New Roman"/>
          <w:sz w:val="26"/>
          <w:szCs w:val="26"/>
          <w:lang w:eastAsia="ru-RU"/>
        </w:rPr>
        <w:t>у 4</w:t>
      </w:r>
      <w:r w:rsidR="00F56C86" w:rsidRPr="00D33E1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02F42" w:rsidRDefault="008163BE" w:rsidP="008363E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Демографическая ситуация в городе позволяет говорить о том, что </w:t>
      </w:r>
      <w:r w:rsidR="00F56C86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настоящее время ситуация развивается по умеренно-оптимистичному пути.</w:t>
      </w:r>
    </w:p>
    <w:p w:rsidR="00D33E16" w:rsidRPr="0006269D" w:rsidRDefault="00D33E16" w:rsidP="00D33E16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269D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</w:t>
      </w:r>
      <w:r w:rsidR="00FD360D" w:rsidRPr="000626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269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tbl>
      <w:tblPr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563"/>
        <w:gridCol w:w="607"/>
        <w:gridCol w:w="705"/>
        <w:gridCol w:w="607"/>
        <w:gridCol w:w="703"/>
        <w:gridCol w:w="607"/>
        <w:gridCol w:w="607"/>
      </w:tblGrid>
      <w:tr w:rsidR="001E18A3" w:rsidRPr="00D33E16" w:rsidTr="008163BE">
        <w:tc>
          <w:tcPr>
            <w:tcW w:w="5320" w:type="dxa"/>
            <w:vMerge w:val="restart"/>
            <w:shd w:val="clear" w:color="auto" w:fill="auto"/>
          </w:tcPr>
          <w:p w:rsidR="00D33E16" w:rsidRPr="00D33E16" w:rsidRDefault="00D33E16" w:rsidP="00D33E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</w:t>
            </w:r>
          </w:p>
        </w:tc>
        <w:tc>
          <w:tcPr>
            <w:tcW w:w="565" w:type="dxa"/>
            <w:vMerge w:val="restart"/>
            <w:shd w:val="clear" w:color="auto" w:fill="auto"/>
          </w:tcPr>
          <w:p w:rsidR="00FD360D" w:rsidRDefault="00D33E16" w:rsidP="00FD360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2013 </w:t>
            </w:r>
          </w:p>
          <w:p w:rsidR="00D33E16" w:rsidRPr="00D33E16" w:rsidRDefault="00D33E16" w:rsidP="00FD360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314" w:type="dxa"/>
            <w:gridSpan w:val="2"/>
            <w:shd w:val="clear" w:color="auto" w:fill="auto"/>
          </w:tcPr>
          <w:p w:rsidR="00D33E16" w:rsidRPr="00D33E16" w:rsidRDefault="00D33E16" w:rsidP="00FD360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 год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D33E16" w:rsidRPr="00D33E16" w:rsidRDefault="00D33E16" w:rsidP="00FD360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 год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D33E16" w:rsidRPr="00D33E16" w:rsidRDefault="00D33E16" w:rsidP="00FD360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 год</w:t>
            </w:r>
          </w:p>
        </w:tc>
      </w:tr>
      <w:tr w:rsidR="008163BE" w:rsidRPr="00D33E16" w:rsidTr="008163BE">
        <w:tc>
          <w:tcPr>
            <w:tcW w:w="5320" w:type="dxa"/>
            <w:vMerge/>
            <w:shd w:val="clear" w:color="auto" w:fill="auto"/>
          </w:tcPr>
          <w:p w:rsidR="008163BE" w:rsidRPr="00D33E16" w:rsidRDefault="008163BE" w:rsidP="00D33E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5" w:type="dxa"/>
            <w:vMerge/>
            <w:shd w:val="clear" w:color="auto" w:fill="auto"/>
          </w:tcPr>
          <w:p w:rsidR="008163BE" w:rsidRPr="00D33E16" w:rsidRDefault="008163BE" w:rsidP="00FD360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7" w:type="dxa"/>
            <w:shd w:val="clear" w:color="auto" w:fill="auto"/>
          </w:tcPr>
          <w:p w:rsidR="008163BE" w:rsidRPr="00D33E16" w:rsidRDefault="008163BE" w:rsidP="00FD360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вариант</w:t>
            </w:r>
          </w:p>
        </w:tc>
        <w:tc>
          <w:tcPr>
            <w:tcW w:w="707" w:type="dxa"/>
            <w:shd w:val="clear" w:color="auto" w:fill="auto"/>
          </w:tcPr>
          <w:p w:rsidR="008163BE" w:rsidRPr="00D33E16" w:rsidRDefault="008163BE" w:rsidP="00FD360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вариант</w:t>
            </w:r>
          </w:p>
        </w:tc>
        <w:tc>
          <w:tcPr>
            <w:tcW w:w="607" w:type="dxa"/>
            <w:shd w:val="clear" w:color="auto" w:fill="auto"/>
          </w:tcPr>
          <w:p w:rsidR="008163BE" w:rsidRPr="00D33E16" w:rsidRDefault="008163BE" w:rsidP="008163B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вариант</w:t>
            </w:r>
          </w:p>
        </w:tc>
        <w:tc>
          <w:tcPr>
            <w:tcW w:w="705" w:type="dxa"/>
            <w:shd w:val="clear" w:color="auto" w:fill="auto"/>
          </w:tcPr>
          <w:p w:rsidR="008163BE" w:rsidRPr="00D33E16" w:rsidRDefault="008163BE" w:rsidP="008163B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вариант</w:t>
            </w:r>
          </w:p>
        </w:tc>
        <w:tc>
          <w:tcPr>
            <w:tcW w:w="563" w:type="dxa"/>
            <w:shd w:val="clear" w:color="auto" w:fill="auto"/>
          </w:tcPr>
          <w:p w:rsidR="008163BE" w:rsidRPr="00D33E16" w:rsidRDefault="008163BE" w:rsidP="008163B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вариант</w:t>
            </w:r>
          </w:p>
        </w:tc>
        <w:tc>
          <w:tcPr>
            <w:tcW w:w="565" w:type="dxa"/>
            <w:shd w:val="clear" w:color="auto" w:fill="auto"/>
          </w:tcPr>
          <w:p w:rsidR="008163BE" w:rsidRPr="00D33E16" w:rsidRDefault="008163BE" w:rsidP="008163B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вариант</w:t>
            </w:r>
          </w:p>
        </w:tc>
      </w:tr>
      <w:tr w:rsidR="001E18A3" w:rsidRPr="00D33E16" w:rsidTr="008163BE">
        <w:tc>
          <w:tcPr>
            <w:tcW w:w="5320" w:type="dxa"/>
            <w:shd w:val="clear" w:color="auto" w:fill="auto"/>
          </w:tcPr>
          <w:p w:rsidR="00D33E16" w:rsidRPr="00D33E16" w:rsidRDefault="00D33E16" w:rsidP="00D33E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Среднегодовая численность детей, чел.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D33E16" w:rsidRPr="00D33E16" w:rsidRDefault="00D33E16" w:rsidP="00FD360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74 400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D33E16" w:rsidRPr="00D33E16" w:rsidRDefault="00D33E16" w:rsidP="00FD36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80 300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33E16" w:rsidRPr="00D33E16" w:rsidRDefault="00D33E16" w:rsidP="00FD36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80 400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D33E16" w:rsidRPr="00D33E16" w:rsidRDefault="00D33E16" w:rsidP="00FD36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84 600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D33E16" w:rsidRPr="00D33E16" w:rsidRDefault="00D33E16" w:rsidP="00FD36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85 000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D33E16" w:rsidRPr="00D33E16" w:rsidRDefault="00D33E16" w:rsidP="00FD36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87 100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D33E16" w:rsidRPr="00D33E16" w:rsidRDefault="00D33E16" w:rsidP="00FD36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87 800</w:t>
            </w:r>
          </w:p>
        </w:tc>
      </w:tr>
      <w:tr w:rsidR="001E18A3" w:rsidRPr="00D33E16" w:rsidTr="008163BE">
        <w:tc>
          <w:tcPr>
            <w:tcW w:w="5320" w:type="dxa"/>
            <w:shd w:val="clear" w:color="auto" w:fill="auto"/>
          </w:tcPr>
          <w:p w:rsidR="00D33E16" w:rsidRPr="00D33E16" w:rsidRDefault="00D33E16" w:rsidP="00D33E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обучающихся образовательных учреждений, чел.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D33E16" w:rsidRPr="00D33E16" w:rsidRDefault="00D33E16" w:rsidP="00FD360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39 311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D33E16" w:rsidRPr="00D33E16" w:rsidRDefault="00D33E16" w:rsidP="00FD360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40 840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33E16" w:rsidRPr="00D33E16" w:rsidRDefault="00D33E16" w:rsidP="00FD360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40 870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D33E16" w:rsidRPr="00D33E16" w:rsidRDefault="00D33E16" w:rsidP="00FD360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43 474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D33E16" w:rsidRPr="00D33E16" w:rsidRDefault="00D33E16" w:rsidP="00FD360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43 504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D33E16" w:rsidRPr="00D33E16" w:rsidRDefault="00D33E16" w:rsidP="00FD360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44 328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D33E16" w:rsidRPr="00D33E16" w:rsidRDefault="00D33E16" w:rsidP="00FD360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44 130</w:t>
            </w:r>
          </w:p>
        </w:tc>
      </w:tr>
      <w:tr w:rsidR="001E18A3" w:rsidRPr="00D33E16" w:rsidTr="008163BE">
        <w:tc>
          <w:tcPr>
            <w:tcW w:w="5320" w:type="dxa"/>
            <w:shd w:val="clear" w:color="auto" w:fill="auto"/>
          </w:tcPr>
          <w:p w:rsidR="00D33E16" w:rsidRPr="00D33E16" w:rsidRDefault="00D33E16" w:rsidP="00D33E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учащихся в учреждениях ДОД*, чел.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D33E16" w:rsidRPr="00D33E16" w:rsidRDefault="00D33E16" w:rsidP="00FD360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17 554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D33E16" w:rsidRPr="00D33E16" w:rsidRDefault="00D33E16" w:rsidP="00FD360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17 744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33E16" w:rsidRPr="00D33E16" w:rsidRDefault="00D33E16" w:rsidP="00FD360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17 669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D33E16" w:rsidRPr="00D33E16" w:rsidRDefault="00D33E16" w:rsidP="00FD360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17 744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D33E16" w:rsidRPr="00D33E16" w:rsidRDefault="00D33E16" w:rsidP="00FD360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18 084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D33E16" w:rsidRPr="00D33E16" w:rsidRDefault="00D33E16" w:rsidP="00FD360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17 744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D33E16" w:rsidRPr="00D33E16" w:rsidRDefault="00D33E16" w:rsidP="00FD360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18 334</w:t>
            </w:r>
          </w:p>
        </w:tc>
      </w:tr>
      <w:tr w:rsidR="001E18A3" w:rsidRPr="00D33E16" w:rsidTr="008163BE">
        <w:tc>
          <w:tcPr>
            <w:tcW w:w="5320" w:type="dxa"/>
            <w:shd w:val="clear" w:color="auto" w:fill="auto"/>
          </w:tcPr>
          <w:p w:rsidR="00D33E16" w:rsidRPr="00D33E16" w:rsidRDefault="00D33E16" w:rsidP="00D33E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детей, охваченных образовательными программами дополнительного образования детей, в общей численности детей в возрасте 5-18 лет за счёт бюджетных средств, %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D33E16" w:rsidRPr="00D33E16" w:rsidRDefault="00D33E16" w:rsidP="00FD360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31,9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D33E16" w:rsidRPr="00D33E16" w:rsidRDefault="00D33E16" w:rsidP="00FD360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33E16" w:rsidRPr="00D33E16" w:rsidRDefault="00D33E16" w:rsidP="00FD360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D33E16" w:rsidRPr="00D33E16" w:rsidRDefault="00D33E16" w:rsidP="00FD360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D33E16" w:rsidRPr="00D33E16" w:rsidRDefault="00D33E16" w:rsidP="00FD360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D33E16" w:rsidRPr="00D33E16" w:rsidRDefault="00D33E16" w:rsidP="00FD360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28,2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D33E16" w:rsidRPr="00D33E16" w:rsidRDefault="00D33E16" w:rsidP="00FD360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28,2</w:t>
            </w:r>
          </w:p>
        </w:tc>
      </w:tr>
    </w:tbl>
    <w:p w:rsidR="008163BE" w:rsidRPr="008163BE" w:rsidRDefault="008163BE" w:rsidP="000626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33E16" w:rsidRPr="0030245C" w:rsidRDefault="00D33E16" w:rsidP="000626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024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 численность учащихся в учреждениях ДОД согласно Прогнозу социально-экономического развития города Сургута помимо обучающихся в учреждениях ДОД, подведомственных департаменту образования, включает </w:t>
      </w:r>
      <w:r w:rsidRPr="0030245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обучающихся в учреждениях ДОД, подведомственных департаменту культуры молодёжной политики и спорта, а также учащихся в учреждениях ДОД другой ведомственности.</w:t>
      </w:r>
      <w:proofErr w:type="gramEnd"/>
    </w:p>
    <w:p w:rsidR="0030245C" w:rsidRPr="0030245C" w:rsidRDefault="0030245C" w:rsidP="00FD36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F369CD" w:rsidRDefault="00D33E16" w:rsidP="00FD36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3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мнению, КСП при росте общей численности детей в городе, и соответственно численности детей, посещающих дошкольные образовательные и общеобразовательные учреждения, </w:t>
      </w:r>
      <w:r w:rsidR="00F36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предположительно </w:t>
      </w:r>
      <w:r w:rsidRPr="00D33E1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произойдёт и увеличение (хотя и не такими высокими темпами как рост двух вышеуказанных категорий)</w:t>
      </w:r>
      <w:r w:rsidR="003024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33E16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числа обучающихся в учреждениях доп</w:t>
      </w:r>
      <w:r w:rsidR="00F369CD">
        <w:rPr>
          <w:rFonts w:ascii="Times New Roman" w:eastAsia="Times New Roman" w:hAnsi="Times New Roman" w:cs="Times New Roman"/>
          <w:sz w:val="26"/>
          <w:szCs w:val="26"/>
          <w:lang w:eastAsia="ru-RU"/>
        </w:rPr>
        <w:t>олнительного образования детей.</w:t>
      </w:r>
    </w:p>
    <w:p w:rsidR="00D33E16" w:rsidRPr="00D33E16" w:rsidRDefault="00D33E16" w:rsidP="00D33E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33E16" w:rsidRPr="00D33E16" w:rsidRDefault="00FD360D" w:rsidP="00D33E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="00D33E16" w:rsidRPr="00D33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«Доля детей в возрасте 5-18 лет, получающих услуги по дополнительному образованию в учреждениях дополнительного образования детей, подведомственных департаменту образования, по отношению к общей численности указанных детей». </w:t>
      </w:r>
      <w:proofErr w:type="gramStart"/>
      <w:r w:rsidR="00D33E16" w:rsidRPr="00D33E1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Показатель используется в соответствии постановлением Правительства РФ от</w:t>
      </w:r>
      <w:r w:rsidR="00F369C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D33E16" w:rsidRPr="00D33E16">
        <w:rPr>
          <w:rFonts w:ascii="Times New Roman" w:eastAsia="Times New Roman" w:hAnsi="Times New Roman" w:cs="Times New Roman"/>
          <w:sz w:val="26"/>
          <w:szCs w:val="26"/>
          <w:lang w:eastAsia="ru-RU"/>
        </w:rPr>
        <w:t>17.12.2012 № 1317 «О мерах по реализации Указа Президента РФ от 28.04.2008 № 607 «Об оценке эффективности деятельности органов местного самоуправления городских округов и муниципальных районов» и подпункта «и» пункта 2 Указа Президента РФ от 07.05.2012 № 601 «Об основных направлениях совершенствования системы государственного управления», и его снижение на протяжении рассматриваемого периода свидетельствует о росте</w:t>
      </w:r>
      <w:proofErr w:type="gramEnd"/>
      <w:r w:rsidR="00D33E16" w:rsidRPr="00D33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численности детей в возрасте от 5 до 18 лет, проживающих в городе, гораздо более высокими темпами, чем изменение численности детей данной категории, посещающих учреждения ДОД.</w:t>
      </w:r>
    </w:p>
    <w:p w:rsidR="00D33E16" w:rsidRPr="00D33E16" w:rsidRDefault="00D33E16" w:rsidP="00D33E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33E16" w:rsidRPr="00D33E16" w:rsidRDefault="00FD360D" w:rsidP="00D33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 w:rsidR="00D33E16" w:rsidRPr="00D33E16">
        <w:rPr>
          <w:rFonts w:ascii="Times New Roman" w:eastAsia="Times New Roman" w:hAnsi="Times New Roman" w:cs="Times New Roman"/>
          <w:sz w:val="26"/>
          <w:szCs w:val="26"/>
          <w:lang w:eastAsia="ru-RU"/>
        </w:rPr>
        <w:t> «Отношение среднемесячной заработной платы педагогических работников муниципальных образовательных учреждений дополнительного образования детей к среднемесячной заработной плате учителей в ХМАО-Югре».</w:t>
      </w:r>
    </w:p>
    <w:p w:rsidR="00D33E16" w:rsidRPr="00D33E16" w:rsidRDefault="00D33E16" w:rsidP="00D33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D33E16">
        <w:rPr>
          <w:rFonts w:ascii="Times New Roman" w:eastAsia="Calibri" w:hAnsi="Times New Roman" w:cs="Times New Roman"/>
          <w:sz w:val="26"/>
          <w:szCs w:val="26"/>
          <w:lang w:eastAsia="ru-RU"/>
        </w:rPr>
        <w:t>Указанный показатель включён в подпрограмму</w:t>
      </w:r>
      <w:r w:rsidR="00F369C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F369CD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III</w:t>
      </w:r>
      <w:r w:rsidRPr="00D33E1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F369CD">
        <w:rPr>
          <w:rFonts w:ascii="Times New Roman" w:eastAsia="Calibri" w:hAnsi="Times New Roman" w:cs="Times New Roman"/>
          <w:sz w:val="26"/>
          <w:szCs w:val="26"/>
          <w:lang w:eastAsia="ru-RU"/>
        </w:rPr>
        <w:t>с целью оценки исполнения</w:t>
      </w:r>
      <w:r w:rsidRPr="00D33E1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Указов Президента РФ от 07.05.2012 </w:t>
      </w:r>
      <w:hyperlink r:id="rId9" w:history="1">
        <w:r w:rsidRPr="00D33E16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№ 597</w:t>
        </w:r>
      </w:hyperlink>
      <w:r w:rsidRPr="00D33E1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«О мероприятиях по реализации государственной социальной политики», от 01.06.2012 № 761 «О Национальной стратегии действий в интересах детей на 2012-2017 годы», </w:t>
      </w:r>
      <w:hyperlink r:id="rId10" w:history="1">
        <w:r w:rsidRPr="00D33E16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распоряжения</w:t>
        </w:r>
      </w:hyperlink>
      <w:r w:rsidRPr="00D33E1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Правительства РФ от 30.12.2012 № 2620-р, распоряжения Правительства ХМАО-Югры от 09.02.2013 № 45-рп «О плане мероприятий «Изменения в отраслях социальной сферы, направленные на повышение эффективности</w:t>
      </w:r>
      <w:proofErr w:type="gramEnd"/>
      <w:r w:rsidRPr="00D33E1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D33E16">
        <w:rPr>
          <w:rFonts w:ascii="Times New Roman" w:eastAsia="Calibri" w:hAnsi="Times New Roman" w:cs="Times New Roman"/>
          <w:sz w:val="26"/>
          <w:szCs w:val="26"/>
          <w:lang w:eastAsia="ru-RU"/>
        </w:rPr>
        <w:t>образования и науки в ХМАО-Югре», в соответствии с которыми с 2012 года поэтапно обеспечивается достижение установленных соотношений средней заработной платы отдельных категорий работников дополнительного образования на 2012, 2013 годы, установленных распоряжениями Правительства ХМАО-Югры от 29.12.2012 № 796-рп «О графике примерных (индикативных значений соотношения заработной платы отдельных категорий работников ГО к средней заработной плате по ХМАО-Югре», распоряжением Главы города от 01.04.2013 № 17</w:t>
      </w:r>
      <w:proofErr w:type="gramEnd"/>
      <w:r w:rsidRPr="00D33E1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«О мероприятиях по поэтапному совершенствованию системы оплаты труда в </w:t>
      </w:r>
      <w:r w:rsidR="00137D1A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муниципальных учреждениях</w:t>
      </w:r>
      <w:r w:rsidRPr="00D33E1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городского округа город Сургут». Предусмотренные показатели соответствуют Прогнозу социально-экономического развития.</w:t>
      </w:r>
    </w:p>
    <w:p w:rsidR="00D33E16" w:rsidRPr="00302F42" w:rsidRDefault="00D33E16" w:rsidP="00D33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8"/>
          <w:szCs w:val="8"/>
          <w:lang w:eastAsia="ru-RU"/>
        </w:rPr>
      </w:pPr>
    </w:p>
    <w:p w:rsidR="008363E9" w:rsidRDefault="00BE58D8" w:rsidP="00F56C8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15F2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06269D" w:rsidRPr="009015F2">
        <w:rPr>
          <w:rFonts w:ascii="Times New Roman" w:eastAsia="Times New Roman" w:hAnsi="Times New Roman" w:cs="Times New Roman"/>
          <w:sz w:val="26"/>
          <w:szCs w:val="26"/>
          <w:lang w:eastAsia="ru-RU"/>
        </w:rPr>
        <w:t>4. </w:t>
      </w:r>
      <w:proofErr w:type="gramStart"/>
      <w:r w:rsidR="0006269D" w:rsidRPr="009015F2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D33E16" w:rsidRPr="009015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аявленная потребность в материальных ресурсах </w:t>
      </w:r>
      <w:proofErr w:type="spellStart"/>
      <w:r w:rsidR="00D33E16" w:rsidRPr="009015F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соадминистратора</w:t>
      </w:r>
      <w:proofErr w:type="spellEnd"/>
      <w:r w:rsidR="00D33E16" w:rsidRPr="009015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(департамента городского хозяйства) на протяжении всего периода реализации Программы снижается – на 1,5% в 2015 году по сравнению с 2014 годом, и на 2,8% в 2016 году по сравнению с 2015 годом (Таблица</w:t>
      </w:r>
      <w:r w:rsidR="0006269D" w:rsidRPr="009015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</w:t>
      </w:r>
      <w:r w:rsidR="00D33E16" w:rsidRPr="009015F2">
        <w:rPr>
          <w:rFonts w:ascii="Times New Roman" w:eastAsia="Times New Roman" w:hAnsi="Times New Roman" w:cs="Times New Roman"/>
          <w:sz w:val="26"/>
          <w:szCs w:val="26"/>
          <w:lang w:eastAsia="ru-RU"/>
        </w:rPr>
        <w:t>), в то время как согласно прогнозу показателей инфляции (к «Прогнозу социально-экономического развития города Сургута на 2014</w:t>
      </w:r>
      <w:r w:rsidR="0006269D" w:rsidRPr="009015F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D33E16" w:rsidRPr="009015F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6269D" w:rsidRPr="009015F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D33E16" w:rsidRPr="009015F2">
        <w:rPr>
          <w:rFonts w:ascii="Times New Roman" w:eastAsia="Times New Roman" w:hAnsi="Times New Roman" w:cs="Times New Roman"/>
          <w:sz w:val="26"/>
          <w:szCs w:val="26"/>
          <w:lang w:eastAsia="ru-RU"/>
        </w:rPr>
        <w:t>2016 годы» по методическим</w:t>
      </w:r>
      <w:proofErr w:type="gramEnd"/>
      <w:r w:rsidR="00D33E16" w:rsidRPr="009015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рекомендациям Минэкономразвития РФ), </w:t>
      </w:r>
      <w:r w:rsidR="00F369CD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уровень</w:t>
      </w:r>
      <w:r w:rsidR="00D33E16" w:rsidRPr="009015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цен на услуги ЖКХ составит в 2015 году по </w:t>
      </w:r>
      <w:r w:rsidR="00D33E16" w:rsidRPr="00137D1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отношению к 2014 году – 110,1%, в 2016 году по отношению к 2015 году – 109,2%</w:t>
      </w:r>
      <w:r w:rsidR="004336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(см. Таблицу 5)</w:t>
      </w:r>
      <w:r w:rsidR="00D33E16" w:rsidRPr="009015F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33E16" w:rsidRPr="009015F2" w:rsidRDefault="00D33E16" w:rsidP="00D33E16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15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Таблица </w:t>
      </w:r>
      <w:r w:rsidR="0043367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tbl>
      <w:tblPr>
        <w:tblW w:w="9386" w:type="dxa"/>
        <w:jc w:val="center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985"/>
        <w:gridCol w:w="845"/>
        <w:gridCol w:w="825"/>
        <w:gridCol w:w="868"/>
        <w:gridCol w:w="760"/>
      </w:tblGrid>
      <w:tr w:rsidR="009015F2" w:rsidRPr="00D33E16" w:rsidTr="008363E9">
        <w:trPr>
          <w:jc w:val="center"/>
        </w:trPr>
        <w:tc>
          <w:tcPr>
            <w:tcW w:w="5103" w:type="dxa"/>
            <w:vMerge w:val="restart"/>
            <w:shd w:val="clear" w:color="auto" w:fill="auto"/>
          </w:tcPr>
          <w:p w:rsidR="009015F2" w:rsidRPr="0006269D" w:rsidRDefault="009015F2" w:rsidP="00D33E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985" w:type="dxa"/>
            <w:tcBorders>
              <w:bottom w:val="nil"/>
            </w:tcBorders>
            <w:shd w:val="clear" w:color="auto" w:fill="auto"/>
          </w:tcPr>
          <w:p w:rsidR="009015F2" w:rsidRPr="00D33E16" w:rsidRDefault="009015F2" w:rsidP="0006269D">
            <w:pPr>
              <w:spacing w:after="0" w:line="240" w:lineRule="auto"/>
              <w:ind w:left="-101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1670" w:type="dxa"/>
            <w:gridSpan w:val="2"/>
            <w:tcBorders>
              <w:bottom w:val="nil"/>
            </w:tcBorders>
            <w:shd w:val="clear" w:color="auto" w:fill="auto"/>
          </w:tcPr>
          <w:p w:rsidR="009015F2" w:rsidRPr="00D33E16" w:rsidRDefault="009015F2" w:rsidP="0006269D">
            <w:pPr>
              <w:spacing w:after="0" w:line="240" w:lineRule="auto"/>
              <w:ind w:left="-101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628" w:type="dxa"/>
            <w:gridSpan w:val="2"/>
            <w:tcBorders>
              <w:bottom w:val="nil"/>
            </w:tcBorders>
            <w:shd w:val="clear" w:color="auto" w:fill="auto"/>
          </w:tcPr>
          <w:p w:rsidR="009015F2" w:rsidRPr="00D33E16" w:rsidRDefault="009015F2" w:rsidP="0006269D">
            <w:pPr>
              <w:spacing w:after="0" w:line="240" w:lineRule="auto"/>
              <w:ind w:left="-101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год</w:t>
            </w:r>
          </w:p>
        </w:tc>
      </w:tr>
      <w:tr w:rsidR="009015F2" w:rsidRPr="00D33E16" w:rsidTr="008363E9">
        <w:trPr>
          <w:jc w:val="center"/>
        </w:trPr>
        <w:tc>
          <w:tcPr>
            <w:tcW w:w="5103" w:type="dxa"/>
            <w:vMerge/>
            <w:shd w:val="clear" w:color="auto" w:fill="auto"/>
          </w:tcPr>
          <w:p w:rsidR="009015F2" w:rsidRPr="00D33E16" w:rsidRDefault="009015F2" w:rsidP="009015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shd w:val="clear" w:color="auto" w:fill="auto"/>
          </w:tcPr>
          <w:p w:rsidR="009015F2" w:rsidRPr="00D33E16" w:rsidRDefault="009015F2" w:rsidP="009015F2">
            <w:pPr>
              <w:spacing w:after="0" w:line="240" w:lineRule="auto"/>
              <w:ind w:left="-101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45" w:type="dxa"/>
            <w:shd w:val="clear" w:color="auto" w:fill="auto"/>
          </w:tcPr>
          <w:p w:rsidR="009015F2" w:rsidRPr="00D33E16" w:rsidRDefault="009015F2" w:rsidP="009015F2">
            <w:pPr>
              <w:spacing w:after="0" w:line="240" w:lineRule="auto"/>
              <w:ind w:left="-101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25" w:type="dxa"/>
            <w:shd w:val="clear" w:color="auto" w:fill="auto"/>
          </w:tcPr>
          <w:p w:rsidR="009015F2" w:rsidRDefault="009015F2" w:rsidP="009015F2">
            <w:pPr>
              <w:spacing w:after="0" w:line="240" w:lineRule="auto"/>
              <w:ind w:left="-101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  <w:p w:rsidR="009015F2" w:rsidRPr="00D33E16" w:rsidRDefault="009015F2" w:rsidP="009015F2">
            <w:pPr>
              <w:spacing w:after="0" w:line="240" w:lineRule="auto"/>
              <w:ind w:left="-101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ст.3 /ст.2</w:t>
            </w:r>
          </w:p>
        </w:tc>
        <w:tc>
          <w:tcPr>
            <w:tcW w:w="868" w:type="dxa"/>
            <w:shd w:val="clear" w:color="auto" w:fill="auto"/>
          </w:tcPr>
          <w:p w:rsidR="009015F2" w:rsidRPr="00D33E16" w:rsidRDefault="009015F2" w:rsidP="009015F2">
            <w:pPr>
              <w:spacing w:after="0" w:line="240" w:lineRule="auto"/>
              <w:ind w:left="-101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60" w:type="dxa"/>
            <w:shd w:val="clear" w:color="auto" w:fill="auto"/>
          </w:tcPr>
          <w:p w:rsidR="009015F2" w:rsidRPr="00D33E16" w:rsidRDefault="009015F2" w:rsidP="009015F2">
            <w:pPr>
              <w:spacing w:after="0" w:line="240" w:lineRule="auto"/>
              <w:ind w:left="-101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ст.5/ст.3</w:t>
            </w:r>
          </w:p>
        </w:tc>
      </w:tr>
      <w:tr w:rsidR="0006269D" w:rsidRPr="00D33E16" w:rsidTr="008363E9">
        <w:trPr>
          <w:jc w:val="center"/>
        </w:trPr>
        <w:tc>
          <w:tcPr>
            <w:tcW w:w="5103" w:type="dxa"/>
            <w:shd w:val="clear" w:color="auto" w:fill="auto"/>
          </w:tcPr>
          <w:p w:rsidR="0006269D" w:rsidRPr="00D33E16" w:rsidRDefault="0006269D" w:rsidP="00062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06269D" w:rsidRPr="00D33E16" w:rsidRDefault="0006269D" w:rsidP="0006269D">
            <w:pPr>
              <w:spacing w:after="0" w:line="240" w:lineRule="auto"/>
              <w:ind w:left="-101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06269D" w:rsidRPr="00D33E16" w:rsidRDefault="0006269D" w:rsidP="0006269D">
            <w:pPr>
              <w:spacing w:after="0" w:line="240" w:lineRule="auto"/>
              <w:ind w:left="-101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06269D" w:rsidRPr="00D33E16" w:rsidRDefault="0006269D" w:rsidP="0006269D">
            <w:pPr>
              <w:spacing w:after="0" w:line="240" w:lineRule="auto"/>
              <w:ind w:left="-101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06269D" w:rsidRPr="00D33E16" w:rsidRDefault="0006269D" w:rsidP="0006269D">
            <w:pPr>
              <w:spacing w:after="0" w:line="240" w:lineRule="auto"/>
              <w:ind w:left="-101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06269D" w:rsidRPr="00D33E16" w:rsidRDefault="0006269D" w:rsidP="0006269D">
            <w:pPr>
              <w:spacing w:after="0" w:line="240" w:lineRule="auto"/>
              <w:ind w:left="-101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06269D" w:rsidRPr="00D33E16" w:rsidTr="008363E9">
        <w:trPr>
          <w:jc w:val="center"/>
        </w:trPr>
        <w:tc>
          <w:tcPr>
            <w:tcW w:w="5103" w:type="dxa"/>
            <w:shd w:val="clear" w:color="auto" w:fill="auto"/>
          </w:tcPr>
          <w:p w:rsidR="0006269D" w:rsidRPr="00D33E16" w:rsidRDefault="0006269D" w:rsidP="009015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комплексного содержания зданий муниципальных образовательных учреждений ДОД, подведомственных департаменту образования*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06269D" w:rsidRPr="00D33E16" w:rsidRDefault="0006269D" w:rsidP="009015F2">
            <w:pPr>
              <w:spacing w:after="0" w:line="240" w:lineRule="auto"/>
              <w:ind w:left="-101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7 918 302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06269D" w:rsidRPr="00D33E16" w:rsidRDefault="0006269D" w:rsidP="009015F2">
            <w:pPr>
              <w:spacing w:after="0" w:line="240" w:lineRule="auto"/>
              <w:ind w:left="-101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7 801 260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06269D" w:rsidRPr="00D33E16" w:rsidRDefault="0006269D" w:rsidP="009015F2">
            <w:pPr>
              <w:spacing w:after="0" w:line="240" w:lineRule="auto"/>
              <w:ind w:left="-101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98,5%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06269D" w:rsidRPr="00D33E16" w:rsidRDefault="0006269D" w:rsidP="009015F2">
            <w:pPr>
              <w:spacing w:after="0" w:line="240" w:lineRule="auto"/>
              <w:ind w:left="-101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7 586 158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06269D" w:rsidRPr="00D33E16" w:rsidRDefault="0006269D" w:rsidP="009015F2">
            <w:pPr>
              <w:spacing w:after="0" w:line="240" w:lineRule="auto"/>
              <w:ind w:left="-101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97,2%</w:t>
            </w:r>
          </w:p>
        </w:tc>
      </w:tr>
      <w:tr w:rsidR="0006269D" w:rsidRPr="00D33E16" w:rsidTr="008363E9">
        <w:trPr>
          <w:jc w:val="center"/>
        </w:trPr>
        <w:tc>
          <w:tcPr>
            <w:tcW w:w="5103" w:type="dxa"/>
            <w:shd w:val="clear" w:color="auto" w:fill="auto"/>
          </w:tcPr>
          <w:p w:rsidR="0006269D" w:rsidRPr="00D33E16" w:rsidRDefault="0006269D" w:rsidP="00D33E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ИПЦ на услуги ЖКХ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06269D" w:rsidRPr="00D33E16" w:rsidRDefault="0006269D" w:rsidP="0006269D">
            <w:pPr>
              <w:spacing w:after="0" w:line="240" w:lineRule="auto"/>
              <w:ind w:left="-101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06269D" w:rsidRPr="00D33E16" w:rsidRDefault="0006269D" w:rsidP="0006269D">
            <w:pPr>
              <w:spacing w:after="0" w:line="240" w:lineRule="auto"/>
              <w:ind w:left="-101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06269D" w:rsidRPr="00D33E16" w:rsidRDefault="0006269D" w:rsidP="0006269D">
            <w:pPr>
              <w:spacing w:after="0" w:line="240" w:lineRule="auto"/>
              <w:ind w:left="-101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110,1%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06269D" w:rsidRPr="00D33E16" w:rsidRDefault="0006269D" w:rsidP="0006269D">
            <w:pPr>
              <w:spacing w:after="0" w:line="240" w:lineRule="auto"/>
              <w:ind w:left="-101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06269D" w:rsidRPr="00D33E16" w:rsidRDefault="0006269D" w:rsidP="0006269D">
            <w:pPr>
              <w:spacing w:after="0" w:line="240" w:lineRule="auto"/>
              <w:ind w:left="-101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109,2%</w:t>
            </w:r>
          </w:p>
        </w:tc>
      </w:tr>
    </w:tbl>
    <w:p w:rsidR="00D33E16" w:rsidRDefault="00D33E16" w:rsidP="00901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  <w:lang w:eastAsia="ru-RU"/>
        </w:rPr>
      </w:pPr>
      <w:r w:rsidRPr="00D33E16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*</w:t>
      </w:r>
      <w:r w:rsidRPr="008363E9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>включает расходы на оплату коммунальных услуг и содержания помещений (прочих коммунальных услуг)</w:t>
      </w:r>
      <w:r w:rsidR="008363E9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>.</w:t>
      </w:r>
    </w:p>
    <w:p w:rsidR="008363E9" w:rsidRPr="008363E9" w:rsidRDefault="008363E9" w:rsidP="00901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  <w:lang w:eastAsia="ru-RU"/>
        </w:rPr>
      </w:pPr>
    </w:p>
    <w:p w:rsidR="00D33E16" w:rsidRPr="00D33E16" w:rsidRDefault="00D33E16" w:rsidP="00D33E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15F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</w:t>
      </w:r>
      <w:r w:rsidR="00836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56C86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устным</w:t>
      </w:r>
      <w:r w:rsidR="00836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015F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пояснениям департамента городского хозяйства, снижение расходов обусловлено проведением мероприятий по энергосбережению</w:t>
      </w:r>
      <w:r w:rsidR="00836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(проверка приборов учёта, установка окон, позволяющих сберегать тепло и т.д.)</w:t>
      </w:r>
      <w:r w:rsidRPr="009015F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82276" w:rsidRPr="0012148D" w:rsidRDefault="00182276" w:rsidP="00182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33E16" w:rsidRDefault="00182276" w:rsidP="00F369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5.5. </w:t>
      </w:r>
      <w:r w:rsidR="00F369CD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проверки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представленного финансово-экономического об</w:t>
      </w:r>
      <w:r w:rsidR="00F369CD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основания установлено, что имеет место определение с</w:t>
      </w:r>
      <w:r w:rsidR="00D33E16" w:rsidRPr="00D33E16">
        <w:rPr>
          <w:rFonts w:ascii="Times New Roman" w:eastAsia="Times New Roman" w:hAnsi="Times New Roman" w:cs="Times New Roman"/>
          <w:sz w:val="26"/>
          <w:szCs w:val="26"/>
          <w:lang w:eastAsia="ru-RU"/>
        </w:rPr>
        <w:t>умм</w:t>
      </w:r>
      <w:r w:rsidR="00F369CD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D33E16" w:rsidRPr="00D33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расходов на оплату услуг за предоставление доступа к сети интернет, корпоративной сети передачи данных МАОУ ДОД ДООЦП «Дельфин» экспертным путём (6 962 р</w:t>
      </w:r>
      <w:r w:rsidR="00F369CD">
        <w:rPr>
          <w:rFonts w:ascii="Times New Roman" w:eastAsia="Times New Roman" w:hAnsi="Times New Roman" w:cs="Times New Roman"/>
          <w:sz w:val="26"/>
          <w:szCs w:val="26"/>
          <w:lang w:eastAsia="ru-RU"/>
        </w:rPr>
        <w:t>уб. в месяц, 83 544 руб. в</w:t>
      </w:r>
      <w:r w:rsidR="008363E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F369CD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год).</w:t>
      </w:r>
    </w:p>
    <w:p w:rsidR="00F369CD" w:rsidRPr="00D33E16" w:rsidRDefault="00F369CD" w:rsidP="00F36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3E16" w:rsidRDefault="00D33E16" w:rsidP="00D33E1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6. </w:t>
      </w:r>
      <w:r w:rsidRPr="00D33E1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подпрограммы</w:t>
      </w:r>
    </w:p>
    <w:p w:rsidR="00D33E16" w:rsidRDefault="00D33E16" w:rsidP="00D33E1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4F17">
        <w:rPr>
          <w:rFonts w:ascii="Times New Roman" w:eastAsia="Times New Roman" w:hAnsi="Times New Roman" w:cs="Times New Roman"/>
          <w:sz w:val="26"/>
          <w:szCs w:val="26"/>
          <w:lang w:eastAsia="ru-RU"/>
        </w:rPr>
        <w:t>«Организация и обеспечение отдыха детей и оздоровления детей»</w:t>
      </w:r>
    </w:p>
    <w:p w:rsidR="001E18A3" w:rsidRPr="00302F42" w:rsidRDefault="001E18A3" w:rsidP="001E18A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70C0"/>
          <w:sz w:val="8"/>
          <w:szCs w:val="8"/>
          <w:lang w:eastAsia="ru-RU"/>
        </w:rPr>
      </w:pPr>
    </w:p>
    <w:p w:rsidR="001E18A3" w:rsidRPr="001E18A3" w:rsidRDefault="001E18A3" w:rsidP="001E18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18A3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8D138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1E18A3">
        <w:rPr>
          <w:rFonts w:ascii="Times New Roman" w:eastAsia="Times New Roman" w:hAnsi="Times New Roman" w:cs="Times New Roman"/>
          <w:sz w:val="26"/>
          <w:szCs w:val="26"/>
          <w:lang w:eastAsia="ru-RU"/>
        </w:rPr>
        <w:t>. При анализе</w:t>
      </w:r>
      <w:r w:rsidRPr="001E18A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предметной ситуации и факторов её существующего состояния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установлено, что </w:t>
      </w:r>
      <w:r w:rsidRPr="0018227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E18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одпрограмма </w:t>
      </w:r>
      <w:r w:rsidRPr="001E18A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1E18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направлена на эффективное использование потенциала каникулярного времени для образования, оздоровления и социализации детей. В связи с чем, департаментом образования ежегодно разрабатываются и реализуются новые профильные и многопрофильные программы в оздоровительных лагерях с дневным пребыванием детей в соответствии с запросом потребителей.</w:t>
      </w:r>
    </w:p>
    <w:p w:rsidR="001E18A3" w:rsidRPr="001E18A3" w:rsidRDefault="001E18A3" w:rsidP="001E18A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18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этом в разделе 1 </w:t>
      </w:r>
      <w:r w:rsidR="00182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части </w:t>
      </w:r>
      <w:r w:rsidR="00182276" w:rsidRPr="0018227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182276" w:rsidRPr="001E18A3">
        <w:rPr>
          <w:rFonts w:ascii="Times New Roman" w:eastAsia="Times New Roman" w:hAnsi="Times New Roman" w:cs="Times New Roman"/>
          <w:sz w:val="26"/>
          <w:szCs w:val="26"/>
          <w:lang w:eastAsia="ru-RU"/>
        </w:rPr>
        <w:t>одпрограмм</w:t>
      </w:r>
      <w:r w:rsidR="00182276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182276" w:rsidRPr="001E18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2276" w:rsidRPr="001E18A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="00182276" w:rsidRPr="001E18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18A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характеристики текущего состояния данной сферы администратором не выявлено проблем качества или доступности оказания данной муниципальной услуги. В результате чего</w:t>
      </w:r>
      <w:r w:rsidRPr="001E18A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целью</w:t>
      </w:r>
      <w:r w:rsidRPr="001E18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подпрограммы является сохранение качества организации и обеспечения отдыха и оздоровления детей на уровне 100%-ной степени соблюдения требований к качеству муниципальной услуги, закреплённых стандартом качества оказания муниципальной услуги. Соответственно в подпрограмме не нашла отражения информация </w:t>
      </w:r>
      <w:r w:rsidRPr="001E18A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 развитии данной сферы деятельности</w:t>
      </w:r>
      <w:r w:rsidRPr="001E18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департамента</w:t>
      </w:r>
      <w:r w:rsidR="00381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</w:t>
      </w:r>
      <w:r w:rsidRPr="001E18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(не предусмотрены соответствующие задачи, мероприятия и показатели), например, в части привлечения новых потребителей услуги, привлечения большего их числа, разработки новых профильных и многопрофильных программ и т.д.</w:t>
      </w:r>
    </w:p>
    <w:p w:rsidR="00182276" w:rsidRPr="00182276" w:rsidRDefault="00182276" w:rsidP="001E18A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33676" w:rsidRDefault="001E18A3" w:rsidP="0025781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382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8D1382" w:rsidRPr="008D138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8D13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 При </w:t>
      </w:r>
      <w:r w:rsidR="00302F42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оценке</w:t>
      </w:r>
      <w:r w:rsidRPr="008D13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показателей </w:t>
      </w:r>
      <w:r w:rsidR="002578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реализации подпрограммы </w:t>
      </w:r>
      <w:r w:rsidR="0025781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="0038176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="00257813" w:rsidRPr="002578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57813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установлено</w:t>
      </w:r>
      <w:r w:rsidR="00302F4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E18A3" w:rsidRPr="001E18A3" w:rsidRDefault="00433676" w:rsidP="0025781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6.2.</w:t>
      </w:r>
      <w:r w:rsidR="00302F4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302F42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1E18A3" w:rsidRPr="001E18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оказателями, характеризующими исполнение </w:t>
      </w:r>
      <w:r w:rsidR="001E18A3" w:rsidRPr="001E18A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мероприятия 4.1.1</w:t>
      </w:r>
      <w:r w:rsidR="001E18A3" w:rsidRPr="001E18A3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 оказанию муниципальной услуги «</w:t>
      </w:r>
      <w:r w:rsidR="0038176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1E18A3" w:rsidRPr="001E18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рганизация и обеспечение отдыха и оздоровления детей» в оздоровительных лагерях на базе </w:t>
      </w:r>
      <w:r w:rsidR="001E18A3" w:rsidRPr="001E18A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муниципальных образовательных учреждений,</w:t>
      </w:r>
      <w:r w:rsidR="001E18A3" w:rsidRPr="001E18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являются:</w:t>
      </w:r>
    </w:p>
    <w:p w:rsidR="001E18A3" w:rsidRPr="001E18A3" w:rsidRDefault="001E18A3" w:rsidP="001E18A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18A3">
        <w:rPr>
          <w:rFonts w:ascii="Times New Roman" w:eastAsia="Times New Roman" w:hAnsi="Times New Roman" w:cs="Times New Roman"/>
          <w:sz w:val="26"/>
          <w:szCs w:val="26"/>
          <w:lang w:eastAsia="ru-RU"/>
        </w:rPr>
        <w:t>- показатель качества оказания муниципальной услуги – «</w:t>
      </w:r>
      <w:r w:rsidR="00381762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E18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довлетворённость потребителей качеством оказываемой муниципальной услуги, балл» (показатель </w:t>
      </w:r>
      <w:r w:rsidRPr="001E18A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определён по результатам проведённого социологического исследования «Образование в Сургуте»;</w:t>
      </w:r>
    </w:p>
    <w:p w:rsidR="001E18A3" w:rsidRPr="001E18A3" w:rsidRDefault="001E18A3" w:rsidP="001E18A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18A3">
        <w:rPr>
          <w:rFonts w:ascii="Times New Roman" w:eastAsia="Times New Roman" w:hAnsi="Times New Roman" w:cs="Times New Roman"/>
          <w:sz w:val="26"/>
          <w:szCs w:val="26"/>
          <w:lang w:eastAsia="ru-RU"/>
        </w:rPr>
        <w:t>- показатель доступности муниципальной услуги – «</w:t>
      </w:r>
      <w:r w:rsidR="00381762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E18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оля удовлетворённых запросов на оказание муниципальной услуги </w:t>
      </w:r>
      <w:r w:rsidR="0024053E">
        <w:rPr>
          <w:rFonts w:ascii="Times New Roman" w:eastAsia="Times New Roman" w:hAnsi="Times New Roman" w:cs="Times New Roman"/>
          <w:sz w:val="26"/>
          <w:szCs w:val="26"/>
          <w:lang w:eastAsia="ru-RU"/>
        </w:rPr>
        <w:t>˝</w:t>
      </w:r>
      <w:r w:rsidR="0038176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E18A3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рганизация и обеспечение отдыха и оздоровления детей</w:t>
      </w:r>
      <w:r w:rsidR="0024053E">
        <w:rPr>
          <w:rFonts w:ascii="Times New Roman" w:eastAsia="Times New Roman" w:hAnsi="Times New Roman" w:cs="Times New Roman"/>
          <w:sz w:val="26"/>
          <w:szCs w:val="26"/>
          <w:lang w:eastAsia="ru-RU"/>
        </w:rPr>
        <w:t>˝</w:t>
      </w:r>
      <w:r w:rsidRPr="001E18A3">
        <w:rPr>
          <w:rFonts w:ascii="Times New Roman" w:eastAsia="Times New Roman" w:hAnsi="Times New Roman" w:cs="Times New Roman"/>
          <w:sz w:val="26"/>
          <w:szCs w:val="26"/>
          <w:lang w:eastAsia="ru-RU"/>
        </w:rPr>
        <w:t>» (показатель рассчитан путём деления количества удовлетворённых запросов на оказание муниципальной услуги на общее число запросов на оказание услуги);</w:t>
      </w:r>
    </w:p>
    <w:p w:rsidR="001E18A3" w:rsidRPr="001E18A3" w:rsidRDefault="001E18A3" w:rsidP="001E18A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18A3">
        <w:rPr>
          <w:rFonts w:ascii="Times New Roman" w:eastAsia="Times New Roman" w:hAnsi="Times New Roman" w:cs="Times New Roman"/>
          <w:sz w:val="26"/>
          <w:szCs w:val="26"/>
          <w:lang w:eastAsia="ru-RU"/>
        </w:rPr>
        <w:t>- </w:t>
      </w:r>
      <w:r w:rsidRPr="001E18A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показатель объёма оказания муниципальной услуги</w:t>
      </w:r>
      <w:r w:rsidRPr="001E18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«</w:t>
      </w:r>
      <w:r w:rsidR="00381762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E18A3">
        <w:rPr>
          <w:rFonts w:ascii="Times New Roman" w:eastAsia="Times New Roman" w:hAnsi="Times New Roman" w:cs="Times New Roman"/>
          <w:sz w:val="26"/>
          <w:szCs w:val="26"/>
          <w:lang w:eastAsia="ru-RU"/>
        </w:rPr>
        <w:t>исленность детей, получающих муниципальную услугу «</w:t>
      </w:r>
      <w:r w:rsidR="0038176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E18A3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рганизация и обеспечение отдыха и оздоровления детей» в оздоровительных лагерях с дневным пребыванием детей, всего, чел.».</w:t>
      </w:r>
    </w:p>
    <w:p w:rsidR="001E18A3" w:rsidRPr="001E18A3" w:rsidRDefault="001E18A3" w:rsidP="001E18A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18A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</w:t>
      </w:r>
      <w:proofErr w:type="gramStart"/>
      <w:r w:rsidRPr="001E18A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1E18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пояснениям </w:t>
      </w:r>
      <w:r w:rsidR="0025781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E18A3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дминистратора, данный показатель (10 425 чел.) фактически учитывает число детей, получающих услугу на базе муниципальных учреждений (10 350 чел.), а также детей, получающих услугу на базе негосударственных общеобразовательных учреждений (75 чел.).</w:t>
      </w:r>
    </w:p>
    <w:p w:rsidR="00EC729D" w:rsidRDefault="001E18A3" w:rsidP="001E18A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18A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мероприятия, как уже было отмечено, предусматривает предоставление субсидии учреждениям</w:t>
      </w:r>
      <w:r w:rsidR="00EC7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EC729D" w:rsidRPr="001E18A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муниципальным</w:t>
      </w:r>
      <w:r w:rsidR="00EC729D" w:rsidRPr="001E18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бюджетным и </w:t>
      </w:r>
      <w:r w:rsidR="00EC7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одному </w:t>
      </w:r>
      <w:r w:rsidR="00EC729D" w:rsidRPr="001E18A3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автономному</w:t>
      </w:r>
      <w:r w:rsidR="00EC729D">
        <w:rPr>
          <w:rFonts w:ascii="Times New Roman" w:eastAsia="Times New Roman" w:hAnsi="Times New Roman" w:cs="Times New Roman"/>
          <w:sz w:val="26"/>
          <w:szCs w:val="26"/>
          <w:lang w:eastAsia="ru-RU"/>
        </w:rPr>
        <w:t>),</w:t>
      </w:r>
      <w:r w:rsidR="00EC729D" w:rsidRPr="001E18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729D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оказывающим услугу.</w:t>
      </w:r>
    </w:p>
    <w:p w:rsidR="00EC729D" w:rsidRDefault="00EC729D" w:rsidP="001E18A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E18A3">
        <w:rPr>
          <w:rFonts w:ascii="Times New Roman" w:eastAsia="Times New Roman" w:hAnsi="Times New Roman" w:cs="Times New Roman"/>
          <w:sz w:val="26"/>
          <w:szCs w:val="26"/>
          <w:lang w:eastAsia="ru-RU"/>
        </w:rPr>
        <w:t>ыделение субсидии негосударственным общеобразовательным учреждениям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предусмотрено в отдельном мероприятии и данным показателем не характеризуется.</w:t>
      </w:r>
    </w:p>
    <w:p w:rsidR="001E18A3" w:rsidRPr="001E18A3" w:rsidRDefault="001E18A3" w:rsidP="001E18A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18A3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того, значение данного показателя на каждый год реализации Программы (2014-2016 годы) запланировано на уровне 10 425 человек (показатель рассчитан экспертным путём исходя из заявок образовательных учреждений на открытие лагерей с дневным пребыванием детей в 2014 году). Увеличени</w:t>
      </w:r>
      <w:r w:rsidR="00381762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1E18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данного показателя за период реализации Программы не предусмотрено. Расходы</w:t>
      </w:r>
      <w:r w:rsidR="00381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Pr="001E18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реализацию мероприятия на протяжении рассматриваемого периода также сохраняются на уровне 42</w:t>
      </w:r>
      <w:r w:rsidR="0038176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E18A3">
        <w:rPr>
          <w:rFonts w:ascii="Times New Roman" w:eastAsia="Times New Roman" w:hAnsi="Times New Roman" w:cs="Times New Roman"/>
          <w:sz w:val="26"/>
          <w:szCs w:val="26"/>
          <w:lang w:eastAsia="ru-RU"/>
        </w:rPr>
        <w:t>989</w:t>
      </w:r>
      <w:r w:rsidR="0038176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E18A3">
        <w:rPr>
          <w:rFonts w:ascii="Times New Roman" w:eastAsia="Times New Roman" w:hAnsi="Times New Roman" w:cs="Times New Roman"/>
          <w:sz w:val="26"/>
          <w:szCs w:val="26"/>
          <w:lang w:eastAsia="ru-RU"/>
        </w:rPr>
        <w:t>424 тыс. рублей. При этом в соответствии с Прогнозом социально-экономического развития города Сургута на 2014 год и плановый период 2015-2016 годов, утверждённым постановлением Администрации от 31.10.2013 № 7920, на протяжении рассматриваемого периода предусмотрен рост числа детей, проживающих на территории города</w:t>
      </w:r>
      <w:r w:rsidR="00620D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(см. Таблицу </w:t>
      </w:r>
      <w:r w:rsidR="0043367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620DE8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1E18A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E18A3" w:rsidRPr="00620DE8" w:rsidRDefault="001E18A3" w:rsidP="001E18A3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DE8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</w:t>
      </w:r>
      <w:r w:rsidR="00620DE8" w:rsidRPr="00620D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367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tbl>
      <w:tblPr>
        <w:tblW w:w="9356" w:type="dxa"/>
        <w:jc w:val="center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08"/>
        <w:gridCol w:w="992"/>
        <w:gridCol w:w="992"/>
        <w:gridCol w:w="993"/>
        <w:gridCol w:w="1012"/>
        <w:gridCol w:w="992"/>
        <w:gridCol w:w="973"/>
      </w:tblGrid>
      <w:tr w:rsidR="001E18A3" w:rsidRPr="00620DE8" w:rsidTr="00F30106">
        <w:trPr>
          <w:jc w:val="center"/>
        </w:trPr>
        <w:tc>
          <w:tcPr>
            <w:tcW w:w="2694" w:type="dxa"/>
            <w:vMerge w:val="restart"/>
            <w:shd w:val="clear" w:color="auto" w:fill="auto"/>
          </w:tcPr>
          <w:p w:rsidR="001E18A3" w:rsidRPr="00620DE8" w:rsidRDefault="001E18A3" w:rsidP="001E1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1E18A3" w:rsidRPr="00620DE8" w:rsidRDefault="001E18A3" w:rsidP="001E1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 год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E18A3" w:rsidRPr="00620DE8" w:rsidRDefault="001E18A3" w:rsidP="001E1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2005" w:type="dxa"/>
            <w:gridSpan w:val="2"/>
            <w:shd w:val="clear" w:color="auto" w:fill="auto"/>
          </w:tcPr>
          <w:p w:rsidR="001E18A3" w:rsidRPr="00620DE8" w:rsidRDefault="001E18A3" w:rsidP="001E1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965" w:type="dxa"/>
            <w:gridSpan w:val="2"/>
            <w:shd w:val="clear" w:color="auto" w:fill="auto"/>
          </w:tcPr>
          <w:p w:rsidR="001E18A3" w:rsidRPr="00620DE8" w:rsidRDefault="001E18A3" w:rsidP="001E1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год</w:t>
            </w:r>
          </w:p>
        </w:tc>
      </w:tr>
      <w:tr w:rsidR="00620DE8" w:rsidRPr="00620DE8" w:rsidTr="00F30106">
        <w:trPr>
          <w:jc w:val="center"/>
        </w:trPr>
        <w:tc>
          <w:tcPr>
            <w:tcW w:w="2694" w:type="dxa"/>
            <w:vMerge/>
            <w:shd w:val="clear" w:color="auto" w:fill="auto"/>
          </w:tcPr>
          <w:p w:rsidR="00620DE8" w:rsidRPr="00620DE8" w:rsidRDefault="00620DE8" w:rsidP="001E18A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20DE8" w:rsidRPr="00620DE8" w:rsidRDefault="00620DE8" w:rsidP="001E1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20DE8" w:rsidRPr="00620DE8" w:rsidRDefault="00620DE8" w:rsidP="00620DE8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вариант</w:t>
            </w:r>
          </w:p>
        </w:tc>
        <w:tc>
          <w:tcPr>
            <w:tcW w:w="992" w:type="dxa"/>
            <w:shd w:val="clear" w:color="auto" w:fill="auto"/>
          </w:tcPr>
          <w:p w:rsidR="00620DE8" w:rsidRPr="00620DE8" w:rsidRDefault="00620DE8" w:rsidP="00620DE8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вариант</w:t>
            </w:r>
          </w:p>
        </w:tc>
        <w:tc>
          <w:tcPr>
            <w:tcW w:w="993" w:type="dxa"/>
            <w:shd w:val="clear" w:color="auto" w:fill="auto"/>
          </w:tcPr>
          <w:p w:rsidR="00620DE8" w:rsidRPr="00620DE8" w:rsidRDefault="00620DE8" w:rsidP="006E77A0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вариант</w:t>
            </w:r>
          </w:p>
        </w:tc>
        <w:tc>
          <w:tcPr>
            <w:tcW w:w="1012" w:type="dxa"/>
            <w:shd w:val="clear" w:color="auto" w:fill="auto"/>
          </w:tcPr>
          <w:p w:rsidR="00620DE8" w:rsidRPr="00620DE8" w:rsidRDefault="00620DE8" w:rsidP="006E77A0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вариант</w:t>
            </w:r>
          </w:p>
        </w:tc>
        <w:tc>
          <w:tcPr>
            <w:tcW w:w="992" w:type="dxa"/>
            <w:shd w:val="clear" w:color="auto" w:fill="auto"/>
          </w:tcPr>
          <w:p w:rsidR="00620DE8" w:rsidRPr="00620DE8" w:rsidRDefault="00620DE8" w:rsidP="006E77A0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вариант</w:t>
            </w:r>
          </w:p>
        </w:tc>
        <w:tc>
          <w:tcPr>
            <w:tcW w:w="973" w:type="dxa"/>
            <w:shd w:val="clear" w:color="auto" w:fill="auto"/>
          </w:tcPr>
          <w:p w:rsidR="00620DE8" w:rsidRPr="00620DE8" w:rsidRDefault="00620DE8" w:rsidP="006E77A0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вариант</w:t>
            </w:r>
          </w:p>
        </w:tc>
      </w:tr>
      <w:tr w:rsidR="001E18A3" w:rsidRPr="00620DE8" w:rsidTr="00F30106">
        <w:trPr>
          <w:jc w:val="center"/>
        </w:trPr>
        <w:tc>
          <w:tcPr>
            <w:tcW w:w="2694" w:type="dxa"/>
            <w:shd w:val="clear" w:color="auto" w:fill="auto"/>
          </w:tcPr>
          <w:p w:rsidR="001E18A3" w:rsidRPr="00620DE8" w:rsidRDefault="001E18A3" w:rsidP="001E18A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Среднегодовая численность детей, тыс.</w:t>
            </w:r>
            <w:r w:rsidR="00620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20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18A3" w:rsidRPr="00620DE8" w:rsidRDefault="001E18A3" w:rsidP="001E1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18A3" w:rsidRPr="00620DE8" w:rsidRDefault="001E18A3" w:rsidP="001E1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18A3" w:rsidRPr="00620DE8" w:rsidRDefault="001E18A3" w:rsidP="001E1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18A3" w:rsidRPr="00620DE8" w:rsidRDefault="001E18A3" w:rsidP="001E1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84,6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1E18A3" w:rsidRPr="00620DE8" w:rsidRDefault="001E18A3" w:rsidP="001E1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18A3" w:rsidRPr="00620DE8" w:rsidRDefault="001E18A3" w:rsidP="001E1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87,1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E18A3" w:rsidRPr="00620DE8" w:rsidRDefault="001E18A3" w:rsidP="001E1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87,8</w:t>
            </w:r>
          </w:p>
        </w:tc>
      </w:tr>
    </w:tbl>
    <w:p w:rsidR="001E18A3" w:rsidRPr="001E18A3" w:rsidRDefault="001E18A3" w:rsidP="001E18A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E18A3" w:rsidRPr="001768D0" w:rsidRDefault="001E18A3" w:rsidP="001E18A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18A3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8D138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E18A3">
        <w:rPr>
          <w:rFonts w:ascii="Times New Roman" w:eastAsia="Times New Roman" w:hAnsi="Times New Roman" w:cs="Times New Roman"/>
          <w:sz w:val="26"/>
          <w:szCs w:val="26"/>
          <w:lang w:eastAsia="ru-RU"/>
        </w:rPr>
        <w:t>.2. </w:t>
      </w:r>
      <w:proofErr w:type="gramStart"/>
      <w:r w:rsidRPr="001E18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качестве показателя, характеризующего реализацию </w:t>
      </w:r>
      <w:r w:rsidRPr="001E18A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мероприятия 4.1.2</w:t>
      </w:r>
      <w:r w:rsidRPr="001E18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предоставлению администратором Программы субсидии на возмещение затрат негосударственным общеобразовательным учреждениям затрат на организацию функционирования лагеря с дневным пребыванием детей, предусмотрен показатель «Количество негосударственных общеобразовательных учреждений, получивших субсидии на возмещение затрат на организацию функционирования лагеря с дневным пребыванием детей, ед.». При этом, хотя данный показатель и характеризует исполнение администратором мероприятия подпрограммы (учитывает количество</w:t>
      </w:r>
      <w:proofErr w:type="gramEnd"/>
      <w:r w:rsidRPr="001E18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учреждений, которым была выделена субсидия), он не является </w:t>
      </w:r>
      <w:r w:rsidRPr="001E18A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показателем объёма оказания муниципальной услуги</w:t>
      </w:r>
      <w:r w:rsidRPr="001E18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1E18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чего можно сделать вывод о том, что мероприятие направлено (его цель) на предоставление субсидии (заключение соглашение и перечисление денежных средств) определённому количеству </w:t>
      </w:r>
      <w:r w:rsidRPr="001768D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получателей субсидии (указанному учреждению), а не на оказание муниципальной услуги по организации и обеспечению отдыха и оздоровления детей в лагерях с дневным пребыванием детей получателям данной услуги.</w:t>
      </w:r>
      <w:proofErr w:type="gramEnd"/>
      <w:r w:rsidRPr="001768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Таким образом, по мнению КСП, помимо вышеуказанного показателя в качестве показателя объёма оказания муниципальной услуги может быть использован такой показатель как «Численность детей, получающих муниципальную услугу «Организация и обеспечение отдыха и оздоровления детей» в оздоровительных лагерях с дневным пребыванием детей на базе негосударственных общеобразовательных учреждений, всего, чел.»</w:t>
      </w:r>
    </w:p>
    <w:p w:rsidR="00182276" w:rsidRPr="001768D0" w:rsidRDefault="00182276" w:rsidP="001E18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33E16" w:rsidRPr="001768D0" w:rsidRDefault="00D33E16" w:rsidP="00D33E1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68D0">
        <w:rPr>
          <w:rFonts w:ascii="Times New Roman" w:eastAsia="Times New Roman" w:hAnsi="Times New Roman" w:cs="Times New Roman"/>
          <w:sz w:val="26"/>
          <w:szCs w:val="26"/>
          <w:lang w:eastAsia="ru-RU"/>
        </w:rPr>
        <w:t>7. Анализ подпрограммы</w:t>
      </w:r>
    </w:p>
    <w:p w:rsidR="00D33E16" w:rsidRPr="001768D0" w:rsidRDefault="00D33E16" w:rsidP="00D33E1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68D0">
        <w:rPr>
          <w:rFonts w:ascii="Times New Roman" w:eastAsia="Times New Roman" w:hAnsi="Times New Roman" w:cs="Times New Roman"/>
          <w:sz w:val="26"/>
          <w:szCs w:val="26"/>
          <w:lang w:eastAsia="ru-RU"/>
        </w:rPr>
        <w:t>«Функционирование департамента образования»</w:t>
      </w:r>
    </w:p>
    <w:p w:rsidR="00D33E16" w:rsidRPr="00302F42" w:rsidRDefault="00D33E16" w:rsidP="00D33E1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167614" w:rsidRPr="001768D0" w:rsidRDefault="00167614" w:rsidP="00167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68D0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A87584" w:rsidRPr="001768D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1768D0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proofErr w:type="gramStart"/>
      <w:r w:rsidRPr="001768D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п. 1.2 Порядка м</w:t>
      </w:r>
      <w:r w:rsidRPr="001768D0">
        <w:rPr>
          <w:rFonts w:ascii="Times New Roman" w:hAnsi="Times New Roman" w:cs="Times New Roman"/>
          <w:sz w:val="26"/>
          <w:szCs w:val="26"/>
        </w:rPr>
        <w:t xml:space="preserve">униципальная программа </w:t>
      </w:r>
      <w:r w:rsidR="00257813" w:rsidRPr="001768D0">
        <w:rPr>
          <w:rFonts w:ascii="Times New Roman" w:hAnsi="Times New Roman" w:cs="Times New Roman"/>
          <w:sz w:val="26"/>
          <w:szCs w:val="26"/>
        </w:rPr>
        <w:t>п</w:t>
      </w:r>
      <w:r w:rsidRPr="001768D0">
        <w:rPr>
          <w:rFonts w:ascii="Times New Roman" w:hAnsi="Times New Roman" w:cs="Times New Roman"/>
          <w:sz w:val="26"/>
          <w:szCs w:val="26"/>
        </w:rPr>
        <w:t xml:space="preserve">редставляет собой комплекс подпрограмм и отдельных мероприятий, объединенных единой системой целей, задач и ориентиров социально-экономического характера, увязанный по ресурсам, исполнителям и срокам реализации, обеспечивающий эффективное решение </w:t>
      </w:r>
      <w:r w:rsidRPr="001768D0">
        <w:rPr>
          <w:rFonts w:ascii="Times New Roman" w:hAnsi="Times New Roman" w:cs="Times New Roman"/>
          <w:i/>
          <w:sz w:val="26"/>
          <w:szCs w:val="26"/>
        </w:rPr>
        <w:t>задач</w:t>
      </w:r>
      <w:r w:rsidRPr="001768D0">
        <w:rPr>
          <w:rFonts w:ascii="Times New Roman" w:hAnsi="Times New Roman" w:cs="Times New Roman"/>
          <w:sz w:val="26"/>
          <w:szCs w:val="26"/>
        </w:rPr>
        <w:t xml:space="preserve"> в определенной сфере (отрасли), </w:t>
      </w:r>
      <w:r w:rsidRPr="001768D0">
        <w:rPr>
          <w:rFonts w:ascii="Times New Roman" w:hAnsi="Times New Roman" w:cs="Times New Roman"/>
          <w:i/>
          <w:sz w:val="26"/>
          <w:szCs w:val="26"/>
        </w:rPr>
        <w:t>согласно полномочиям органа местного самоуправления</w:t>
      </w:r>
      <w:r w:rsidRPr="001768D0">
        <w:rPr>
          <w:rFonts w:ascii="Times New Roman" w:hAnsi="Times New Roman" w:cs="Times New Roman"/>
          <w:sz w:val="26"/>
          <w:szCs w:val="26"/>
        </w:rPr>
        <w:t>, предусмотренным Федеральным законодательством РФ, законодательством субъекта РФ, муниципальными правовыми актами</w:t>
      </w:r>
      <w:r w:rsidR="009F14F7" w:rsidRPr="001768D0">
        <w:rPr>
          <w:rFonts w:ascii="Times New Roman" w:hAnsi="Times New Roman" w:cs="Times New Roman"/>
          <w:sz w:val="26"/>
          <w:szCs w:val="26"/>
        </w:rPr>
        <w:t>»</w:t>
      </w:r>
      <w:r w:rsidRPr="001768D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167614" w:rsidRPr="001768D0" w:rsidRDefault="00167614" w:rsidP="00167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68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реализации цели подпрограммы V администратором определены 2 задачи, среди которых «организация предоставления общедоступного бесплатного дошкольного, общего и дополнительного образования детей, отдыха детей в каникулярное время; </w:t>
      </w:r>
      <w:r w:rsidRPr="001768D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обеспечение эффективного и устойчивого функционирования муниципальных образовательных учреждений, подведомственных департаменту образования</w:t>
      </w:r>
      <w:r w:rsidRPr="001768D0">
        <w:rPr>
          <w:rFonts w:ascii="Times New Roman" w:eastAsia="Times New Roman" w:hAnsi="Times New Roman" w:cs="Times New Roman"/>
          <w:sz w:val="26"/>
          <w:szCs w:val="26"/>
          <w:lang w:eastAsia="ru-RU"/>
        </w:rPr>
        <w:t>» (задача 5.1).</w:t>
      </w:r>
    </w:p>
    <w:p w:rsidR="00167614" w:rsidRPr="00835615" w:rsidRDefault="00167614" w:rsidP="00167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68D0">
        <w:rPr>
          <w:rFonts w:ascii="Times New Roman" w:hAnsi="Times New Roman" w:cs="Times New Roman"/>
          <w:sz w:val="26"/>
          <w:szCs w:val="26"/>
        </w:rPr>
        <w:t xml:space="preserve">По мнению КСП, формулировка задачи 5.1 некорректна, так как </w:t>
      </w:r>
      <w:r w:rsidRPr="001768D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обеспечение </w:t>
      </w:r>
      <w:r w:rsidRPr="001768D0">
        <w:rPr>
          <w:rFonts w:ascii="Times New Roman" w:eastAsia="Times New Roman" w:hAnsi="Times New Roman" w:cs="Times New Roman"/>
          <w:sz w:val="26"/>
          <w:szCs w:val="26"/>
          <w:lang w:eastAsia="ru-RU"/>
        </w:rPr>
        <w:t>эффективного и устойчивого</w:t>
      </w:r>
      <w:r w:rsidRPr="001768D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функционирования</w:t>
      </w:r>
      <w:r w:rsidRPr="0083561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8356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муниципальных образовательных учреждений, подведомственных департаменту образования является не полномочием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орг</w:t>
      </w:r>
      <w:r w:rsidR="00ED2B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 местного самоуправления, 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механизмом </w:t>
      </w:r>
      <w:r w:rsidR="002578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реализации полномочия 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организации </w:t>
      </w:r>
      <w:r w:rsidRPr="0083561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общедоступного бесплатного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образования.</w:t>
      </w:r>
    </w:p>
    <w:p w:rsidR="00167614" w:rsidRDefault="00167614" w:rsidP="00167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1B0A">
        <w:rPr>
          <w:rFonts w:ascii="Times New Roman" w:hAnsi="Times New Roman" w:cs="Times New Roman"/>
          <w:sz w:val="26"/>
          <w:szCs w:val="26"/>
        </w:rPr>
        <w:t>7.2. </w:t>
      </w:r>
      <w:proofErr w:type="gramStart"/>
      <w:r w:rsidR="003E7E37">
        <w:rPr>
          <w:rFonts w:ascii="Times New Roman" w:hAnsi="Times New Roman" w:cs="Times New Roman"/>
          <w:sz w:val="26"/>
          <w:szCs w:val="26"/>
        </w:rPr>
        <w:t xml:space="preserve">Подпрограммой </w:t>
      </w:r>
      <w:r w:rsidR="003E7E37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3E7E37" w:rsidRPr="003E7E37">
        <w:rPr>
          <w:rFonts w:ascii="Times New Roman" w:hAnsi="Times New Roman" w:cs="Times New Roman"/>
          <w:sz w:val="26"/>
          <w:szCs w:val="26"/>
        </w:rPr>
        <w:t xml:space="preserve"> </w:t>
      </w:r>
      <w:r w:rsidR="003E7E37">
        <w:rPr>
          <w:rFonts w:ascii="Times New Roman" w:hAnsi="Times New Roman" w:cs="Times New Roman"/>
          <w:sz w:val="26"/>
          <w:szCs w:val="26"/>
        </w:rPr>
        <w:t xml:space="preserve">предусмотрена реализация </w:t>
      </w:r>
      <w:r w:rsidRPr="00271B0A">
        <w:rPr>
          <w:rFonts w:ascii="Times New Roman" w:hAnsi="Times New Roman" w:cs="Times New Roman"/>
          <w:sz w:val="26"/>
          <w:szCs w:val="26"/>
        </w:rPr>
        <w:t>мероприятия</w:t>
      </w:r>
      <w:r w:rsidR="003E7E37">
        <w:rPr>
          <w:rFonts w:ascii="Times New Roman" w:hAnsi="Times New Roman" w:cs="Times New Roman"/>
          <w:sz w:val="26"/>
          <w:szCs w:val="26"/>
        </w:rPr>
        <w:t xml:space="preserve"> </w:t>
      </w:r>
      <w:r w:rsidR="003E7E37" w:rsidRPr="00271B0A">
        <w:rPr>
          <w:rFonts w:ascii="Times New Roman" w:hAnsi="Times New Roman" w:cs="Times New Roman"/>
          <w:sz w:val="26"/>
          <w:szCs w:val="26"/>
        </w:rPr>
        <w:t>5.1.2</w:t>
      </w:r>
      <w:r w:rsidRPr="00271B0A">
        <w:rPr>
          <w:rFonts w:ascii="Times New Roman" w:hAnsi="Times New Roman" w:cs="Times New Roman"/>
          <w:sz w:val="26"/>
          <w:szCs w:val="26"/>
        </w:rPr>
        <w:t xml:space="preserve"> «</w:t>
      </w:r>
      <w:r w:rsidR="00601959">
        <w:rPr>
          <w:rFonts w:ascii="Times New Roman" w:hAnsi="Times New Roman" w:cs="Times New Roman"/>
          <w:sz w:val="26"/>
          <w:szCs w:val="26"/>
        </w:rPr>
        <w:t>О</w:t>
      </w:r>
      <w:r w:rsidRPr="00271B0A">
        <w:rPr>
          <w:rFonts w:ascii="Times New Roman" w:hAnsi="Times New Roman" w:cs="Times New Roman"/>
          <w:sz w:val="26"/>
          <w:szCs w:val="26"/>
        </w:rPr>
        <w:t>рганизация и финансовое обеспечение подвоза обучающихся, проживающих в отдал</w:t>
      </w:r>
      <w:r w:rsidR="00601959">
        <w:rPr>
          <w:rFonts w:ascii="Times New Roman" w:hAnsi="Times New Roman" w:cs="Times New Roman"/>
          <w:sz w:val="26"/>
          <w:szCs w:val="26"/>
        </w:rPr>
        <w:t>ё</w:t>
      </w:r>
      <w:r w:rsidRPr="00271B0A">
        <w:rPr>
          <w:rFonts w:ascii="Times New Roman" w:hAnsi="Times New Roman" w:cs="Times New Roman"/>
          <w:sz w:val="26"/>
          <w:szCs w:val="26"/>
        </w:rPr>
        <w:t>нных микрорайонах города, на учебные занятия в муниципальные общеобразовательные учрежден</w:t>
      </w:r>
      <w:r w:rsidR="003E7E37">
        <w:rPr>
          <w:rFonts w:ascii="Times New Roman" w:hAnsi="Times New Roman" w:cs="Times New Roman"/>
          <w:sz w:val="26"/>
          <w:szCs w:val="26"/>
        </w:rPr>
        <w:t>ия».</w:t>
      </w:r>
      <w:proofErr w:type="gramEnd"/>
      <w:r w:rsidR="003E7E37">
        <w:rPr>
          <w:rFonts w:ascii="Times New Roman" w:hAnsi="Times New Roman" w:cs="Times New Roman"/>
          <w:sz w:val="26"/>
          <w:szCs w:val="26"/>
        </w:rPr>
        <w:t xml:space="preserve"> При этом:</w:t>
      </w:r>
    </w:p>
    <w:p w:rsidR="00050005" w:rsidRPr="003E7E37" w:rsidRDefault="003E7E37" w:rsidP="00050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7E37">
        <w:rPr>
          <w:rFonts w:ascii="Times New Roman" w:hAnsi="Times New Roman" w:cs="Times New Roman"/>
          <w:sz w:val="26"/>
          <w:szCs w:val="26"/>
        </w:rPr>
        <w:t>1) </w:t>
      </w:r>
      <w:r w:rsidR="007E5FE1">
        <w:rPr>
          <w:rFonts w:ascii="Times New Roman" w:hAnsi="Times New Roman" w:cs="Times New Roman"/>
          <w:sz w:val="26"/>
          <w:szCs w:val="26"/>
        </w:rPr>
        <w:t xml:space="preserve">По мнению КСП, понятие «обеспечение подвоза обучающихся», применяемое в Программе, подразумевает транспортное обеспечение для категории лиц, «обучающихся муниципальных образовательных учреждений и </w:t>
      </w:r>
      <w:r w:rsidR="007E5FE1">
        <w:rPr>
          <w:rFonts w:ascii="Times New Roman" w:hAnsi="Times New Roman" w:cs="Times New Roman"/>
          <w:i/>
          <w:sz w:val="26"/>
          <w:szCs w:val="26"/>
        </w:rPr>
        <w:t>проживающих в отдалённых микрорайонах города»</w:t>
      </w:r>
      <w:r w:rsidR="007E5FE1">
        <w:rPr>
          <w:rFonts w:ascii="Times New Roman" w:hAnsi="Times New Roman" w:cs="Times New Roman"/>
          <w:sz w:val="26"/>
          <w:szCs w:val="26"/>
        </w:rPr>
        <w:t>.</w:t>
      </w:r>
    </w:p>
    <w:p w:rsidR="00050005" w:rsidRPr="003E7E37" w:rsidRDefault="003E7E37" w:rsidP="00050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E7E37">
        <w:rPr>
          <w:rFonts w:ascii="Times New Roman" w:hAnsi="Times New Roman" w:cs="Times New Roman"/>
          <w:sz w:val="26"/>
          <w:szCs w:val="26"/>
        </w:rPr>
        <w:t>2) </w:t>
      </w:r>
      <w:r w:rsidR="00050005" w:rsidRPr="003E7E37">
        <w:rPr>
          <w:rFonts w:ascii="Times New Roman" w:hAnsi="Times New Roman" w:cs="Times New Roman"/>
          <w:sz w:val="26"/>
          <w:szCs w:val="26"/>
        </w:rPr>
        <w:t>На основании ч.</w:t>
      </w:r>
      <w:r w:rsidRPr="003E7E37">
        <w:rPr>
          <w:rFonts w:ascii="Times New Roman" w:hAnsi="Times New Roman" w:cs="Times New Roman"/>
          <w:sz w:val="26"/>
          <w:szCs w:val="26"/>
        </w:rPr>
        <w:t> </w:t>
      </w:r>
      <w:r w:rsidR="00050005" w:rsidRPr="003E7E37">
        <w:rPr>
          <w:rFonts w:ascii="Times New Roman" w:hAnsi="Times New Roman" w:cs="Times New Roman"/>
          <w:sz w:val="26"/>
          <w:szCs w:val="26"/>
        </w:rPr>
        <w:t>1 ст.</w:t>
      </w:r>
      <w:r w:rsidRPr="003E7E37">
        <w:rPr>
          <w:rFonts w:ascii="Times New Roman" w:hAnsi="Times New Roman" w:cs="Times New Roman"/>
          <w:sz w:val="26"/>
          <w:szCs w:val="26"/>
        </w:rPr>
        <w:t> </w:t>
      </w:r>
      <w:r w:rsidR="00050005" w:rsidRPr="003E7E37">
        <w:rPr>
          <w:rFonts w:ascii="Times New Roman" w:hAnsi="Times New Roman" w:cs="Times New Roman"/>
          <w:sz w:val="26"/>
          <w:szCs w:val="26"/>
        </w:rPr>
        <w:t>40 Федерального закона от 29.12.2012 №</w:t>
      </w:r>
      <w:r w:rsidRPr="003E7E37">
        <w:rPr>
          <w:rFonts w:ascii="Times New Roman" w:hAnsi="Times New Roman" w:cs="Times New Roman"/>
          <w:sz w:val="26"/>
          <w:szCs w:val="26"/>
        </w:rPr>
        <w:t> </w:t>
      </w:r>
      <w:r w:rsidR="00050005" w:rsidRPr="003E7E37">
        <w:rPr>
          <w:rFonts w:ascii="Times New Roman" w:hAnsi="Times New Roman" w:cs="Times New Roman"/>
          <w:sz w:val="26"/>
          <w:szCs w:val="26"/>
        </w:rPr>
        <w:t>273-ФЗ (</w:t>
      </w:r>
      <w:r w:rsidRPr="003E7E37">
        <w:rPr>
          <w:rFonts w:ascii="Times New Roman" w:hAnsi="Times New Roman" w:cs="Times New Roman"/>
          <w:sz w:val="26"/>
          <w:szCs w:val="26"/>
        </w:rPr>
        <w:t xml:space="preserve">в </w:t>
      </w:r>
      <w:r w:rsidR="00050005" w:rsidRPr="003E7E37">
        <w:rPr>
          <w:rFonts w:ascii="Times New Roman" w:hAnsi="Times New Roman" w:cs="Times New Roman"/>
          <w:sz w:val="26"/>
          <w:szCs w:val="26"/>
        </w:rPr>
        <w:t xml:space="preserve">ред. от 25.11.2013) «Об образовании в Российской Федерации» транспортное обеспечение обучающихся включает в себя организацию их бесплатной перевозки до образовательных организаций и обратно в случаях, установленных </w:t>
      </w:r>
      <w:hyperlink r:id="rId11" w:history="1">
        <w:r w:rsidR="00050005" w:rsidRPr="003E7E37">
          <w:rPr>
            <w:rStyle w:val="af2"/>
            <w:rFonts w:ascii="Times New Roman" w:hAnsi="Times New Roman" w:cs="Times New Roman"/>
            <w:color w:val="auto"/>
            <w:sz w:val="26"/>
            <w:szCs w:val="26"/>
            <w:u w:val="none"/>
          </w:rPr>
          <w:t>частью 2</w:t>
        </w:r>
      </w:hyperlink>
      <w:r w:rsidR="00050005" w:rsidRPr="003E7E37">
        <w:rPr>
          <w:rFonts w:ascii="Times New Roman" w:hAnsi="Times New Roman" w:cs="Times New Roman"/>
          <w:sz w:val="26"/>
          <w:szCs w:val="26"/>
        </w:rPr>
        <w:t xml:space="preserve"> данной статьи, а также предоставление в соответствии с законодательством Российской Федерации мер социальной поддержки при проезде на общественном транспорте.</w:t>
      </w:r>
      <w:proofErr w:type="gramEnd"/>
    </w:p>
    <w:p w:rsidR="00050005" w:rsidRPr="003E7E37" w:rsidRDefault="00050005" w:rsidP="00050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7E37">
        <w:rPr>
          <w:rFonts w:ascii="Times New Roman" w:hAnsi="Times New Roman" w:cs="Times New Roman"/>
          <w:sz w:val="26"/>
          <w:szCs w:val="26"/>
        </w:rPr>
        <w:t>При этом</w:t>
      </w:r>
      <w:proofErr w:type="gramStart"/>
      <w:r w:rsidRPr="003E7E37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3E7E37">
        <w:rPr>
          <w:rFonts w:ascii="Times New Roman" w:hAnsi="Times New Roman" w:cs="Times New Roman"/>
          <w:sz w:val="26"/>
          <w:szCs w:val="26"/>
        </w:rPr>
        <w:t xml:space="preserve"> часть 2 статьи 40 указанного закона касается организации бесплатной перевозки обучающихся в муниципальных образовательных организациях, реализующих основные общеобразовательные программы, </w:t>
      </w:r>
      <w:r w:rsidRPr="003E7E37">
        <w:rPr>
          <w:rFonts w:ascii="Times New Roman" w:hAnsi="Times New Roman" w:cs="Times New Roman"/>
          <w:i/>
          <w:sz w:val="26"/>
          <w:szCs w:val="26"/>
        </w:rPr>
        <w:t>между поселениями</w:t>
      </w:r>
      <w:r w:rsidRPr="003E7E37">
        <w:rPr>
          <w:rFonts w:ascii="Times New Roman" w:hAnsi="Times New Roman" w:cs="Times New Roman"/>
          <w:sz w:val="26"/>
          <w:szCs w:val="26"/>
        </w:rPr>
        <w:t xml:space="preserve"> и не содержит возможности осуществления указанных функций в пределах границ таких муниципальных образований, как городской округ.</w:t>
      </w:r>
    </w:p>
    <w:p w:rsidR="003E7E37" w:rsidRPr="003E7E37" w:rsidRDefault="003E7E37" w:rsidP="003E7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7E37">
        <w:rPr>
          <w:rFonts w:ascii="Times New Roman" w:hAnsi="Times New Roman" w:cs="Times New Roman"/>
          <w:sz w:val="26"/>
          <w:szCs w:val="26"/>
        </w:rPr>
        <w:lastRenderedPageBreak/>
        <w:t>В отсутствие соответствующего нормативного обоснования реализация мероприятия 5.1.2 Программы является неправомерной.</w:t>
      </w:r>
    </w:p>
    <w:p w:rsidR="00074ED5" w:rsidRDefault="00576E68" w:rsidP="00094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25781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9F14F7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представленной Программе имеют</w:t>
      </w:r>
      <w:r w:rsidR="00897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 несоответствия показателей, характеризующих общее число подведомственных депа</w:t>
      </w:r>
      <w:r w:rsidR="00074E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ртаменту образования учреждений. Так, согласно </w:t>
      </w:r>
      <w:r w:rsidR="00FC5B61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данным приложения 1 к Программе количество учреждений, подведомственных департаменту образования, составляет в 2014 году – 108 учреждений, в 2015 году – 113 учреждений, в 2016 году – 120 учреждений.</w:t>
      </w:r>
    </w:p>
    <w:p w:rsidR="00074ED5" w:rsidRDefault="00620DE8" w:rsidP="00094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Докладу о результатах и основных направлениях деятельности департамента образования на 20</w:t>
      </w:r>
      <w:r w:rsidR="00ED2BB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 год и плановый период 2015-2016 годов, </w:t>
      </w:r>
      <w:r w:rsidR="0062680F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2015 году планируется ввести в эксплуатацию 4 дошкольных учреждения и 1 общеобразовательное, в 2016 году – 3 дошкольны</w:t>
      </w:r>
      <w:r w:rsidR="0023363C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6268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4 общеобразовательных </w:t>
      </w:r>
      <w:r w:rsidR="005011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680F">
        <w:rPr>
          <w:rFonts w:ascii="Times New Roman" w:eastAsia="Times New Roman" w:hAnsi="Times New Roman" w:cs="Times New Roman"/>
          <w:sz w:val="26"/>
          <w:szCs w:val="26"/>
          <w:lang w:eastAsia="ru-RU"/>
        </w:rPr>
        <w:t>2014 году планируется реорганизация общеобразовательного учреждения лицей № 2 в форме присоединения к нему общеобразовательного учреждения гимназии № 4.</w:t>
      </w:r>
      <w:proofErr w:type="gramEnd"/>
      <w:r w:rsidR="006268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Таким образом, сведения о числе подведомственных департаменту образования учреждений, указанные в Программе, некорректны.</w:t>
      </w:r>
    </w:p>
    <w:p w:rsidR="00511C7F" w:rsidRPr="00433676" w:rsidRDefault="00511C7F" w:rsidP="00626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4F17" w:rsidRDefault="00274F17" w:rsidP="00274F1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 Заключительные положения</w:t>
      </w:r>
    </w:p>
    <w:p w:rsidR="00274F17" w:rsidRPr="00302F42" w:rsidRDefault="00274F17" w:rsidP="00274F17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433676" w:rsidRDefault="00433676" w:rsidP="004336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</w:t>
      </w:r>
      <w:r w:rsidR="0023363C">
        <w:rPr>
          <w:rFonts w:ascii="Times New Roman" w:hAnsi="Times New Roman" w:cs="Times New Roman"/>
          <w:sz w:val="26"/>
          <w:szCs w:val="26"/>
        </w:rPr>
        <w:t xml:space="preserve">нии </w:t>
      </w:r>
      <w:r>
        <w:rPr>
          <w:rFonts w:ascii="Times New Roman" w:hAnsi="Times New Roman" w:cs="Times New Roman"/>
          <w:sz w:val="26"/>
          <w:szCs w:val="26"/>
        </w:rPr>
        <w:t>изложенного, Контрольно-счётная палата города предлагает Администрации города:</w:t>
      </w:r>
    </w:p>
    <w:p w:rsidR="00433676" w:rsidRPr="00741101" w:rsidRDefault="00433676" w:rsidP="004336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 Устранить администратору Программы техническую ошибку, указанную в </w:t>
      </w:r>
      <w:r w:rsidRPr="00741101">
        <w:rPr>
          <w:rFonts w:ascii="Times New Roman" w:hAnsi="Times New Roman" w:cs="Times New Roman"/>
          <w:sz w:val="26"/>
          <w:szCs w:val="26"/>
        </w:rPr>
        <w:t>пункт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7411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7.3 </w:t>
      </w:r>
      <w:r w:rsidRPr="00741101">
        <w:rPr>
          <w:rFonts w:ascii="Times New Roman" w:hAnsi="Times New Roman" w:cs="Times New Roman"/>
          <w:sz w:val="26"/>
          <w:szCs w:val="26"/>
        </w:rPr>
        <w:t>настоящего заключения.</w:t>
      </w:r>
    </w:p>
    <w:p w:rsidR="00433676" w:rsidRPr="00741101" w:rsidRDefault="00433676" w:rsidP="004336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 Рассмотреть замечания, изложенные в </w:t>
      </w:r>
      <w:bookmarkStart w:id="0" w:name="_GoBack"/>
      <w:r>
        <w:rPr>
          <w:rFonts w:ascii="Times New Roman" w:hAnsi="Times New Roman" w:cs="Times New Roman"/>
          <w:sz w:val="26"/>
          <w:szCs w:val="26"/>
        </w:rPr>
        <w:t>п</w:t>
      </w:r>
      <w:bookmarkEnd w:id="0"/>
      <w:r>
        <w:rPr>
          <w:rFonts w:ascii="Times New Roman" w:hAnsi="Times New Roman" w:cs="Times New Roman"/>
          <w:sz w:val="26"/>
          <w:szCs w:val="26"/>
        </w:rPr>
        <w:t xml:space="preserve">унктах </w:t>
      </w:r>
      <w:r w:rsidR="00F86864">
        <w:rPr>
          <w:rFonts w:ascii="Times New Roman" w:hAnsi="Times New Roman" w:cs="Times New Roman"/>
          <w:sz w:val="26"/>
          <w:szCs w:val="26"/>
        </w:rPr>
        <w:t>2.2.3</w:t>
      </w:r>
      <w:r w:rsidR="0023363C">
        <w:rPr>
          <w:rFonts w:ascii="Times New Roman" w:hAnsi="Times New Roman" w:cs="Times New Roman"/>
          <w:sz w:val="26"/>
          <w:szCs w:val="26"/>
        </w:rPr>
        <w:t>,</w:t>
      </w:r>
      <w:r w:rsidR="00F86864">
        <w:rPr>
          <w:rFonts w:ascii="Times New Roman" w:hAnsi="Times New Roman" w:cs="Times New Roman"/>
          <w:sz w:val="26"/>
          <w:szCs w:val="26"/>
        </w:rPr>
        <w:t xml:space="preserve">  2.3.2</w:t>
      </w:r>
      <w:r w:rsidR="0023363C">
        <w:rPr>
          <w:rFonts w:ascii="Times New Roman" w:hAnsi="Times New Roman" w:cs="Times New Roman"/>
          <w:sz w:val="26"/>
          <w:szCs w:val="26"/>
        </w:rPr>
        <w:t>,</w:t>
      </w:r>
      <w:r w:rsidR="00F86864">
        <w:rPr>
          <w:rFonts w:ascii="Times New Roman" w:hAnsi="Times New Roman" w:cs="Times New Roman"/>
          <w:sz w:val="26"/>
          <w:szCs w:val="26"/>
        </w:rPr>
        <w:t xml:space="preserve">  2.4.2</w:t>
      </w:r>
      <w:r w:rsidR="0023363C">
        <w:rPr>
          <w:rFonts w:ascii="Times New Roman" w:hAnsi="Times New Roman" w:cs="Times New Roman"/>
          <w:sz w:val="26"/>
          <w:szCs w:val="26"/>
        </w:rPr>
        <w:t>,</w:t>
      </w:r>
      <w:r w:rsidR="00F86864">
        <w:rPr>
          <w:rFonts w:ascii="Times New Roman" w:hAnsi="Times New Roman" w:cs="Times New Roman"/>
          <w:sz w:val="26"/>
          <w:szCs w:val="26"/>
        </w:rPr>
        <w:t xml:space="preserve">  3.1</w:t>
      </w:r>
      <w:r w:rsidR="0023363C">
        <w:rPr>
          <w:rFonts w:ascii="Times New Roman" w:hAnsi="Times New Roman" w:cs="Times New Roman"/>
          <w:sz w:val="26"/>
          <w:szCs w:val="26"/>
        </w:rPr>
        <w:t>,</w:t>
      </w:r>
      <w:r w:rsidR="00F86864">
        <w:rPr>
          <w:rFonts w:ascii="Times New Roman" w:hAnsi="Times New Roman" w:cs="Times New Roman"/>
          <w:sz w:val="26"/>
          <w:szCs w:val="26"/>
        </w:rPr>
        <w:t xml:space="preserve">  3.3</w:t>
      </w:r>
      <w:r w:rsidR="0023363C">
        <w:rPr>
          <w:rFonts w:ascii="Times New Roman" w:hAnsi="Times New Roman" w:cs="Times New Roman"/>
          <w:sz w:val="26"/>
          <w:szCs w:val="26"/>
        </w:rPr>
        <w:t xml:space="preserve">, </w:t>
      </w:r>
      <w:r w:rsidR="00F86864">
        <w:rPr>
          <w:rFonts w:ascii="Times New Roman" w:hAnsi="Times New Roman" w:cs="Times New Roman"/>
          <w:sz w:val="26"/>
          <w:szCs w:val="26"/>
        </w:rPr>
        <w:t>3.4</w:t>
      </w:r>
      <w:r w:rsidR="0023363C">
        <w:rPr>
          <w:rFonts w:ascii="Times New Roman" w:hAnsi="Times New Roman" w:cs="Times New Roman"/>
          <w:sz w:val="26"/>
          <w:szCs w:val="26"/>
        </w:rPr>
        <w:t>,</w:t>
      </w:r>
      <w:r w:rsidR="00F86864">
        <w:rPr>
          <w:rFonts w:ascii="Times New Roman" w:hAnsi="Times New Roman" w:cs="Times New Roman"/>
          <w:sz w:val="26"/>
          <w:szCs w:val="26"/>
        </w:rPr>
        <w:t xml:space="preserve">  3.5</w:t>
      </w:r>
      <w:r w:rsidR="0023363C">
        <w:rPr>
          <w:rFonts w:ascii="Times New Roman" w:hAnsi="Times New Roman" w:cs="Times New Roman"/>
          <w:sz w:val="26"/>
          <w:szCs w:val="26"/>
        </w:rPr>
        <w:t>,</w:t>
      </w:r>
      <w:r w:rsidR="00F86864">
        <w:rPr>
          <w:rFonts w:ascii="Times New Roman" w:hAnsi="Times New Roman" w:cs="Times New Roman"/>
          <w:sz w:val="26"/>
          <w:szCs w:val="26"/>
        </w:rPr>
        <w:t xml:space="preserve">  4.2</w:t>
      </w:r>
      <w:r w:rsidR="0023363C">
        <w:rPr>
          <w:rFonts w:ascii="Times New Roman" w:hAnsi="Times New Roman" w:cs="Times New Roman"/>
          <w:sz w:val="26"/>
          <w:szCs w:val="26"/>
        </w:rPr>
        <w:t>,</w:t>
      </w:r>
      <w:r w:rsidR="00F86864">
        <w:rPr>
          <w:rFonts w:ascii="Times New Roman" w:hAnsi="Times New Roman" w:cs="Times New Roman"/>
          <w:sz w:val="26"/>
          <w:szCs w:val="26"/>
        </w:rPr>
        <w:t xml:space="preserve">  4.3</w:t>
      </w:r>
      <w:r w:rsidR="0023363C">
        <w:rPr>
          <w:rFonts w:ascii="Times New Roman" w:hAnsi="Times New Roman" w:cs="Times New Roman"/>
          <w:sz w:val="26"/>
          <w:szCs w:val="26"/>
        </w:rPr>
        <w:t>,</w:t>
      </w:r>
      <w:r w:rsidR="00F86864">
        <w:rPr>
          <w:rFonts w:ascii="Times New Roman" w:hAnsi="Times New Roman" w:cs="Times New Roman"/>
          <w:sz w:val="26"/>
          <w:szCs w:val="26"/>
        </w:rPr>
        <w:t xml:space="preserve">  5.2</w:t>
      </w:r>
      <w:r w:rsidR="0023363C">
        <w:rPr>
          <w:rFonts w:ascii="Times New Roman" w:hAnsi="Times New Roman" w:cs="Times New Roman"/>
          <w:sz w:val="26"/>
          <w:szCs w:val="26"/>
        </w:rPr>
        <w:t>,</w:t>
      </w:r>
      <w:r w:rsidR="00F86864">
        <w:rPr>
          <w:rFonts w:ascii="Times New Roman" w:hAnsi="Times New Roman" w:cs="Times New Roman"/>
          <w:sz w:val="26"/>
          <w:szCs w:val="26"/>
        </w:rPr>
        <w:t xml:space="preserve">  5.3</w:t>
      </w:r>
      <w:r w:rsidR="0023363C">
        <w:rPr>
          <w:rFonts w:ascii="Times New Roman" w:hAnsi="Times New Roman" w:cs="Times New Roman"/>
          <w:sz w:val="26"/>
          <w:szCs w:val="26"/>
        </w:rPr>
        <w:t>,</w:t>
      </w:r>
      <w:r w:rsidR="00F86864">
        <w:rPr>
          <w:rFonts w:ascii="Times New Roman" w:hAnsi="Times New Roman" w:cs="Times New Roman"/>
          <w:sz w:val="26"/>
          <w:szCs w:val="26"/>
        </w:rPr>
        <w:t xml:space="preserve">  6.2</w:t>
      </w:r>
      <w:r w:rsidR="0023363C">
        <w:rPr>
          <w:rFonts w:ascii="Times New Roman" w:hAnsi="Times New Roman" w:cs="Times New Roman"/>
          <w:sz w:val="26"/>
          <w:szCs w:val="26"/>
        </w:rPr>
        <w:t>,</w:t>
      </w:r>
      <w:r w:rsidR="00F86864">
        <w:rPr>
          <w:rFonts w:ascii="Times New Roman" w:hAnsi="Times New Roman" w:cs="Times New Roman"/>
          <w:sz w:val="26"/>
          <w:szCs w:val="26"/>
        </w:rPr>
        <w:t xml:space="preserve">  7.1</w:t>
      </w:r>
      <w:r w:rsidR="0023363C">
        <w:rPr>
          <w:rFonts w:ascii="Times New Roman" w:hAnsi="Times New Roman" w:cs="Times New Roman"/>
          <w:sz w:val="26"/>
          <w:szCs w:val="26"/>
        </w:rPr>
        <w:t xml:space="preserve">  и</w:t>
      </w:r>
      <w:r w:rsidR="00F86864">
        <w:rPr>
          <w:rFonts w:ascii="Times New Roman" w:hAnsi="Times New Roman" w:cs="Times New Roman"/>
          <w:sz w:val="26"/>
          <w:szCs w:val="26"/>
        </w:rPr>
        <w:t xml:space="preserve">  7</w:t>
      </w:r>
      <w:r w:rsidR="0072499F">
        <w:rPr>
          <w:rFonts w:ascii="Times New Roman" w:hAnsi="Times New Roman" w:cs="Times New Roman"/>
          <w:sz w:val="26"/>
          <w:szCs w:val="26"/>
        </w:rPr>
        <w:t>.</w:t>
      </w:r>
      <w:r w:rsidR="00F86864">
        <w:rPr>
          <w:rFonts w:ascii="Times New Roman" w:hAnsi="Times New Roman" w:cs="Times New Roman"/>
          <w:sz w:val="26"/>
          <w:szCs w:val="26"/>
        </w:rPr>
        <w:t xml:space="preserve">2  </w:t>
      </w:r>
      <w:r w:rsidRPr="00741101">
        <w:rPr>
          <w:rFonts w:ascii="Times New Roman" w:hAnsi="Times New Roman" w:cs="Times New Roman"/>
          <w:sz w:val="26"/>
          <w:szCs w:val="26"/>
        </w:rPr>
        <w:t xml:space="preserve"> настоящего заключения.</w:t>
      </w:r>
    </w:p>
    <w:p w:rsidR="00433676" w:rsidRDefault="00433676" w:rsidP="004336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 Информацию о решениях, принятых по результатам настоящей экспертизы, направить в адрес Контрольно-счётной палаты в срок, не позднее </w:t>
      </w:r>
      <w:r w:rsidR="0035336A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0.01.2014.</w:t>
      </w:r>
    </w:p>
    <w:p w:rsidR="00A55EB3" w:rsidRDefault="00A55EB3" w:rsidP="00274F17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363C" w:rsidRDefault="0023363C" w:rsidP="00274F17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363C" w:rsidRPr="004733A6" w:rsidRDefault="0023363C" w:rsidP="00274F17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4F17" w:rsidRPr="004733A6" w:rsidRDefault="00274F17" w:rsidP="0030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3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отдела контроля </w:t>
      </w:r>
    </w:p>
    <w:p w:rsidR="00274F17" w:rsidRDefault="00274F17" w:rsidP="00302F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33A6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расходов на социальную сферу</w:t>
      </w:r>
      <w:r w:rsidRPr="004733A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33A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33A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33A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33A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33A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4733A6">
        <w:rPr>
          <w:rFonts w:ascii="Times New Roman" w:eastAsia="Times New Roman" w:hAnsi="Times New Roman" w:cs="Times New Roman"/>
          <w:sz w:val="26"/>
          <w:szCs w:val="26"/>
          <w:lang w:eastAsia="ru-RU"/>
        </w:rPr>
        <w:t>Н.М. Бузорина</w:t>
      </w:r>
    </w:p>
    <w:p w:rsidR="00302F42" w:rsidRDefault="00302F42" w:rsidP="00302F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4F17" w:rsidRPr="004733A6" w:rsidRDefault="00274F17" w:rsidP="0030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Инспектор </w:t>
      </w:r>
      <w:r w:rsidRPr="00473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контроля </w:t>
      </w:r>
    </w:p>
    <w:p w:rsidR="00274F17" w:rsidRDefault="00274F17" w:rsidP="00302F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33A6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расходов на социальную сферу</w:t>
      </w:r>
      <w:r w:rsidRPr="004733A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33A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33A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33A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33A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33A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Ю</w:t>
      </w:r>
      <w:r w:rsidR="00CA7D52">
        <w:rPr>
          <w:rFonts w:ascii="Times New Roman" w:eastAsia="Times New Roman" w:hAnsi="Times New Roman" w:cs="Times New Roman"/>
          <w:sz w:val="26"/>
          <w:szCs w:val="26"/>
          <w:lang w:eastAsia="ru-RU"/>
        </w:rPr>
        <w:t>.С.</w:t>
      </w:r>
      <w:r w:rsidRPr="004733A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Смирнов</w:t>
      </w:r>
      <w:r w:rsidRPr="004733A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</w:p>
    <w:p w:rsidR="00302F42" w:rsidRDefault="00302F42" w:rsidP="00302F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4F17" w:rsidRPr="004733A6" w:rsidRDefault="00274F17" w:rsidP="00274F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Инспектор </w:t>
      </w:r>
      <w:r w:rsidRPr="00473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контроля </w:t>
      </w:r>
    </w:p>
    <w:p w:rsidR="00274F17" w:rsidRDefault="00274F17" w:rsidP="00274F1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33A6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ходов на социальную сферу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А.Н. Шукулюкова</w:t>
      </w:r>
    </w:p>
    <w:sectPr w:rsidR="00274F17" w:rsidSect="00984C98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53E" w:rsidRDefault="0024053E" w:rsidP="00D92DF8">
      <w:pPr>
        <w:spacing w:after="0" w:line="240" w:lineRule="auto"/>
      </w:pPr>
      <w:r>
        <w:separator/>
      </w:r>
    </w:p>
  </w:endnote>
  <w:endnote w:type="continuationSeparator" w:id="0">
    <w:p w:rsidR="0024053E" w:rsidRDefault="0024053E" w:rsidP="00D92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53E" w:rsidRDefault="0024053E" w:rsidP="00D92DF8">
      <w:pPr>
        <w:spacing w:after="0" w:line="240" w:lineRule="auto"/>
      </w:pPr>
      <w:r>
        <w:separator/>
      </w:r>
    </w:p>
  </w:footnote>
  <w:footnote w:type="continuationSeparator" w:id="0">
    <w:p w:rsidR="0024053E" w:rsidRDefault="0024053E" w:rsidP="00D92DF8">
      <w:pPr>
        <w:spacing w:after="0" w:line="240" w:lineRule="auto"/>
      </w:pPr>
      <w:r>
        <w:continuationSeparator/>
      </w:r>
    </w:p>
  </w:footnote>
  <w:footnote w:id="1">
    <w:p w:rsidR="0024053E" w:rsidRPr="00BD2DBC" w:rsidRDefault="0024053E" w:rsidP="00BD2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2DBC">
        <w:rPr>
          <w:rStyle w:val="af0"/>
          <w:sz w:val="20"/>
          <w:szCs w:val="20"/>
        </w:rPr>
        <w:footnoteRef/>
      </w:r>
      <w:r w:rsidRPr="00BD2DBC">
        <w:rPr>
          <w:rFonts w:ascii="Times New Roman" w:hAnsi="Times New Roman" w:cs="Times New Roman"/>
          <w:sz w:val="20"/>
          <w:szCs w:val="20"/>
        </w:rPr>
        <w:t>- компенсация стоимости проезда работников к месту отдыха и обратно,</w:t>
      </w:r>
    </w:p>
    <w:p w:rsidR="0024053E" w:rsidRPr="00BD2DBC" w:rsidRDefault="0024053E" w:rsidP="00BD2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2DBC">
        <w:rPr>
          <w:rFonts w:ascii="Times New Roman" w:hAnsi="Times New Roman" w:cs="Times New Roman"/>
          <w:sz w:val="20"/>
          <w:szCs w:val="20"/>
        </w:rPr>
        <w:t>- компенсационные выплаты за зубопротезирование,</w:t>
      </w:r>
    </w:p>
    <w:p w:rsidR="0024053E" w:rsidRPr="00BD2DBC" w:rsidRDefault="0024053E" w:rsidP="00BD2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2DBC">
        <w:rPr>
          <w:rFonts w:ascii="Times New Roman" w:hAnsi="Times New Roman" w:cs="Times New Roman"/>
          <w:sz w:val="20"/>
          <w:szCs w:val="20"/>
        </w:rPr>
        <w:t xml:space="preserve">- оплата стоимости путёвок на оздоровление, </w:t>
      </w:r>
    </w:p>
    <w:p w:rsidR="0024053E" w:rsidRPr="00BD2DBC" w:rsidRDefault="0024053E" w:rsidP="00BD2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2DBC">
        <w:rPr>
          <w:rFonts w:ascii="Times New Roman" w:hAnsi="Times New Roman" w:cs="Times New Roman"/>
          <w:sz w:val="20"/>
          <w:szCs w:val="20"/>
        </w:rPr>
        <w:t>- единовременное пособие работникам при выходе на пенсию,</w:t>
      </w:r>
    </w:p>
    <w:p w:rsidR="0024053E" w:rsidRPr="00BD2DBC" w:rsidRDefault="0024053E" w:rsidP="00BD2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2DBC">
        <w:rPr>
          <w:rFonts w:ascii="Times New Roman" w:hAnsi="Times New Roman" w:cs="Times New Roman"/>
          <w:sz w:val="20"/>
          <w:szCs w:val="20"/>
        </w:rPr>
        <w:t xml:space="preserve">- оплата стоимости найма жилых помещений, </w:t>
      </w:r>
    </w:p>
    <w:p w:rsidR="0024053E" w:rsidRPr="00BD2DBC" w:rsidRDefault="0024053E" w:rsidP="00BD2DBC">
      <w:pPr>
        <w:pStyle w:val="ae"/>
      </w:pPr>
      <w:r w:rsidRPr="00BD2DBC">
        <w:rPr>
          <w:rFonts w:ascii="Times New Roman" w:hAnsi="Times New Roman" w:cs="Times New Roman"/>
        </w:rPr>
        <w:t>- арендные платежи ведомственных общежитий департамента образования</w:t>
      </w:r>
      <w:r>
        <w:rPr>
          <w:rFonts w:ascii="Times New Roman" w:hAnsi="Times New Roman" w:cs="Times New Roman"/>
        </w:rPr>
        <w:t>.</w:t>
      </w:r>
    </w:p>
  </w:footnote>
  <w:footnote w:id="2">
    <w:p w:rsidR="0024053E" w:rsidRPr="004D52D5" w:rsidRDefault="0024053E" w:rsidP="004D52D5">
      <w:pPr>
        <w:pStyle w:val="ae"/>
        <w:jc w:val="both"/>
      </w:pPr>
      <w:r>
        <w:rPr>
          <w:rStyle w:val="af0"/>
        </w:rPr>
        <w:footnoteRef/>
      </w:r>
      <w:r w:rsidRPr="004D52D5">
        <w:rPr>
          <w:rFonts w:ascii="Times New Roman" w:eastAsia="Times New Roman" w:hAnsi="Times New Roman" w:cs="Times New Roman"/>
          <w:lang w:eastAsia="ru-RU"/>
        </w:rPr>
        <w:t>утв</w:t>
      </w:r>
      <w:r>
        <w:rPr>
          <w:rFonts w:ascii="Times New Roman" w:eastAsia="Times New Roman" w:hAnsi="Times New Roman" w:cs="Times New Roman"/>
          <w:lang w:eastAsia="ru-RU"/>
        </w:rPr>
        <w:t>ерждена</w:t>
      </w:r>
      <w:r w:rsidRPr="004D52D5">
        <w:rPr>
          <w:rFonts w:ascii="Times New Roman" w:eastAsia="Times New Roman" w:hAnsi="Times New Roman" w:cs="Times New Roman"/>
          <w:lang w:eastAsia="ru-RU"/>
        </w:rPr>
        <w:t xml:space="preserve"> постановлением Администрации от 03.11.2010 № 5817 «Об утверждении </w:t>
      </w:r>
      <w:proofErr w:type="gramStart"/>
      <w:r w:rsidRPr="004D52D5">
        <w:rPr>
          <w:rFonts w:ascii="Times New Roman" w:eastAsia="Times New Roman" w:hAnsi="Times New Roman" w:cs="Times New Roman"/>
          <w:lang w:eastAsia="ru-RU"/>
        </w:rPr>
        <w:t>плана реализации генерального плана города Сургута</w:t>
      </w:r>
      <w:proofErr w:type="gramEnd"/>
      <w:r w:rsidRPr="004D52D5">
        <w:rPr>
          <w:rFonts w:ascii="Times New Roman" w:eastAsia="Times New Roman" w:hAnsi="Times New Roman" w:cs="Times New Roman"/>
          <w:lang w:eastAsia="ru-RU"/>
        </w:rPr>
        <w:t xml:space="preserve"> на 2010-2015 годы»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3100756"/>
      <w:docPartObj>
        <w:docPartGallery w:val="Page Numbers (Top of Page)"/>
        <w:docPartUnique/>
      </w:docPartObj>
    </w:sdtPr>
    <w:sdtContent>
      <w:p w:rsidR="0024053E" w:rsidRDefault="0024053E" w:rsidP="003C7B4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188">
          <w:rPr>
            <w:noProof/>
          </w:rPr>
          <w:t>17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C1BDE"/>
    <w:multiLevelType w:val="multilevel"/>
    <w:tmpl w:val="B6DCB5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9D06A47"/>
    <w:multiLevelType w:val="hybridMultilevel"/>
    <w:tmpl w:val="D5E2F692"/>
    <w:lvl w:ilvl="0" w:tplc="43EAF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966ED1"/>
    <w:multiLevelType w:val="multilevel"/>
    <w:tmpl w:val="832828C4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3">
    <w:nsid w:val="593E6CDE"/>
    <w:multiLevelType w:val="hybridMultilevel"/>
    <w:tmpl w:val="A8427CB0"/>
    <w:lvl w:ilvl="0" w:tplc="026C2A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1DB63E8"/>
    <w:multiLevelType w:val="multilevel"/>
    <w:tmpl w:val="4A364B28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357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2B57"/>
    <w:rsid w:val="00000A30"/>
    <w:rsid w:val="00004DF1"/>
    <w:rsid w:val="000062B2"/>
    <w:rsid w:val="00010DF1"/>
    <w:rsid w:val="00014FC8"/>
    <w:rsid w:val="00015D2F"/>
    <w:rsid w:val="00021D85"/>
    <w:rsid w:val="000263C9"/>
    <w:rsid w:val="000308F8"/>
    <w:rsid w:val="000427CA"/>
    <w:rsid w:val="000435FD"/>
    <w:rsid w:val="0004366D"/>
    <w:rsid w:val="00047233"/>
    <w:rsid w:val="00050005"/>
    <w:rsid w:val="000534E2"/>
    <w:rsid w:val="0005364D"/>
    <w:rsid w:val="0005367E"/>
    <w:rsid w:val="00053DFE"/>
    <w:rsid w:val="00054006"/>
    <w:rsid w:val="00055B62"/>
    <w:rsid w:val="00060B86"/>
    <w:rsid w:val="0006120D"/>
    <w:rsid w:val="0006269D"/>
    <w:rsid w:val="00062BEE"/>
    <w:rsid w:val="0007169B"/>
    <w:rsid w:val="00072DB8"/>
    <w:rsid w:val="00074ED5"/>
    <w:rsid w:val="00075A61"/>
    <w:rsid w:val="00083AA9"/>
    <w:rsid w:val="00083CFF"/>
    <w:rsid w:val="00086692"/>
    <w:rsid w:val="00087AE3"/>
    <w:rsid w:val="00087AFA"/>
    <w:rsid w:val="000930AA"/>
    <w:rsid w:val="00094433"/>
    <w:rsid w:val="00095BDC"/>
    <w:rsid w:val="000A0DBC"/>
    <w:rsid w:val="000A1E82"/>
    <w:rsid w:val="000A6380"/>
    <w:rsid w:val="000A7D2C"/>
    <w:rsid w:val="000B0C51"/>
    <w:rsid w:val="000B0DD7"/>
    <w:rsid w:val="000B2A33"/>
    <w:rsid w:val="000C31F6"/>
    <w:rsid w:val="000C4B01"/>
    <w:rsid w:val="000C4C87"/>
    <w:rsid w:val="000C5E70"/>
    <w:rsid w:val="000D0425"/>
    <w:rsid w:val="000D2AC3"/>
    <w:rsid w:val="000D3203"/>
    <w:rsid w:val="000D6C43"/>
    <w:rsid w:val="000E1233"/>
    <w:rsid w:val="000F152B"/>
    <w:rsid w:val="000F53C3"/>
    <w:rsid w:val="000F61CD"/>
    <w:rsid w:val="000F7D4A"/>
    <w:rsid w:val="001008B4"/>
    <w:rsid w:val="00101049"/>
    <w:rsid w:val="00101185"/>
    <w:rsid w:val="00101C17"/>
    <w:rsid w:val="00103CF6"/>
    <w:rsid w:val="00105BB2"/>
    <w:rsid w:val="001118B4"/>
    <w:rsid w:val="00113E78"/>
    <w:rsid w:val="001142C7"/>
    <w:rsid w:val="00114387"/>
    <w:rsid w:val="00120817"/>
    <w:rsid w:val="0012148D"/>
    <w:rsid w:val="001328C4"/>
    <w:rsid w:val="00135ED1"/>
    <w:rsid w:val="00137CAB"/>
    <w:rsid w:val="00137CFE"/>
    <w:rsid w:val="00137D1A"/>
    <w:rsid w:val="00141FB4"/>
    <w:rsid w:val="00146985"/>
    <w:rsid w:val="001520D1"/>
    <w:rsid w:val="00155657"/>
    <w:rsid w:val="001556D4"/>
    <w:rsid w:val="001563C3"/>
    <w:rsid w:val="00164AF3"/>
    <w:rsid w:val="001671DA"/>
    <w:rsid w:val="00167614"/>
    <w:rsid w:val="0017189C"/>
    <w:rsid w:val="00173EAD"/>
    <w:rsid w:val="001768D0"/>
    <w:rsid w:val="00182276"/>
    <w:rsid w:val="001848DD"/>
    <w:rsid w:val="001864A9"/>
    <w:rsid w:val="00190227"/>
    <w:rsid w:val="00196142"/>
    <w:rsid w:val="001A1AB6"/>
    <w:rsid w:val="001A5519"/>
    <w:rsid w:val="001A696E"/>
    <w:rsid w:val="001B1716"/>
    <w:rsid w:val="001B183A"/>
    <w:rsid w:val="001B1AAE"/>
    <w:rsid w:val="001B30EE"/>
    <w:rsid w:val="001B3EE4"/>
    <w:rsid w:val="001B6E79"/>
    <w:rsid w:val="001C0A14"/>
    <w:rsid w:val="001C2DE5"/>
    <w:rsid w:val="001C4578"/>
    <w:rsid w:val="001C4A0A"/>
    <w:rsid w:val="001C4C77"/>
    <w:rsid w:val="001C5241"/>
    <w:rsid w:val="001C5E03"/>
    <w:rsid w:val="001C790A"/>
    <w:rsid w:val="001D0BF3"/>
    <w:rsid w:val="001D2E6E"/>
    <w:rsid w:val="001D4B53"/>
    <w:rsid w:val="001D67F6"/>
    <w:rsid w:val="001D6898"/>
    <w:rsid w:val="001E18A3"/>
    <w:rsid w:val="001E56B5"/>
    <w:rsid w:val="001E67E6"/>
    <w:rsid w:val="001F0FA4"/>
    <w:rsid w:val="001F51BD"/>
    <w:rsid w:val="001F6044"/>
    <w:rsid w:val="00200D99"/>
    <w:rsid w:val="0020450D"/>
    <w:rsid w:val="002123C6"/>
    <w:rsid w:val="00213603"/>
    <w:rsid w:val="002159FD"/>
    <w:rsid w:val="00216402"/>
    <w:rsid w:val="00224CF7"/>
    <w:rsid w:val="00226A6E"/>
    <w:rsid w:val="00227CD9"/>
    <w:rsid w:val="00230B0B"/>
    <w:rsid w:val="0023363C"/>
    <w:rsid w:val="00233EAA"/>
    <w:rsid w:val="002363D7"/>
    <w:rsid w:val="0023750E"/>
    <w:rsid w:val="00237A1D"/>
    <w:rsid w:val="0024036C"/>
    <w:rsid w:val="0024053E"/>
    <w:rsid w:val="002417BD"/>
    <w:rsid w:val="00242F60"/>
    <w:rsid w:val="0025278C"/>
    <w:rsid w:val="00256807"/>
    <w:rsid w:val="00257813"/>
    <w:rsid w:val="00266253"/>
    <w:rsid w:val="00270763"/>
    <w:rsid w:val="00271B0A"/>
    <w:rsid w:val="00274CDE"/>
    <w:rsid w:val="00274F17"/>
    <w:rsid w:val="00276104"/>
    <w:rsid w:val="00276BDF"/>
    <w:rsid w:val="00284A76"/>
    <w:rsid w:val="002860EE"/>
    <w:rsid w:val="002874DC"/>
    <w:rsid w:val="00287A6C"/>
    <w:rsid w:val="00287B75"/>
    <w:rsid w:val="00290B96"/>
    <w:rsid w:val="00290EBB"/>
    <w:rsid w:val="0029446C"/>
    <w:rsid w:val="00294490"/>
    <w:rsid w:val="002A593E"/>
    <w:rsid w:val="002A6FDA"/>
    <w:rsid w:val="002B0AFD"/>
    <w:rsid w:val="002B2650"/>
    <w:rsid w:val="002B7D6C"/>
    <w:rsid w:val="002C1235"/>
    <w:rsid w:val="002C20A8"/>
    <w:rsid w:val="002C27E4"/>
    <w:rsid w:val="002C6FF9"/>
    <w:rsid w:val="002C7C88"/>
    <w:rsid w:val="002D0BC7"/>
    <w:rsid w:val="002D2BB6"/>
    <w:rsid w:val="002E1556"/>
    <w:rsid w:val="002E3675"/>
    <w:rsid w:val="002E4E1E"/>
    <w:rsid w:val="002E595B"/>
    <w:rsid w:val="002E5AF2"/>
    <w:rsid w:val="002F0F64"/>
    <w:rsid w:val="002F2A8D"/>
    <w:rsid w:val="002F4330"/>
    <w:rsid w:val="002F5C99"/>
    <w:rsid w:val="002F620B"/>
    <w:rsid w:val="002F6E2A"/>
    <w:rsid w:val="002F72B3"/>
    <w:rsid w:val="002F77B5"/>
    <w:rsid w:val="00301966"/>
    <w:rsid w:val="00301C52"/>
    <w:rsid w:val="0030245C"/>
    <w:rsid w:val="00302F42"/>
    <w:rsid w:val="0030377A"/>
    <w:rsid w:val="00304313"/>
    <w:rsid w:val="003109C9"/>
    <w:rsid w:val="00313490"/>
    <w:rsid w:val="00317ABC"/>
    <w:rsid w:val="00320B6B"/>
    <w:rsid w:val="003213CD"/>
    <w:rsid w:val="00324B4E"/>
    <w:rsid w:val="003353B7"/>
    <w:rsid w:val="0033736F"/>
    <w:rsid w:val="00341C2B"/>
    <w:rsid w:val="00344662"/>
    <w:rsid w:val="00347EB6"/>
    <w:rsid w:val="00352688"/>
    <w:rsid w:val="0035276C"/>
    <w:rsid w:val="0035336A"/>
    <w:rsid w:val="00361E18"/>
    <w:rsid w:val="003620BE"/>
    <w:rsid w:val="00366C3E"/>
    <w:rsid w:val="00371990"/>
    <w:rsid w:val="003754DC"/>
    <w:rsid w:val="00381762"/>
    <w:rsid w:val="003836AF"/>
    <w:rsid w:val="003A02D6"/>
    <w:rsid w:val="003A588A"/>
    <w:rsid w:val="003A5A98"/>
    <w:rsid w:val="003A65D6"/>
    <w:rsid w:val="003A6B16"/>
    <w:rsid w:val="003A7EBB"/>
    <w:rsid w:val="003B00A3"/>
    <w:rsid w:val="003B6D88"/>
    <w:rsid w:val="003B75C9"/>
    <w:rsid w:val="003C2212"/>
    <w:rsid w:val="003C6006"/>
    <w:rsid w:val="003C7B42"/>
    <w:rsid w:val="003D7CD2"/>
    <w:rsid w:val="003E25C2"/>
    <w:rsid w:val="003E5CC2"/>
    <w:rsid w:val="003E7E37"/>
    <w:rsid w:val="003F0633"/>
    <w:rsid w:val="003F320D"/>
    <w:rsid w:val="003F39ED"/>
    <w:rsid w:val="003F5322"/>
    <w:rsid w:val="003F5CD3"/>
    <w:rsid w:val="004078E4"/>
    <w:rsid w:val="004116FB"/>
    <w:rsid w:val="0041467F"/>
    <w:rsid w:val="00414BF3"/>
    <w:rsid w:val="0041687B"/>
    <w:rsid w:val="0042147F"/>
    <w:rsid w:val="004249E5"/>
    <w:rsid w:val="00425C29"/>
    <w:rsid w:val="00430BD7"/>
    <w:rsid w:val="00431C74"/>
    <w:rsid w:val="00432834"/>
    <w:rsid w:val="00433676"/>
    <w:rsid w:val="00434119"/>
    <w:rsid w:val="00441A66"/>
    <w:rsid w:val="004425DD"/>
    <w:rsid w:val="004459D8"/>
    <w:rsid w:val="004478E9"/>
    <w:rsid w:val="00450379"/>
    <w:rsid w:val="00453DFD"/>
    <w:rsid w:val="00454EC0"/>
    <w:rsid w:val="004562D3"/>
    <w:rsid w:val="00462D85"/>
    <w:rsid w:val="00470A6F"/>
    <w:rsid w:val="004733A6"/>
    <w:rsid w:val="0047745E"/>
    <w:rsid w:val="00477F74"/>
    <w:rsid w:val="0048062E"/>
    <w:rsid w:val="00481A06"/>
    <w:rsid w:val="00482780"/>
    <w:rsid w:val="00484686"/>
    <w:rsid w:val="00485536"/>
    <w:rsid w:val="004906CF"/>
    <w:rsid w:val="00495680"/>
    <w:rsid w:val="00497D0D"/>
    <w:rsid w:val="004A167D"/>
    <w:rsid w:val="004A1BC2"/>
    <w:rsid w:val="004A1FD9"/>
    <w:rsid w:val="004A237A"/>
    <w:rsid w:val="004A26D0"/>
    <w:rsid w:val="004A30A5"/>
    <w:rsid w:val="004A374F"/>
    <w:rsid w:val="004B28B2"/>
    <w:rsid w:val="004B3457"/>
    <w:rsid w:val="004B3BFE"/>
    <w:rsid w:val="004B3F6F"/>
    <w:rsid w:val="004C083B"/>
    <w:rsid w:val="004C48ED"/>
    <w:rsid w:val="004C7B21"/>
    <w:rsid w:val="004D37E8"/>
    <w:rsid w:val="004D52D5"/>
    <w:rsid w:val="004D6BBF"/>
    <w:rsid w:val="004E0D25"/>
    <w:rsid w:val="004E1929"/>
    <w:rsid w:val="004E4780"/>
    <w:rsid w:val="004E4867"/>
    <w:rsid w:val="004E7EED"/>
    <w:rsid w:val="004F2B57"/>
    <w:rsid w:val="004F3C3E"/>
    <w:rsid w:val="004F65CE"/>
    <w:rsid w:val="005002CD"/>
    <w:rsid w:val="00501188"/>
    <w:rsid w:val="00505210"/>
    <w:rsid w:val="00507FCA"/>
    <w:rsid w:val="00511C7F"/>
    <w:rsid w:val="0051455D"/>
    <w:rsid w:val="005166D3"/>
    <w:rsid w:val="00516CBA"/>
    <w:rsid w:val="005170F0"/>
    <w:rsid w:val="005201CD"/>
    <w:rsid w:val="0052545C"/>
    <w:rsid w:val="00527ED7"/>
    <w:rsid w:val="0053302A"/>
    <w:rsid w:val="0053489E"/>
    <w:rsid w:val="00535F47"/>
    <w:rsid w:val="00537B27"/>
    <w:rsid w:val="00543706"/>
    <w:rsid w:val="00545327"/>
    <w:rsid w:val="00553BD8"/>
    <w:rsid w:val="0055497C"/>
    <w:rsid w:val="0055771F"/>
    <w:rsid w:val="00557D92"/>
    <w:rsid w:val="00560226"/>
    <w:rsid w:val="00563127"/>
    <w:rsid w:val="00566449"/>
    <w:rsid w:val="00567B1B"/>
    <w:rsid w:val="005713A7"/>
    <w:rsid w:val="00574C7A"/>
    <w:rsid w:val="00575E71"/>
    <w:rsid w:val="00576E68"/>
    <w:rsid w:val="00581F11"/>
    <w:rsid w:val="00587112"/>
    <w:rsid w:val="00591879"/>
    <w:rsid w:val="005941A4"/>
    <w:rsid w:val="0059469D"/>
    <w:rsid w:val="00594FE3"/>
    <w:rsid w:val="00595CD8"/>
    <w:rsid w:val="005969E3"/>
    <w:rsid w:val="0059792C"/>
    <w:rsid w:val="005A22BB"/>
    <w:rsid w:val="005A2BAA"/>
    <w:rsid w:val="005A3E83"/>
    <w:rsid w:val="005A6669"/>
    <w:rsid w:val="005B0C37"/>
    <w:rsid w:val="005B0EA3"/>
    <w:rsid w:val="005B2821"/>
    <w:rsid w:val="005B282C"/>
    <w:rsid w:val="005B446A"/>
    <w:rsid w:val="005B56DE"/>
    <w:rsid w:val="005D0D15"/>
    <w:rsid w:val="005D4FB0"/>
    <w:rsid w:val="005D5DF4"/>
    <w:rsid w:val="005E4DE4"/>
    <w:rsid w:val="005E6A3D"/>
    <w:rsid w:val="005F24F4"/>
    <w:rsid w:val="005F2BFF"/>
    <w:rsid w:val="005F3C49"/>
    <w:rsid w:val="005F4B1E"/>
    <w:rsid w:val="005F7801"/>
    <w:rsid w:val="00601959"/>
    <w:rsid w:val="00603D96"/>
    <w:rsid w:val="00610212"/>
    <w:rsid w:val="006119D2"/>
    <w:rsid w:val="00613871"/>
    <w:rsid w:val="006164B9"/>
    <w:rsid w:val="00616908"/>
    <w:rsid w:val="00620DE8"/>
    <w:rsid w:val="00621458"/>
    <w:rsid w:val="00621CB9"/>
    <w:rsid w:val="00621D5D"/>
    <w:rsid w:val="006237DF"/>
    <w:rsid w:val="00623812"/>
    <w:rsid w:val="00625D64"/>
    <w:rsid w:val="0062680F"/>
    <w:rsid w:val="00632220"/>
    <w:rsid w:val="00634C8E"/>
    <w:rsid w:val="00635FBC"/>
    <w:rsid w:val="006410C8"/>
    <w:rsid w:val="006427B2"/>
    <w:rsid w:val="00642B6D"/>
    <w:rsid w:val="006462C5"/>
    <w:rsid w:val="0065015B"/>
    <w:rsid w:val="00650E25"/>
    <w:rsid w:val="00651740"/>
    <w:rsid w:val="00652DC5"/>
    <w:rsid w:val="00654815"/>
    <w:rsid w:val="006616F0"/>
    <w:rsid w:val="006652B9"/>
    <w:rsid w:val="0067590A"/>
    <w:rsid w:val="00676EE9"/>
    <w:rsid w:val="00683139"/>
    <w:rsid w:val="006847E6"/>
    <w:rsid w:val="0069265A"/>
    <w:rsid w:val="006947EE"/>
    <w:rsid w:val="00695BB4"/>
    <w:rsid w:val="006A05EC"/>
    <w:rsid w:val="006A6F23"/>
    <w:rsid w:val="006B1017"/>
    <w:rsid w:val="006B1527"/>
    <w:rsid w:val="006B1A24"/>
    <w:rsid w:val="006B308F"/>
    <w:rsid w:val="006B7B98"/>
    <w:rsid w:val="006B7ECA"/>
    <w:rsid w:val="006C46E7"/>
    <w:rsid w:val="006C53C8"/>
    <w:rsid w:val="006C656E"/>
    <w:rsid w:val="006D2435"/>
    <w:rsid w:val="006D4E3C"/>
    <w:rsid w:val="006D5DC5"/>
    <w:rsid w:val="006E06C8"/>
    <w:rsid w:val="006E2491"/>
    <w:rsid w:val="006E3714"/>
    <w:rsid w:val="006E6C09"/>
    <w:rsid w:val="006E77A0"/>
    <w:rsid w:val="006E7C5F"/>
    <w:rsid w:val="006F3D8C"/>
    <w:rsid w:val="006F43C5"/>
    <w:rsid w:val="006F445A"/>
    <w:rsid w:val="006F4535"/>
    <w:rsid w:val="00700016"/>
    <w:rsid w:val="00700E15"/>
    <w:rsid w:val="007030AD"/>
    <w:rsid w:val="0071199D"/>
    <w:rsid w:val="00711F05"/>
    <w:rsid w:val="00712BF0"/>
    <w:rsid w:val="00722661"/>
    <w:rsid w:val="007230E5"/>
    <w:rsid w:val="0072499F"/>
    <w:rsid w:val="007250F2"/>
    <w:rsid w:val="00725654"/>
    <w:rsid w:val="00731CE4"/>
    <w:rsid w:val="00732EE5"/>
    <w:rsid w:val="00741ACD"/>
    <w:rsid w:val="00750F14"/>
    <w:rsid w:val="00750FA4"/>
    <w:rsid w:val="00752229"/>
    <w:rsid w:val="007537B2"/>
    <w:rsid w:val="00754561"/>
    <w:rsid w:val="00757C9D"/>
    <w:rsid w:val="007622CD"/>
    <w:rsid w:val="00770C37"/>
    <w:rsid w:val="00776714"/>
    <w:rsid w:val="00780D4C"/>
    <w:rsid w:val="00781948"/>
    <w:rsid w:val="007960C3"/>
    <w:rsid w:val="00797322"/>
    <w:rsid w:val="007A1FE5"/>
    <w:rsid w:val="007A78C4"/>
    <w:rsid w:val="007B09E3"/>
    <w:rsid w:val="007B20FC"/>
    <w:rsid w:val="007B4C48"/>
    <w:rsid w:val="007C23A0"/>
    <w:rsid w:val="007C3648"/>
    <w:rsid w:val="007C4EAA"/>
    <w:rsid w:val="007C77AE"/>
    <w:rsid w:val="007D054A"/>
    <w:rsid w:val="007D116B"/>
    <w:rsid w:val="007D18F7"/>
    <w:rsid w:val="007D3E47"/>
    <w:rsid w:val="007E2FC6"/>
    <w:rsid w:val="007E4480"/>
    <w:rsid w:val="007E5FE1"/>
    <w:rsid w:val="007F01E1"/>
    <w:rsid w:val="007F651A"/>
    <w:rsid w:val="00804594"/>
    <w:rsid w:val="00806919"/>
    <w:rsid w:val="00812768"/>
    <w:rsid w:val="0081433E"/>
    <w:rsid w:val="00814FA9"/>
    <w:rsid w:val="008163BE"/>
    <w:rsid w:val="008206DF"/>
    <w:rsid w:val="00821312"/>
    <w:rsid w:val="008223AA"/>
    <w:rsid w:val="00823E2B"/>
    <w:rsid w:val="00827A68"/>
    <w:rsid w:val="00835074"/>
    <w:rsid w:val="00835615"/>
    <w:rsid w:val="0083630E"/>
    <w:rsid w:val="008363E9"/>
    <w:rsid w:val="0084002C"/>
    <w:rsid w:val="00845179"/>
    <w:rsid w:val="00845A6A"/>
    <w:rsid w:val="00846E9F"/>
    <w:rsid w:val="00853A85"/>
    <w:rsid w:val="00853ECD"/>
    <w:rsid w:val="00853F15"/>
    <w:rsid w:val="00854F67"/>
    <w:rsid w:val="00857349"/>
    <w:rsid w:val="00860FA2"/>
    <w:rsid w:val="00863DEE"/>
    <w:rsid w:val="00871317"/>
    <w:rsid w:val="00873E2D"/>
    <w:rsid w:val="00874BC0"/>
    <w:rsid w:val="00875B7E"/>
    <w:rsid w:val="00893A7E"/>
    <w:rsid w:val="00893D5D"/>
    <w:rsid w:val="008973A2"/>
    <w:rsid w:val="008A3233"/>
    <w:rsid w:val="008A3981"/>
    <w:rsid w:val="008A4182"/>
    <w:rsid w:val="008A5F8D"/>
    <w:rsid w:val="008A7AE9"/>
    <w:rsid w:val="008B083E"/>
    <w:rsid w:val="008B4BAE"/>
    <w:rsid w:val="008B5131"/>
    <w:rsid w:val="008B670E"/>
    <w:rsid w:val="008B6C4A"/>
    <w:rsid w:val="008C025C"/>
    <w:rsid w:val="008D0D3C"/>
    <w:rsid w:val="008D0E26"/>
    <w:rsid w:val="008D1382"/>
    <w:rsid w:val="008D2913"/>
    <w:rsid w:val="008D7763"/>
    <w:rsid w:val="008E28D4"/>
    <w:rsid w:val="008E5EB0"/>
    <w:rsid w:val="008F00B6"/>
    <w:rsid w:val="008F3D5B"/>
    <w:rsid w:val="008F4502"/>
    <w:rsid w:val="008F4B80"/>
    <w:rsid w:val="009015F2"/>
    <w:rsid w:val="0091057F"/>
    <w:rsid w:val="0091091A"/>
    <w:rsid w:val="009116AC"/>
    <w:rsid w:val="00911BB6"/>
    <w:rsid w:val="00915442"/>
    <w:rsid w:val="0092092F"/>
    <w:rsid w:val="0092094B"/>
    <w:rsid w:val="00921C8F"/>
    <w:rsid w:val="009324D0"/>
    <w:rsid w:val="0093255C"/>
    <w:rsid w:val="009343D0"/>
    <w:rsid w:val="00935F83"/>
    <w:rsid w:val="00937A29"/>
    <w:rsid w:val="009413C8"/>
    <w:rsid w:val="00941ABB"/>
    <w:rsid w:val="00943CC0"/>
    <w:rsid w:val="00950AB3"/>
    <w:rsid w:val="00955DF7"/>
    <w:rsid w:val="0096065C"/>
    <w:rsid w:val="00967C1A"/>
    <w:rsid w:val="009717E7"/>
    <w:rsid w:val="00971B2C"/>
    <w:rsid w:val="009722EF"/>
    <w:rsid w:val="009731DC"/>
    <w:rsid w:val="00973B0F"/>
    <w:rsid w:val="009746DB"/>
    <w:rsid w:val="00980290"/>
    <w:rsid w:val="009828B8"/>
    <w:rsid w:val="00984C98"/>
    <w:rsid w:val="009857D5"/>
    <w:rsid w:val="0098736D"/>
    <w:rsid w:val="0099005A"/>
    <w:rsid w:val="00991B4F"/>
    <w:rsid w:val="00992A72"/>
    <w:rsid w:val="00992DFC"/>
    <w:rsid w:val="00993288"/>
    <w:rsid w:val="00996CF4"/>
    <w:rsid w:val="00996EDA"/>
    <w:rsid w:val="009A0FD2"/>
    <w:rsid w:val="009A7693"/>
    <w:rsid w:val="009B4F3A"/>
    <w:rsid w:val="009B5BBB"/>
    <w:rsid w:val="009C147E"/>
    <w:rsid w:val="009C21D2"/>
    <w:rsid w:val="009C3856"/>
    <w:rsid w:val="009C5D1C"/>
    <w:rsid w:val="009C7E0B"/>
    <w:rsid w:val="009D24AB"/>
    <w:rsid w:val="009D2B6E"/>
    <w:rsid w:val="009D3F7E"/>
    <w:rsid w:val="009D7953"/>
    <w:rsid w:val="009D7C42"/>
    <w:rsid w:val="009E3619"/>
    <w:rsid w:val="009E3F78"/>
    <w:rsid w:val="009E54EA"/>
    <w:rsid w:val="009E5D4D"/>
    <w:rsid w:val="009E62F1"/>
    <w:rsid w:val="009E7752"/>
    <w:rsid w:val="009F0DE7"/>
    <w:rsid w:val="009F14F7"/>
    <w:rsid w:val="009F1CEA"/>
    <w:rsid w:val="009F3952"/>
    <w:rsid w:val="00A063D2"/>
    <w:rsid w:val="00A115CD"/>
    <w:rsid w:val="00A11AA1"/>
    <w:rsid w:val="00A14763"/>
    <w:rsid w:val="00A15982"/>
    <w:rsid w:val="00A16C59"/>
    <w:rsid w:val="00A16FBD"/>
    <w:rsid w:val="00A21778"/>
    <w:rsid w:val="00A221A2"/>
    <w:rsid w:val="00A2279C"/>
    <w:rsid w:val="00A234A0"/>
    <w:rsid w:val="00A2396A"/>
    <w:rsid w:val="00A2470E"/>
    <w:rsid w:val="00A24B69"/>
    <w:rsid w:val="00A33905"/>
    <w:rsid w:val="00A34D7F"/>
    <w:rsid w:val="00A355E3"/>
    <w:rsid w:val="00A35B08"/>
    <w:rsid w:val="00A4264C"/>
    <w:rsid w:val="00A43740"/>
    <w:rsid w:val="00A454E6"/>
    <w:rsid w:val="00A4759D"/>
    <w:rsid w:val="00A47E1D"/>
    <w:rsid w:val="00A55EB3"/>
    <w:rsid w:val="00A562AE"/>
    <w:rsid w:val="00A5637D"/>
    <w:rsid w:val="00A57962"/>
    <w:rsid w:val="00A63555"/>
    <w:rsid w:val="00A651AC"/>
    <w:rsid w:val="00A6567B"/>
    <w:rsid w:val="00A668C9"/>
    <w:rsid w:val="00A66AE6"/>
    <w:rsid w:val="00A709AD"/>
    <w:rsid w:val="00A7215F"/>
    <w:rsid w:val="00A723C7"/>
    <w:rsid w:val="00A72769"/>
    <w:rsid w:val="00A72A26"/>
    <w:rsid w:val="00A7360D"/>
    <w:rsid w:val="00A74152"/>
    <w:rsid w:val="00A74D2C"/>
    <w:rsid w:val="00A760BB"/>
    <w:rsid w:val="00A82A4A"/>
    <w:rsid w:val="00A831B1"/>
    <w:rsid w:val="00A83917"/>
    <w:rsid w:val="00A84370"/>
    <w:rsid w:val="00A87584"/>
    <w:rsid w:val="00AA355E"/>
    <w:rsid w:val="00AB70B7"/>
    <w:rsid w:val="00AC0966"/>
    <w:rsid w:val="00AC0A7A"/>
    <w:rsid w:val="00AC2136"/>
    <w:rsid w:val="00AC29A7"/>
    <w:rsid w:val="00AC5786"/>
    <w:rsid w:val="00AC58EC"/>
    <w:rsid w:val="00AD03C7"/>
    <w:rsid w:val="00AD0EF4"/>
    <w:rsid w:val="00AD2B62"/>
    <w:rsid w:val="00AD2D08"/>
    <w:rsid w:val="00AD5F8D"/>
    <w:rsid w:val="00AE00B9"/>
    <w:rsid w:val="00AF61F7"/>
    <w:rsid w:val="00AF6A0D"/>
    <w:rsid w:val="00B01127"/>
    <w:rsid w:val="00B07A67"/>
    <w:rsid w:val="00B110A1"/>
    <w:rsid w:val="00B1349F"/>
    <w:rsid w:val="00B13790"/>
    <w:rsid w:val="00B16993"/>
    <w:rsid w:val="00B2439F"/>
    <w:rsid w:val="00B2546D"/>
    <w:rsid w:val="00B26B7E"/>
    <w:rsid w:val="00B277D2"/>
    <w:rsid w:val="00B279D2"/>
    <w:rsid w:val="00B32183"/>
    <w:rsid w:val="00B34AF0"/>
    <w:rsid w:val="00B35F6D"/>
    <w:rsid w:val="00B36171"/>
    <w:rsid w:val="00B3687C"/>
    <w:rsid w:val="00B37C88"/>
    <w:rsid w:val="00B45B51"/>
    <w:rsid w:val="00B46D94"/>
    <w:rsid w:val="00B476D3"/>
    <w:rsid w:val="00B512ED"/>
    <w:rsid w:val="00B56D12"/>
    <w:rsid w:val="00B6545D"/>
    <w:rsid w:val="00B668DE"/>
    <w:rsid w:val="00B66F2B"/>
    <w:rsid w:val="00B67D73"/>
    <w:rsid w:val="00B755EF"/>
    <w:rsid w:val="00B75735"/>
    <w:rsid w:val="00B832FB"/>
    <w:rsid w:val="00B83A0E"/>
    <w:rsid w:val="00B844D9"/>
    <w:rsid w:val="00B85FBA"/>
    <w:rsid w:val="00BA074B"/>
    <w:rsid w:val="00BA0930"/>
    <w:rsid w:val="00BA0B93"/>
    <w:rsid w:val="00BA1C08"/>
    <w:rsid w:val="00BA2E4B"/>
    <w:rsid w:val="00BB2EB8"/>
    <w:rsid w:val="00BB3E08"/>
    <w:rsid w:val="00BB463C"/>
    <w:rsid w:val="00BB6074"/>
    <w:rsid w:val="00BC0E3B"/>
    <w:rsid w:val="00BC139E"/>
    <w:rsid w:val="00BC4AA0"/>
    <w:rsid w:val="00BC5498"/>
    <w:rsid w:val="00BC5586"/>
    <w:rsid w:val="00BC5D45"/>
    <w:rsid w:val="00BC69E5"/>
    <w:rsid w:val="00BD0254"/>
    <w:rsid w:val="00BD2DBC"/>
    <w:rsid w:val="00BD52A7"/>
    <w:rsid w:val="00BD549D"/>
    <w:rsid w:val="00BE58D8"/>
    <w:rsid w:val="00BE6E5B"/>
    <w:rsid w:val="00BF1168"/>
    <w:rsid w:val="00BF3BB4"/>
    <w:rsid w:val="00C03CB7"/>
    <w:rsid w:val="00C041DA"/>
    <w:rsid w:val="00C070F2"/>
    <w:rsid w:val="00C07DB8"/>
    <w:rsid w:val="00C17751"/>
    <w:rsid w:val="00C20063"/>
    <w:rsid w:val="00C20F6F"/>
    <w:rsid w:val="00C211AB"/>
    <w:rsid w:val="00C2683A"/>
    <w:rsid w:val="00C27C86"/>
    <w:rsid w:val="00C27FAB"/>
    <w:rsid w:val="00C3115A"/>
    <w:rsid w:val="00C3386D"/>
    <w:rsid w:val="00C3402A"/>
    <w:rsid w:val="00C40BA5"/>
    <w:rsid w:val="00C4390A"/>
    <w:rsid w:val="00C5011F"/>
    <w:rsid w:val="00C5039E"/>
    <w:rsid w:val="00C523A1"/>
    <w:rsid w:val="00C5691F"/>
    <w:rsid w:val="00C56B5C"/>
    <w:rsid w:val="00C660AB"/>
    <w:rsid w:val="00C70886"/>
    <w:rsid w:val="00C72145"/>
    <w:rsid w:val="00C744AD"/>
    <w:rsid w:val="00C7684C"/>
    <w:rsid w:val="00C77246"/>
    <w:rsid w:val="00C77953"/>
    <w:rsid w:val="00C8087E"/>
    <w:rsid w:val="00C8227C"/>
    <w:rsid w:val="00C8544A"/>
    <w:rsid w:val="00C86BC8"/>
    <w:rsid w:val="00C90820"/>
    <w:rsid w:val="00C913DA"/>
    <w:rsid w:val="00C91616"/>
    <w:rsid w:val="00C92EE0"/>
    <w:rsid w:val="00C94ECC"/>
    <w:rsid w:val="00CA7D52"/>
    <w:rsid w:val="00CB60AC"/>
    <w:rsid w:val="00CB71AE"/>
    <w:rsid w:val="00CB7D07"/>
    <w:rsid w:val="00CB7E7C"/>
    <w:rsid w:val="00CC05ED"/>
    <w:rsid w:val="00CC2EF7"/>
    <w:rsid w:val="00CC682D"/>
    <w:rsid w:val="00CC6CDC"/>
    <w:rsid w:val="00CE0038"/>
    <w:rsid w:val="00CE0A1A"/>
    <w:rsid w:val="00CE1291"/>
    <w:rsid w:val="00CE2495"/>
    <w:rsid w:val="00CE4037"/>
    <w:rsid w:val="00CE5C2C"/>
    <w:rsid w:val="00CE6564"/>
    <w:rsid w:val="00CE7089"/>
    <w:rsid w:val="00CE797A"/>
    <w:rsid w:val="00CF5426"/>
    <w:rsid w:val="00CF66A5"/>
    <w:rsid w:val="00CF7211"/>
    <w:rsid w:val="00CF7726"/>
    <w:rsid w:val="00D079CF"/>
    <w:rsid w:val="00D11352"/>
    <w:rsid w:val="00D11D7D"/>
    <w:rsid w:val="00D11F45"/>
    <w:rsid w:val="00D1475B"/>
    <w:rsid w:val="00D22CE0"/>
    <w:rsid w:val="00D24EE5"/>
    <w:rsid w:val="00D32333"/>
    <w:rsid w:val="00D32CEC"/>
    <w:rsid w:val="00D33E16"/>
    <w:rsid w:val="00D35D41"/>
    <w:rsid w:val="00D4199A"/>
    <w:rsid w:val="00D42351"/>
    <w:rsid w:val="00D442B8"/>
    <w:rsid w:val="00D448E5"/>
    <w:rsid w:val="00D44B83"/>
    <w:rsid w:val="00D52977"/>
    <w:rsid w:val="00D53A1A"/>
    <w:rsid w:val="00D57C0C"/>
    <w:rsid w:val="00D62C89"/>
    <w:rsid w:val="00D64150"/>
    <w:rsid w:val="00D6542A"/>
    <w:rsid w:val="00D7071F"/>
    <w:rsid w:val="00D733CD"/>
    <w:rsid w:val="00D73E25"/>
    <w:rsid w:val="00D81716"/>
    <w:rsid w:val="00D820CA"/>
    <w:rsid w:val="00D86059"/>
    <w:rsid w:val="00D92DF8"/>
    <w:rsid w:val="00D950F2"/>
    <w:rsid w:val="00D953D4"/>
    <w:rsid w:val="00D9626E"/>
    <w:rsid w:val="00D96B32"/>
    <w:rsid w:val="00D970E9"/>
    <w:rsid w:val="00D97289"/>
    <w:rsid w:val="00DA0315"/>
    <w:rsid w:val="00DA24DA"/>
    <w:rsid w:val="00DA40A8"/>
    <w:rsid w:val="00DA4BDF"/>
    <w:rsid w:val="00DA6E3D"/>
    <w:rsid w:val="00DA7FD1"/>
    <w:rsid w:val="00DB16C3"/>
    <w:rsid w:val="00DB3D63"/>
    <w:rsid w:val="00DB4F64"/>
    <w:rsid w:val="00DC0D72"/>
    <w:rsid w:val="00DC25CD"/>
    <w:rsid w:val="00DC326D"/>
    <w:rsid w:val="00DC3FDD"/>
    <w:rsid w:val="00DC496B"/>
    <w:rsid w:val="00DD2A49"/>
    <w:rsid w:val="00DD69C5"/>
    <w:rsid w:val="00DE79A7"/>
    <w:rsid w:val="00DE7AF1"/>
    <w:rsid w:val="00DF0562"/>
    <w:rsid w:val="00DF2323"/>
    <w:rsid w:val="00DF4281"/>
    <w:rsid w:val="00DF6359"/>
    <w:rsid w:val="00E03D43"/>
    <w:rsid w:val="00E10FD4"/>
    <w:rsid w:val="00E1128B"/>
    <w:rsid w:val="00E168CC"/>
    <w:rsid w:val="00E17607"/>
    <w:rsid w:val="00E24DBF"/>
    <w:rsid w:val="00E2798F"/>
    <w:rsid w:val="00E31EFB"/>
    <w:rsid w:val="00E344EE"/>
    <w:rsid w:val="00E352F0"/>
    <w:rsid w:val="00E43D6C"/>
    <w:rsid w:val="00E445EE"/>
    <w:rsid w:val="00E44DD4"/>
    <w:rsid w:val="00E45EBA"/>
    <w:rsid w:val="00E55B74"/>
    <w:rsid w:val="00E56656"/>
    <w:rsid w:val="00E6509E"/>
    <w:rsid w:val="00E66A58"/>
    <w:rsid w:val="00E722AA"/>
    <w:rsid w:val="00E7245B"/>
    <w:rsid w:val="00E73209"/>
    <w:rsid w:val="00E76B7A"/>
    <w:rsid w:val="00E813B7"/>
    <w:rsid w:val="00E81E71"/>
    <w:rsid w:val="00E8785D"/>
    <w:rsid w:val="00E93311"/>
    <w:rsid w:val="00E95B63"/>
    <w:rsid w:val="00EA0974"/>
    <w:rsid w:val="00EA32EE"/>
    <w:rsid w:val="00EB1464"/>
    <w:rsid w:val="00EB1FC6"/>
    <w:rsid w:val="00EB2661"/>
    <w:rsid w:val="00EB5821"/>
    <w:rsid w:val="00EC0121"/>
    <w:rsid w:val="00EC27F6"/>
    <w:rsid w:val="00EC33BB"/>
    <w:rsid w:val="00EC5878"/>
    <w:rsid w:val="00EC6498"/>
    <w:rsid w:val="00EC729D"/>
    <w:rsid w:val="00ED2BB5"/>
    <w:rsid w:val="00ED3443"/>
    <w:rsid w:val="00ED4BA1"/>
    <w:rsid w:val="00ED57A9"/>
    <w:rsid w:val="00ED57C4"/>
    <w:rsid w:val="00ED6E13"/>
    <w:rsid w:val="00ED7B1A"/>
    <w:rsid w:val="00EE37DE"/>
    <w:rsid w:val="00EE4227"/>
    <w:rsid w:val="00EE481B"/>
    <w:rsid w:val="00EE75B9"/>
    <w:rsid w:val="00EE7C93"/>
    <w:rsid w:val="00EF090B"/>
    <w:rsid w:val="00EF19FE"/>
    <w:rsid w:val="00EF37C2"/>
    <w:rsid w:val="00EF68BB"/>
    <w:rsid w:val="00EF6A73"/>
    <w:rsid w:val="00F043AF"/>
    <w:rsid w:val="00F067C3"/>
    <w:rsid w:val="00F0785A"/>
    <w:rsid w:val="00F113EA"/>
    <w:rsid w:val="00F12291"/>
    <w:rsid w:val="00F12736"/>
    <w:rsid w:val="00F12857"/>
    <w:rsid w:val="00F14162"/>
    <w:rsid w:val="00F15A32"/>
    <w:rsid w:val="00F172AF"/>
    <w:rsid w:val="00F24EDA"/>
    <w:rsid w:val="00F25594"/>
    <w:rsid w:val="00F26FD0"/>
    <w:rsid w:val="00F2770D"/>
    <w:rsid w:val="00F30106"/>
    <w:rsid w:val="00F3076E"/>
    <w:rsid w:val="00F3168C"/>
    <w:rsid w:val="00F32A02"/>
    <w:rsid w:val="00F35BD7"/>
    <w:rsid w:val="00F3691A"/>
    <w:rsid w:val="00F369CD"/>
    <w:rsid w:val="00F40394"/>
    <w:rsid w:val="00F423E4"/>
    <w:rsid w:val="00F43914"/>
    <w:rsid w:val="00F46EDF"/>
    <w:rsid w:val="00F470AC"/>
    <w:rsid w:val="00F5222E"/>
    <w:rsid w:val="00F55ABF"/>
    <w:rsid w:val="00F56C86"/>
    <w:rsid w:val="00F6542D"/>
    <w:rsid w:val="00F65F09"/>
    <w:rsid w:val="00F67E50"/>
    <w:rsid w:val="00F72471"/>
    <w:rsid w:val="00F72B81"/>
    <w:rsid w:val="00F80ADE"/>
    <w:rsid w:val="00F86864"/>
    <w:rsid w:val="00F879D5"/>
    <w:rsid w:val="00F93033"/>
    <w:rsid w:val="00F94EA7"/>
    <w:rsid w:val="00F95097"/>
    <w:rsid w:val="00FA0358"/>
    <w:rsid w:val="00FA3C14"/>
    <w:rsid w:val="00FA6A6F"/>
    <w:rsid w:val="00FA6E9E"/>
    <w:rsid w:val="00FA7FD7"/>
    <w:rsid w:val="00FB3317"/>
    <w:rsid w:val="00FB413A"/>
    <w:rsid w:val="00FB73DE"/>
    <w:rsid w:val="00FC4623"/>
    <w:rsid w:val="00FC5B61"/>
    <w:rsid w:val="00FC73CC"/>
    <w:rsid w:val="00FD2D4D"/>
    <w:rsid w:val="00FD360D"/>
    <w:rsid w:val="00FD406D"/>
    <w:rsid w:val="00FD5D65"/>
    <w:rsid w:val="00FE51D2"/>
    <w:rsid w:val="00FE5D6D"/>
    <w:rsid w:val="00FE65CD"/>
    <w:rsid w:val="00FF13ED"/>
    <w:rsid w:val="00FF210C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AA"/>
  </w:style>
  <w:style w:type="paragraph" w:styleId="1">
    <w:name w:val="heading 1"/>
    <w:basedOn w:val="a"/>
    <w:next w:val="a"/>
    <w:link w:val="10"/>
    <w:uiPriority w:val="99"/>
    <w:qFormat/>
    <w:rsid w:val="004F2B5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6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3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F2B57"/>
    <w:rPr>
      <w:rFonts w:ascii="Arial" w:eastAsia="Times New Roman" w:hAnsi="Arial" w:cs="Times New Roman"/>
      <w:b/>
      <w:bCs/>
      <w:color w:val="000080"/>
      <w:sz w:val="24"/>
      <w:szCs w:val="24"/>
    </w:rPr>
  </w:style>
  <w:style w:type="numbering" w:customStyle="1" w:styleId="11">
    <w:name w:val="Нет списка1"/>
    <w:next w:val="a2"/>
    <w:semiHidden/>
    <w:rsid w:val="004F2B57"/>
  </w:style>
  <w:style w:type="paragraph" w:styleId="a3">
    <w:name w:val="Balloon Text"/>
    <w:basedOn w:val="a"/>
    <w:link w:val="a4"/>
    <w:semiHidden/>
    <w:rsid w:val="004F2B5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4F2B5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4F2B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F2B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F2B57"/>
  </w:style>
  <w:style w:type="paragraph" w:styleId="a8">
    <w:name w:val="footer"/>
    <w:basedOn w:val="a"/>
    <w:link w:val="a9"/>
    <w:uiPriority w:val="99"/>
    <w:rsid w:val="004F2B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4F2B5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4F2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4F2B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4F2B57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4F2B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 NPA"/>
    <w:rsid w:val="004F2B57"/>
    <w:rPr>
      <w:rFonts w:ascii="Times New Roman" w:hAnsi="Times New Roman" w:cs="Times New Roman" w:hint="default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716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ED7B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footnote text"/>
    <w:basedOn w:val="a"/>
    <w:link w:val="af"/>
    <w:uiPriority w:val="99"/>
    <w:semiHidden/>
    <w:unhideWhenUsed/>
    <w:rsid w:val="00D92DF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92DF8"/>
    <w:rPr>
      <w:sz w:val="20"/>
      <w:szCs w:val="20"/>
    </w:rPr>
  </w:style>
  <w:style w:type="character" w:styleId="af0">
    <w:name w:val="footnote reference"/>
    <w:basedOn w:val="a0"/>
    <w:semiHidden/>
    <w:unhideWhenUsed/>
    <w:rsid w:val="00D92DF8"/>
    <w:rPr>
      <w:vertAlign w:val="superscript"/>
    </w:rPr>
  </w:style>
  <w:style w:type="table" w:styleId="af1">
    <w:name w:val="Table Grid"/>
    <w:basedOn w:val="a1"/>
    <w:uiPriority w:val="59"/>
    <w:rsid w:val="00731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9626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4E19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D13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2">
    <w:name w:val="Hyperlink"/>
    <w:basedOn w:val="a0"/>
    <w:uiPriority w:val="99"/>
    <w:unhideWhenUsed/>
    <w:rsid w:val="000500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F2B5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6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F2B57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numbering" w:customStyle="1" w:styleId="11">
    <w:name w:val="Нет списка1"/>
    <w:next w:val="a2"/>
    <w:semiHidden/>
    <w:rsid w:val="004F2B57"/>
  </w:style>
  <w:style w:type="paragraph" w:styleId="a3">
    <w:name w:val="Balloon Text"/>
    <w:basedOn w:val="a"/>
    <w:link w:val="a4"/>
    <w:semiHidden/>
    <w:rsid w:val="004F2B5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4F2B5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4F2B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4F2B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F2B57"/>
  </w:style>
  <w:style w:type="paragraph" w:styleId="a8">
    <w:name w:val="footer"/>
    <w:basedOn w:val="a"/>
    <w:link w:val="a9"/>
    <w:rsid w:val="004F2B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8"/>
    <w:rsid w:val="004F2B5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Normal (Web)"/>
    <w:basedOn w:val="a"/>
    <w:uiPriority w:val="99"/>
    <w:unhideWhenUsed/>
    <w:rsid w:val="004F2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4F2B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4F2B57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4F2B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 NPA"/>
    <w:rsid w:val="004F2B57"/>
    <w:rPr>
      <w:rFonts w:ascii="Times New Roman" w:hAnsi="Times New Roman" w:cs="Times New Roman" w:hint="default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716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ED7B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98F467BED7C1C73BA15726BCADEA7302BEA5D0862F5FDB8F18BFFC9FB0708A317838B9E873D71B5FEDF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4E4F30A7EEE8150204B8FBB45CDDF2C2D81B9CC64E0CEDE3C4D197DE4d5hA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4E4F30A7EEE8150204B8FBB45CDDF2C2D87B0CD65E0CEDE3C4D197DE4d5hA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94318-0FAC-4E00-99FC-32EEDC59C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7833</TotalTime>
  <Pages>17</Pages>
  <Words>7522</Words>
  <Characters>42880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Бузорина Наталья Михайловна</dc:creator>
  <cp:lastModifiedBy>Бузорина Наталья Михайловна</cp:lastModifiedBy>
  <cp:revision>484</cp:revision>
  <cp:lastPrinted>2013-12-03T11:03:00Z</cp:lastPrinted>
  <dcterms:created xsi:type="dcterms:W3CDTF">2013-08-05T12:50:00Z</dcterms:created>
  <dcterms:modified xsi:type="dcterms:W3CDTF">2013-12-03T11:36:00Z</dcterms:modified>
</cp:coreProperties>
</file>