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E03CBD" w:rsidRPr="006D11DB" w:rsidTr="00D75126">
        <w:trPr>
          <w:trHeight w:val="1983"/>
        </w:trPr>
        <w:tc>
          <w:tcPr>
            <w:tcW w:w="4453" w:type="dxa"/>
          </w:tcPr>
          <w:p w:rsidR="00E03CBD" w:rsidRPr="006D11DB" w:rsidRDefault="00E03CBD" w:rsidP="00E03CBD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  <w:p w:rsidR="00E03CBD" w:rsidRDefault="00E03CBD" w:rsidP="00D75126">
            <w:pPr>
              <w:rPr>
                <w:sz w:val="12"/>
                <w:szCs w:val="12"/>
              </w:rPr>
            </w:pPr>
          </w:p>
          <w:p w:rsidR="008F0BD6" w:rsidRPr="00C70BED" w:rsidRDefault="008F0BD6" w:rsidP="00D75126">
            <w:pPr>
              <w:rPr>
                <w:sz w:val="12"/>
                <w:szCs w:val="12"/>
              </w:rPr>
            </w:pPr>
          </w:p>
          <w:p w:rsidR="00E03CBD" w:rsidRPr="006D11DB" w:rsidRDefault="00E03CBD" w:rsidP="00D75126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:rsidR="00E03CBD" w:rsidRPr="00C70BED" w:rsidRDefault="00E03CBD" w:rsidP="00E03CBD">
            <w:pPr>
              <w:rPr>
                <w:bCs/>
                <w:sz w:val="25"/>
                <w:szCs w:val="25"/>
              </w:rPr>
            </w:pPr>
            <w:r w:rsidRPr="00C70BED">
              <w:rPr>
                <w:bCs/>
                <w:sz w:val="25"/>
                <w:szCs w:val="25"/>
              </w:rPr>
              <w:t>УТВЕРЖДАЮ</w:t>
            </w:r>
          </w:p>
          <w:p w:rsidR="00E03CBD" w:rsidRPr="00C70BED" w:rsidRDefault="004A001C" w:rsidP="00E03CBD">
            <w:pPr>
              <w:rPr>
                <w:bCs/>
                <w:sz w:val="25"/>
                <w:szCs w:val="25"/>
              </w:rPr>
            </w:pPr>
            <w:r w:rsidRPr="00C70BED">
              <w:rPr>
                <w:bCs/>
                <w:sz w:val="25"/>
                <w:szCs w:val="25"/>
              </w:rPr>
              <w:t>П</w:t>
            </w:r>
            <w:r w:rsidR="00E03CBD" w:rsidRPr="00C70BED">
              <w:rPr>
                <w:bCs/>
                <w:sz w:val="25"/>
                <w:szCs w:val="25"/>
              </w:rPr>
              <w:t>редседател</w:t>
            </w:r>
            <w:r w:rsidR="00D471BC" w:rsidRPr="00C70BED">
              <w:rPr>
                <w:bCs/>
                <w:sz w:val="25"/>
                <w:szCs w:val="25"/>
              </w:rPr>
              <w:t>ь</w:t>
            </w:r>
            <w:r w:rsidR="00E03CBD" w:rsidRPr="00C70BED">
              <w:rPr>
                <w:bCs/>
                <w:sz w:val="25"/>
                <w:szCs w:val="25"/>
              </w:rPr>
              <w:t xml:space="preserve"> </w:t>
            </w:r>
            <w:proofErr w:type="gramStart"/>
            <w:r w:rsidR="00E03CBD" w:rsidRPr="00C70BED">
              <w:rPr>
                <w:bCs/>
                <w:sz w:val="25"/>
                <w:szCs w:val="25"/>
              </w:rPr>
              <w:t>Контрольно-счётной</w:t>
            </w:r>
            <w:proofErr w:type="gramEnd"/>
          </w:p>
          <w:p w:rsidR="00E03CBD" w:rsidRPr="00C70BED" w:rsidRDefault="00E03CBD" w:rsidP="00E03CBD">
            <w:pPr>
              <w:rPr>
                <w:bCs/>
                <w:sz w:val="25"/>
                <w:szCs w:val="25"/>
              </w:rPr>
            </w:pPr>
            <w:r w:rsidRPr="00C70BED">
              <w:rPr>
                <w:bCs/>
                <w:sz w:val="25"/>
                <w:szCs w:val="25"/>
              </w:rPr>
              <w:t>палаты города Сургута</w:t>
            </w:r>
          </w:p>
          <w:p w:rsidR="00E03CBD" w:rsidRPr="00C70BED" w:rsidRDefault="00E03CBD" w:rsidP="00E03CBD">
            <w:pPr>
              <w:rPr>
                <w:bCs/>
                <w:sz w:val="25"/>
                <w:szCs w:val="25"/>
              </w:rPr>
            </w:pPr>
          </w:p>
          <w:p w:rsidR="00E03CBD" w:rsidRPr="00C70BED" w:rsidRDefault="00432F93" w:rsidP="00E03CBD">
            <w:pPr>
              <w:rPr>
                <w:bCs/>
                <w:sz w:val="25"/>
                <w:szCs w:val="25"/>
              </w:rPr>
            </w:pPr>
            <w:r w:rsidRPr="00C70BED">
              <w:rPr>
                <w:bCs/>
                <w:sz w:val="25"/>
                <w:szCs w:val="25"/>
              </w:rPr>
              <w:t>__________________</w:t>
            </w:r>
            <w:r w:rsidR="00D471BC" w:rsidRPr="00C70BED">
              <w:rPr>
                <w:bCs/>
                <w:sz w:val="25"/>
                <w:szCs w:val="25"/>
              </w:rPr>
              <w:t>И.И. Володина</w:t>
            </w:r>
          </w:p>
          <w:p w:rsidR="00E03CBD" w:rsidRPr="00C70BED" w:rsidRDefault="00C74A53" w:rsidP="00E03CBD">
            <w:pPr>
              <w:rPr>
                <w:bCs/>
                <w:sz w:val="25"/>
                <w:szCs w:val="25"/>
              </w:rPr>
            </w:pPr>
            <w:r w:rsidRPr="00C70BED">
              <w:rPr>
                <w:sz w:val="25"/>
                <w:szCs w:val="25"/>
              </w:rPr>
              <w:t>«</w:t>
            </w:r>
            <w:r w:rsidR="006B7A47">
              <w:rPr>
                <w:sz w:val="25"/>
                <w:szCs w:val="25"/>
              </w:rPr>
              <w:t>02</w:t>
            </w:r>
            <w:r w:rsidRPr="00C70BED">
              <w:rPr>
                <w:sz w:val="25"/>
                <w:szCs w:val="25"/>
              </w:rPr>
              <w:t xml:space="preserve">» </w:t>
            </w:r>
            <w:r w:rsidR="000B20F3">
              <w:rPr>
                <w:sz w:val="25"/>
                <w:szCs w:val="25"/>
              </w:rPr>
              <w:t xml:space="preserve">декабря </w:t>
            </w:r>
            <w:r w:rsidR="00E03CBD" w:rsidRPr="00C70BED">
              <w:rPr>
                <w:sz w:val="25"/>
                <w:szCs w:val="25"/>
              </w:rPr>
              <w:t>201</w:t>
            </w:r>
            <w:r w:rsidR="008E32FD" w:rsidRPr="00C70BED">
              <w:rPr>
                <w:sz w:val="25"/>
                <w:szCs w:val="25"/>
              </w:rPr>
              <w:t>3</w:t>
            </w:r>
            <w:r w:rsidR="00E03CBD" w:rsidRPr="00C70BED">
              <w:rPr>
                <w:sz w:val="25"/>
                <w:szCs w:val="25"/>
              </w:rPr>
              <w:t xml:space="preserve"> года</w:t>
            </w:r>
          </w:p>
          <w:p w:rsidR="00E03CBD" w:rsidRPr="00C70BED" w:rsidRDefault="00E03CBD" w:rsidP="00D75126">
            <w:pPr>
              <w:ind w:left="252"/>
              <w:rPr>
                <w:sz w:val="25"/>
                <w:szCs w:val="25"/>
              </w:rPr>
            </w:pPr>
          </w:p>
        </w:tc>
      </w:tr>
    </w:tbl>
    <w:p w:rsidR="00E03CBD" w:rsidRPr="00C70BED" w:rsidRDefault="00E03CBD" w:rsidP="00E03CBD">
      <w:pPr>
        <w:jc w:val="center"/>
        <w:rPr>
          <w:sz w:val="25"/>
          <w:szCs w:val="25"/>
        </w:rPr>
      </w:pPr>
      <w:r w:rsidRPr="00C70BED">
        <w:rPr>
          <w:sz w:val="25"/>
          <w:szCs w:val="25"/>
        </w:rPr>
        <w:t>ЗАКЛЮЧЕНИЕ</w:t>
      </w:r>
      <w:r w:rsidR="00BC1170" w:rsidRPr="00C70BED">
        <w:rPr>
          <w:sz w:val="25"/>
          <w:szCs w:val="25"/>
        </w:rPr>
        <w:t xml:space="preserve"> №</w:t>
      </w:r>
      <w:r w:rsidR="00B7682D" w:rsidRPr="00C70BED">
        <w:rPr>
          <w:sz w:val="25"/>
          <w:szCs w:val="25"/>
        </w:rPr>
        <w:t> </w:t>
      </w:r>
      <w:r w:rsidR="006B7A47">
        <w:rPr>
          <w:sz w:val="25"/>
          <w:szCs w:val="25"/>
        </w:rPr>
        <w:t>01-17-191/КСП</w:t>
      </w:r>
    </w:p>
    <w:p w:rsidR="00FF2022" w:rsidRPr="00C70BED" w:rsidRDefault="00F63834" w:rsidP="00BC1170">
      <w:pPr>
        <w:jc w:val="center"/>
        <w:rPr>
          <w:sz w:val="25"/>
          <w:szCs w:val="25"/>
        </w:rPr>
      </w:pPr>
      <w:r w:rsidRPr="00C70BED">
        <w:rPr>
          <w:sz w:val="25"/>
          <w:szCs w:val="25"/>
        </w:rPr>
        <w:t xml:space="preserve">на </w:t>
      </w:r>
      <w:r w:rsidR="00FF2022" w:rsidRPr="00C70BED">
        <w:rPr>
          <w:sz w:val="25"/>
          <w:szCs w:val="25"/>
        </w:rPr>
        <w:t>проект постановления Администрации города «</w:t>
      </w:r>
      <w:r w:rsidR="000B20F3">
        <w:rPr>
          <w:sz w:val="25"/>
          <w:szCs w:val="25"/>
        </w:rPr>
        <w:t>Об утверждении муниципальной программы</w:t>
      </w:r>
      <w:r w:rsidR="00D72032">
        <w:rPr>
          <w:sz w:val="25"/>
          <w:szCs w:val="25"/>
        </w:rPr>
        <w:t xml:space="preserve"> функционирования</w:t>
      </w:r>
      <w:r w:rsidR="000B20F3">
        <w:rPr>
          <w:sz w:val="25"/>
          <w:szCs w:val="25"/>
        </w:rPr>
        <w:t xml:space="preserve"> «</w:t>
      </w:r>
      <w:r w:rsidR="00D72032">
        <w:rPr>
          <w:sz w:val="25"/>
          <w:szCs w:val="25"/>
        </w:rPr>
        <w:t>Обеспечение деятельности департамента культуры, молодежной политики и спорта Администрации города</w:t>
      </w:r>
      <w:r w:rsidR="00DE710F">
        <w:rPr>
          <w:sz w:val="25"/>
          <w:szCs w:val="25"/>
        </w:rPr>
        <w:t xml:space="preserve"> </w:t>
      </w:r>
      <w:r w:rsidR="000B20F3">
        <w:rPr>
          <w:sz w:val="25"/>
          <w:szCs w:val="25"/>
        </w:rPr>
        <w:t>на 2014 – 2016 годы</w:t>
      </w:r>
      <w:r w:rsidR="00FF2022" w:rsidRPr="00C70BED">
        <w:rPr>
          <w:sz w:val="25"/>
          <w:szCs w:val="25"/>
        </w:rPr>
        <w:t>»</w:t>
      </w:r>
    </w:p>
    <w:p w:rsidR="00E03CBD" w:rsidRPr="00C70BED" w:rsidRDefault="00E03CBD" w:rsidP="00E03CBD">
      <w:pPr>
        <w:jc w:val="both"/>
        <w:rPr>
          <w:sz w:val="12"/>
          <w:szCs w:val="12"/>
        </w:rPr>
      </w:pPr>
    </w:p>
    <w:p w:rsidR="003C14C4" w:rsidRPr="00C70BED" w:rsidRDefault="00E544D3" w:rsidP="00E544D3">
      <w:pPr>
        <w:pStyle w:val="a3"/>
        <w:ind w:left="0"/>
        <w:jc w:val="center"/>
        <w:rPr>
          <w:sz w:val="25"/>
          <w:szCs w:val="25"/>
        </w:rPr>
      </w:pPr>
      <w:r w:rsidRPr="00C70BED">
        <w:rPr>
          <w:sz w:val="25"/>
          <w:szCs w:val="25"/>
        </w:rPr>
        <w:t>1. </w:t>
      </w:r>
      <w:r w:rsidR="003C14C4" w:rsidRPr="00C70BED">
        <w:rPr>
          <w:sz w:val="25"/>
          <w:szCs w:val="25"/>
        </w:rPr>
        <w:t>Общие положения</w:t>
      </w:r>
    </w:p>
    <w:p w:rsidR="00692241" w:rsidRPr="00C70BED" w:rsidRDefault="00692241" w:rsidP="00E544D3">
      <w:pPr>
        <w:pStyle w:val="a3"/>
        <w:ind w:left="0"/>
        <w:jc w:val="center"/>
        <w:rPr>
          <w:sz w:val="12"/>
          <w:szCs w:val="12"/>
        </w:rPr>
      </w:pP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Контрольно-счётной палатой города в соответствии с подпунктом 9 пункта 1 статьи 9 Положения о Контрольно-счётной палате, утверждённого решением Думы города от 27.02.2007 №</w:t>
      </w:r>
      <w:r w:rsidR="00834A7B">
        <w:rPr>
          <w:sz w:val="26"/>
          <w:szCs w:val="26"/>
        </w:rPr>
        <w:t> </w:t>
      </w:r>
      <w:r>
        <w:rPr>
          <w:sz w:val="26"/>
          <w:szCs w:val="26"/>
        </w:rPr>
        <w:t xml:space="preserve">170-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ДГ (с изменениями), пунктом 6 статьи 7 Положения о бюджетном процессе в городском округе город Сургут, утверждённого решением Думы города от 28.03.2008 №</w:t>
      </w:r>
      <w:r w:rsidR="00834A7B">
        <w:rPr>
          <w:sz w:val="26"/>
          <w:szCs w:val="26"/>
        </w:rPr>
        <w:t> </w:t>
      </w:r>
      <w:r>
        <w:rPr>
          <w:sz w:val="26"/>
          <w:szCs w:val="26"/>
        </w:rPr>
        <w:t>358-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ДГ (с изменениями), стандартом «Экспертиза проектов муниципальных программ города Сургута», утверждённым распоряжением Председателя</w:t>
      </w:r>
      <w:proofErr w:type="gramEnd"/>
      <w:r>
        <w:rPr>
          <w:sz w:val="26"/>
          <w:szCs w:val="26"/>
        </w:rPr>
        <w:t xml:space="preserve"> </w:t>
      </w:r>
      <w:r w:rsidR="007F31B7">
        <w:rPr>
          <w:sz w:val="26"/>
          <w:szCs w:val="26"/>
        </w:rPr>
        <w:t xml:space="preserve">Контрольно-счётной палаты </w:t>
      </w:r>
      <w:r>
        <w:rPr>
          <w:sz w:val="26"/>
          <w:szCs w:val="26"/>
        </w:rPr>
        <w:t>города от 08.11.2013 №</w:t>
      </w:r>
      <w:r w:rsidR="00834A7B">
        <w:rPr>
          <w:sz w:val="26"/>
          <w:szCs w:val="26"/>
        </w:rPr>
        <w:t> </w:t>
      </w:r>
      <w:r>
        <w:rPr>
          <w:sz w:val="26"/>
          <w:szCs w:val="26"/>
        </w:rPr>
        <w:t>01-06-85/13КСП, проведена экспертиза проекта постановления Администрации города «</w:t>
      </w:r>
      <w:r w:rsidR="00637CE1">
        <w:rPr>
          <w:sz w:val="26"/>
          <w:szCs w:val="26"/>
        </w:rPr>
        <w:t>Об утверждении муниципальной программы функционирования «Обеспечение деятельности департамента культуры</w:t>
      </w:r>
      <w:r w:rsidR="00131D81">
        <w:rPr>
          <w:sz w:val="26"/>
          <w:szCs w:val="26"/>
        </w:rPr>
        <w:t>,</w:t>
      </w:r>
      <w:r w:rsidR="00637CE1">
        <w:rPr>
          <w:sz w:val="26"/>
          <w:szCs w:val="26"/>
        </w:rPr>
        <w:t xml:space="preserve"> молодежной </w:t>
      </w:r>
      <w:r w:rsidR="00131D81">
        <w:rPr>
          <w:sz w:val="26"/>
          <w:szCs w:val="26"/>
        </w:rPr>
        <w:t>политики и спорта Администрации города на 2014 – 2016 годы</w:t>
      </w:r>
      <w:r>
        <w:rPr>
          <w:sz w:val="26"/>
          <w:szCs w:val="26"/>
        </w:rPr>
        <w:t>» (далее –</w:t>
      </w:r>
      <w:r w:rsidR="007F31B7">
        <w:rPr>
          <w:sz w:val="26"/>
          <w:szCs w:val="26"/>
        </w:rPr>
        <w:t xml:space="preserve"> П</w:t>
      </w:r>
      <w:r>
        <w:rPr>
          <w:sz w:val="26"/>
          <w:szCs w:val="26"/>
        </w:rPr>
        <w:t>рограмма), по результатам которой подготовлено настоящее заключение.</w:t>
      </w:r>
    </w:p>
    <w:p w:rsidR="00D42477" w:rsidRDefault="00D42477" w:rsidP="00D424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Администратором муниципальной программы является Департамент культуры, молодежной политики и спорта Администрации города Сургута (далее – Департамент).</w:t>
      </w:r>
    </w:p>
    <w:p w:rsidR="007F31B7" w:rsidRPr="00DF7E2C" w:rsidRDefault="007F31B7" w:rsidP="007F31B7">
      <w:pPr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В ходе экспертизы Программа проверена на предмет:</w:t>
      </w: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соответствия Бюджетному кодексу РФ, Порядку принятия решений о разработке, формирования и реализации муниципальных программ городского округа город Сургут, утверждённому постановлением Администрации города от 17.07.2013 № 5159 (с изменениями, далее - Порядок) и другим нормативным правовым актам, действующим в данной сфере регулирования;</w:t>
      </w: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полноты анализа предметной ситуации;</w:t>
      </w: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целей и задач Программы, а также мер по их исполнению;</w:t>
      </w: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состава и установленных значений программных показателей;</w:t>
      </w:r>
    </w:p>
    <w:p w:rsidR="00D42477" w:rsidRDefault="00D42477" w:rsidP="00D424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предлагаемых объёмов финансирования Программы.</w:t>
      </w:r>
    </w:p>
    <w:p w:rsidR="006B57A3" w:rsidRPr="0059496F" w:rsidRDefault="006B57A3" w:rsidP="006B57A3">
      <w:pPr>
        <w:ind w:firstLine="709"/>
        <w:jc w:val="both"/>
        <w:rPr>
          <w:sz w:val="25"/>
          <w:szCs w:val="25"/>
        </w:rPr>
      </w:pPr>
      <w:r w:rsidRPr="0059496F">
        <w:rPr>
          <w:sz w:val="25"/>
          <w:szCs w:val="25"/>
        </w:rPr>
        <w:t>Выводы по результатам настоящей экспертизы проекта Программы сформированы на основании представленных документов и информации.</w:t>
      </w:r>
    </w:p>
    <w:p w:rsidR="00BC1170" w:rsidRPr="00C70BED" w:rsidRDefault="00BC1170" w:rsidP="007F58D9">
      <w:pPr>
        <w:ind w:firstLine="709"/>
        <w:jc w:val="both"/>
        <w:rPr>
          <w:sz w:val="12"/>
          <w:szCs w:val="12"/>
        </w:rPr>
      </w:pPr>
    </w:p>
    <w:p w:rsidR="00D337F7" w:rsidRPr="00C70BED" w:rsidRDefault="00E544D3" w:rsidP="00E544D3">
      <w:pPr>
        <w:pStyle w:val="a3"/>
        <w:ind w:left="0"/>
        <w:jc w:val="center"/>
        <w:rPr>
          <w:sz w:val="25"/>
          <w:szCs w:val="25"/>
        </w:rPr>
      </w:pPr>
      <w:r w:rsidRPr="00C70BED">
        <w:rPr>
          <w:sz w:val="25"/>
          <w:szCs w:val="25"/>
        </w:rPr>
        <w:t>2. </w:t>
      </w:r>
      <w:r w:rsidR="00D337F7" w:rsidRPr="00C70BED">
        <w:rPr>
          <w:sz w:val="25"/>
          <w:szCs w:val="25"/>
        </w:rPr>
        <w:t>Анализ Программы</w:t>
      </w:r>
    </w:p>
    <w:p w:rsidR="00BD31DE" w:rsidRPr="00C70BED" w:rsidRDefault="00BD31DE" w:rsidP="00E544D3">
      <w:pPr>
        <w:pStyle w:val="a3"/>
        <w:ind w:left="0"/>
        <w:jc w:val="center"/>
        <w:rPr>
          <w:sz w:val="12"/>
          <w:szCs w:val="12"/>
        </w:rPr>
      </w:pPr>
    </w:p>
    <w:p w:rsidR="007F31B7" w:rsidRDefault="007F31B7" w:rsidP="007F31B7">
      <w:pPr>
        <w:pStyle w:val="a3"/>
        <w:ind w:left="0" w:firstLine="720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2.1. Паспорт Программы утвержден распоряжением Администрации города от </w:t>
      </w:r>
      <w:r>
        <w:rPr>
          <w:sz w:val="25"/>
          <w:szCs w:val="25"/>
        </w:rPr>
        <w:t>29</w:t>
      </w:r>
      <w:r w:rsidRPr="00DF7E2C">
        <w:rPr>
          <w:sz w:val="25"/>
          <w:szCs w:val="25"/>
        </w:rPr>
        <w:t>.08.2013 № 3</w:t>
      </w:r>
      <w:r>
        <w:rPr>
          <w:sz w:val="25"/>
          <w:szCs w:val="25"/>
        </w:rPr>
        <w:t>057 (с изменениями от 15.10.2013 № 3566)</w:t>
      </w:r>
      <w:r w:rsidRPr="00DF7E2C">
        <w:rPr>
          <w:sz w:val="25"/>
          <w:szCs w:val="25"/>
        </w:rPr>
        <w:t xml:space="preserve">. </w:t>
      </w:r>
    </w:p>
    <w:p w:rsidR="000E5048" w:rsidRPr="0059496F" w:rsidRDefault="000E5048" w:rsidP="000E5048">
      <w:pPr>
        <w:pStyle w:val="a3"/>
        <w:ind w:left="0" w:firstLine="720"/>
        <w:jc w:val="both"/>
        <w:rPr>
          <w:sz w:val="25"/>
          <w:szCs w:val="25"/>
        </w:rPr>
      </w:pPr>
      <w:r w:rsidRPr="0059496F">
        <w:rPr>
          <w:sz w:val="25"/>
          <w:szCs w:val="25"/>
        </w:rPr>
        <w:t>Структура Программы по разделам соответствует требованиям, предусмотренным пунктом 5 Порядка.</w:t>
      </w:r>
    </w:p>
    <w:p w:rsidR="003A7ED5" w:rsidRDefault="00A83EE7" w:rsidP="007F31B7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Данная Программа не имеет подпрограмм и</w:t>
      </w:r>
      <w:r w:rsidR="000E5048">
        <w:rPr>
          <w:sz w:val="25"/>
          <w:szCs w:val="25"/>
        </w:rPr>
        <w:t xml:space="preserve"> разработана в целях реализации полномочий Департамента в сфере культуры и искусства, молодежной политики, физической культуры и спорта,</w:t>
      </w:r>
      <w:r w:rsidR="00253C17">
        <w:rPr>
          <w:sz w:val="25"/>
          <w:szCs w:val="25"/>
        </w:rPr>
        <w:t xml:space="preserve"> туризма</w:t>
      </w:r>
      <w:r w:rsidR="000E5048">
        <w:rPr>
          <w:sz w:val="25"/>
          <w:szCs w:val="25"/>
        </w:rPr>
        <w:t xml:space="preserve"> закрепленных в Положении о департаменте </w:t>
      </w:r>
      <w:r w:rsidR="000E5048">
        <w:rPr>
          <w:sz w:val="25"/>
          <w:szCs w:val="25"/>
        </w:rPr>
        <w:lastRenderedPageBreak/>
        <w:t>культуры, молодежной политики и спорта, утвержденн</w:t>
      </w:r>
      <w:r w:rsidR="00AA152C">
        <w:rPr>
          <w:sz w:val="25"/>
          <w:szCs w:val="25"/>
        </w:rPr>
        <w:t>ом</w:t>
      </w:r>
      <w:r w:rsidR="000E5048">
        <w:rPr>
          <w:sz w:val="25"/>
          <w:szCs w:val="25"/>
        </w:rPr>
        <w:t xml:space="preserve"> решением Думы города от 2</w:t>
      </w:r>
      <w:r w:rsidR="00632904">
        <w:rPr>
          <w:sz w:val="25"/>
          <w:szCs w:val="25"/>
        </w:rPr>
        <w:t>4</w:t>
      </w:r>
      <w:r w:rsidR="000E5048">
        <w:rPr>
          <w:sz w:val="25"/>
          <w:szCs w:val="25"/>
        </w:rPr>
        <w:t>.05.2012 № 189-</w:t>
      </w:r>
      <w:r w:rsidR="000E5048">
        <w:rPr>
          <w:sz w:val="25"/>
          <w:szCs w:val="25"/>
          <w:lang w:val="en-US"/>
        </w:rPr>
        <w:t>V</w:t>
      </w:r>
      <w:r w:rsidR="000E5048" w:rsidRPr="000E5048">
        <w:rPr>
          <w:sz w:val="25"/>
          <w:szCs w:val="25"/>
        </w:rPr>
        <w:t xml:space="preserve"> </w:t>
      </w:r>
      <w:r w:rsidR="000E5048">
        <w:rPr>
          <w:sz w:val="25"/>
          <w:szCs w:val="25"/>
        </w:rPr>
        <w:t>ДГ</w:t>
      </w:r>
      <w:r w:rsidR="003A7ED5">
        <w:rPr>
          <w:sz w:val="25"/>
          <w:szCs w:val="25"/>
        </w:rPr>
        <w:t>.</w:t>
      </w:r>
    </w:p>
    <w:p w:rsidR="00131651" w:rsidRDefault="00131651" w:rsidP="00CC356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C3560">
        <w:rPr>
          <w:sz w:val="25"/>
          <w:szCs w:val="25"/>
        </w:rPr>
        <w:tab/>
        <w:t xml:space="preserve">Полномочия органов местного самоуправления в сфере </w:t>
      </w:r>
      <w:r w:rsidR="002C20B3">
        <w:rPr>
          <w:sz w:val="25"/>
          <w:szCs w:val="25"/>
        </w:rPr>
        <w:t>культуры и искусства, молодежной политики, физической культуры, спорта и туризма</w:t>
      </w:r>
      <w:r w:rsidR="002C20B3" w:rsidRPr="00CC3560">
        <w:rPr>
          <w:sz w:val="25"/>
          <w:szCs w:val="25"/>
        </w:rPr>
        <w:t xml:space="preserve"> </w:t>
      </w:r>
      <w:r w:rsidRPr="00CC3560">
        <w:rPr>
          <w:sz w:val="25"/>
          <w:szCs w:val="25"/>
        </w:rPr>
        <w:t>осуществляются в соответствии с Федеральным законом от 06.10.2003 № 131-ФЗ «Об общих принципах организации местного самоуправления в РФ».</w:t>
      </w:r>
    </w:p>
    <w:p w:rsidR="00CC3560" w:rsidRDefault="00CC3560" w:rsidP="00CC35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Полномочия в сфере туризма переданы органам местного самоуправления на основании решения Думы города от 01.10.2013 № 375-</w:t>
      </w:r>
      <w:r>
        <w:rPr>
          <w:sz w:val="25"/>
          <w:szCs w:val="25"/>
          <w:lang w:val="en-US"/>
        </w:rPr>
        <w:t>V</w:t>
      </w:r>
      <w:r w:rsidRPr="00CC3560">
        <w:rPr>
          <w:sz w:val="25"/>
          <w:szCs w:val="25"/>
        </w:rPr>
        <w:t xml:space="preserve"> </w:t>
      </w:r>
      <w:r>
        <w:rPr>
          <w:sz w:val="25"/>
          <w:szCs w:val="25"/>
        </w:rPr>
        <w:t>ДГ «О реализации права органов местного самоуправления муниципального образования город Сургут на создание условий для развития туризма»</w:t>
      </w:r>
      <w:r w:rsidR="00C52B55">
        <w:rPr>
          <w:sz w:val="25"/>
          <w:szCs w:val="25"/>
        </w:rPr>
        <w:t>.</w:t>
      </w:r>
    </w:p>
    <w:p w:rsidR="004F0C16" w:rsidRDefault="004F0C16" w:rsidP="00CC35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Полномочия органов местного самоуправления</w:t>
      </w:r>
      <w:r w:rsidR="00C01C69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340675">
        <w:rPr>
          <w:sz w:val="25"/>
          <w:szCs w:val="25"/>
        </w:rPr>
        <w:t>отраженные в Программе соответствуют полномочиям, включенным в Паспорт.</w:t>
      </w:r>
    </w:p>
    <w:p w:rsidR="00042BBD" w:rsidRDefault="00340675" w:rsidP="0099552B">
      <w:pPr>
        <w:pStyle w:val="a3"/>
        <w:ind w:left="0" w:firstLine="567"/>
        <w:jc w:val="both"/>
        <w:rPr>
          <w:i/>
          <w:sz w:val="25"/>
          <w:szCs w:val="25"/>
        </w:rPr>
      </w:pPr>
      <w:r w:rsidRPr="00F2039F">
        <w:rPr>
          <w:sz w:val="25"/>
          <w:szCs w:val="25"/>
        </w:rPr>
        <w:t>2.2.</w:t>
      </w:r>
      <w:r>
        <w:rPr>
          <w:i/>
          <w:sz w:val="25"/>
          <w:szCs w:val="25"/>
        </w:rPr>
        <w:t xml:space="preserve"> </w:t>
      </w:r>
      <w:r w:rsidR="00042BBD">
        <w:rPr>
          <w:i/>
          <w:sz w:val="25"/>
          <w:szCs w:val="25"/>
        </w:rPr>
        <w:t>Р</w:t>
      </w:r>
      <w:r w:rsidRPr="0059496F">
        <w:rPr>
          <w:i/>
          <w:sz w:val="25"/>
          <w:szCs w:val="25"/>
        </w:rPr>
        <w:t>аздел 1 «Характеристика текущего состояния»</w:t>
      </w:r>
      <w:r w:rsidR="00042BBD">
        <w:rPr>
          <w:i/>
          <w:sz w:val="25"/>
          <w:szCs w:val="25"/>
        </w:rPr>
        <w:t>.</w:t>
      </w:r>
    </w:p>
    <w:p w:rsidR="0099552B" w:rsidRPr="0099552B" w:rsidRDefault="005A4B85" w:rsidP="0099552B">
      <w:pPr>
        <w:pStyle w:val="a3"/>
        <w:ind w:left="0" w:firstLine="567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 </w:t>
      </w:r>
      <w:r w:rsidR="0099552B" w:rsidRPr="0099552B">
        <w:rPr>
          <w:sz w:val="25"/>
          <w:szCs w:val="25"/>
        </w:rPr>
        <w:t xml:space="preserve">Положения раздела 1 Программы соответствуют требованиям Порядка, однако рекомендуем для большей информативности в обосновании проблем, поставленных Программой использовать показатели, характеризующиеся динамическим изменением, а не фиксированными значениями </w:t>
      </w:r>
      <w:r w:rsidR="00770833">
        <w:rPr>
          <w:sz w:val="25"/>
          <w:szCs w:val="25"/>
        </w:rPr>
        <w:t>в</w:t>
      </w:r>
      <w:r w:rsidR="0099552B" w:rsidRPr="0099552B">
        <w:rPr>
          <w:sz w:val="25"/>
          <w:szCs w:val="25"/>
        </w:rPr>
        <w:t xml:space="preserve"> анализируемом периоде. </w:t>
      </w:r>
    </w:p>
    <w:p w:rsidR="00042BBD" w:rsidRDefault="00673FAA" w:rsidP="00B84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99552B">
        <w:rPr>
          <w:sz w:val="25"/>
          <w:szCs w:val="25"/>
        </w:rPr>
        <w:t>3</w:t>
      </w:r>
      <w:r>
        <w:rPr>
          <w:sz w:val="25"/>
          <w:szCs w:val="25"/>
        </w:rPr>
        <w:t xml:space="preserve">. </w:t>
      </w:r>
      <w:r w:rsidR="00B844FC">
        <w:rPr>
          <w:sz w:val="25"/>
          <w:szCs w:val="25"/>
        </w:rPr>
        <w:t xml:space="preserve">Цель </w:t>
      </w:r>
      <w:r w:rsidR="00042BBD">
        <w:rPr>
          <w:sz w:val="25"/>
          <w:szCs w:val="25"/>
        </w:rPr>
        <w:t xml:space="preserve">и задачи </w:t>
      </w:r>
      <w:r w:rsidR="00B844FC">
        <w:rPr>
          <w:sz w:val="25"/>
          <w:szCs w:val="25"/>
        </w:rPr>
        <w:t xml:space="preserve">программы </w:t>
      </w:r>
      <w:r w:rsidR="00042BBD">
        <w:rPr>
          <w:sz w:val="25"/>
          <w:szCs w:val="25"/>
        </w:rPr>
        <w:t xml:space="preserve">взаимно увязаны. </w:t>
      </w:r>
    </w:p>
    <w:p w:rsidR="00042BBD" w:rsidRDefault="00590BC9" w:rsidP="00B84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="00042BBD">
        <w:rPr>
          <w:sz w:val="25"/>
          <w:szCs w:val="25"/>
        </w:rPr>
        <w:t xml:space="preserve">существление функции </w:t>
      </w:r>
      <w:r>
        <w:rPr>
          <w:sz w:val="25"/>
          <w:szCs w:val="25"/>
        </w:rPr>
        <w:t xml:space="preserve">Департамента </w:t>
      </w:r>
      <w:r w:rsidR="00042BBD">
        <w:rPr>
          <w:sz w:val="25"/>
          <w:szCs w:val="25"/>
        </w:rPr>
        <w:t>по реализации единой государственной политики в сфере культуры и искусства, молодежной политики, физической культуры, спорта и туризма</w:t>
      </w:r>
      <w:r>
        <w:rPr>
          <w:sz w:val="25"/>
          <w:szCs w:val="25"/>
        </w:rPr>
        <w:t>, обеспечит решение вопросов орган</w:t>
      </w:r>
      <w:r w:rsidR="00C01C69">
        <w:rPr>
          <w:sz w:val="25"/>
          <w:szCs w:val="25"/>
        </w:rPr>
        <w:t>ов</w:t>
      </w:r>
      <w:r>
        <w:rPr>
          <w:sz w:val="25"/>
          <w:szCs w:val="25"/>
        </w:rPr>
        <w:t xml:space="preserve"> местного самоуправления</w:t>
      </w:r>
      <w:r w:rsidR="002C20B3">
        <w:rPr>
          <w:sz w:val="25"/>
          <w:szCs w:val="25"/>
        </w:rPr>
        <w:t xml:space="preserve"> в </w:t>
      </w:r>
      <w:r w:rsidRPr="00CC3560">
        <w:rPr>
          <w:sz w:val="25"/>
          <w:szCs w:val="25"/>
        </w:rPr>
        <w:t>обеспечени</w:t>
      </w:r>
      <w:r w:rsidR="002C20B3">
        <w:rPr>
          <w:sz w:val="25"/>
          <w:szCs w:val="25"/>
        </w:rPr>
        <w:t>и</w:t>
      </w:r>
      <w:r w:rsidRPr="00CC3560">
        <w:rPr>
          <w:sz w:val="25"/>
          <w:szCs w:val="25"/>
        </w:rPr>
        <w:t xml:space="preserve"> </w:t>
      </w:r>
      <w:r w:rsidRPr="00CC3560">
        <w:rPr>
          <w:rFonts w:eastAsia="Calibri"/>
          <w:sz w:val="25"/>
          <w:szCs w:val="25"/>
        </w:rPr>
        <w:t xml:space="preserve">потребности </w:t>
      </w:r>
      <w:r w:rsidRPr="00CC3560">
        <w:rPr>
          <w:sz w:val="25"/>
          <w:szCs w:val="25"/>
        </w:rPr>
        <w:t>населения</w:t>
      </w:r>
      <w:r w:rsidRPr="00CC3560">
        <w:rPr>
          <w:rFonts w:eastAsia="Calibri"/>
          <w:sz w:val="25"/>
          <w:szCs w:val="25"/>
        </w:rPr>
        <w:t xml:space="preserve"> в культурно-творческом самовыражении, освоении накопленных обществом культурных и духовных ценностей</w:t>
      </w:r>
      <w:r w:rsidR="008726A8">
        <w:rPr>
          <w:rFonts w:eastAsia="Calibri"/>
          <w:sz w:val="25"/>
          <w:szCs w:val="25"/>
        </w:rPr>
        <w:t>, развити</w:t>
      </w:r>
      <w:r w:rsidR="00347F6F">
        <w:rPr>
          <w:rFonts w:eastAsia="Calibri"/>
          <w:sz w:val="25"/>
          <w:szCs w:val="25"/>
        </w:rPr>
        <w:t>я</w:t>
      </w:r>
      <w:r w:rsidR="008726A8">
        <w:rPr>
          <w:rFonts w:eastAsia="Calibri"/>
          <w:sz w:val="25"/>
          <w:szCs w:val="25"/>
        </w:rPr>
        <w:t xml:space="preserve"> туризма на территории муниципального образования.</w:t>
      </w:r>
      <w:r w:rsidRPr="00CC3560">
        <w:rPr>
          <w:rFonts w:eastAsia="Calibri"/>
          <w:sz w:val="25"/>
          <w:szCs w:val="25"/>
        </w:rPr>
        <w:t xml:space="preserve"> </w:t>
      </w:r>
    </w:p>
    <w:p w:rsidR="00360A53" w:rsidRDefault="00360A53" w:rsidP="00360A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Реализация Программы с аналогичными целями и задачами предусмотрена п.13.30 </w:t>
      </w:r>
      <w:r w:rsidRPr="00DF7E2C">
        <w:rPr>
          <w:sz w:val="25"/>
          <w:szCs w:val="25"/>
        </w:rPr>
        <w:t>прогноз</w:t>
      </w:r>
      <w:r>
        <w:rPr>
          <w:sz w:val="25"/>
          <w:szCs w:val="25"/>
        </w:rPr>
        <w:t xml:space="preserve">а </w:t>
      </w:r>
      <w:r w:rsidRPr="00DF7E2C">
        <w:rPr>
          <w:sz w:val="25"/>
          <w:szCs w:val="25"/>
        </w:rPr>
        <w:t>социально-экономического развития муниципального образования городской округ город Сургут на 2014 и плановый период 2015 – 2016 года», утвержденного постановлением Администрации города от 31.10.2013 № 7920</w:t>
      </w:r>
      <w:r>
        <w:rPr>
          <w:sz w:val="25"/>
          <w:szCs w:val="25"/>
        </w:rPr>
        <w:t>.</w:t>
      </w:r>
    </w:p>
    <w:p w:rsidR="009D15C2" w:rsidRDefault="009D15C2" w:rsidP="00673FA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99552B">
        <w:rPr>
          <w:sz w:val="25"/>
          <w:szCs w:val="25"/>
        </w:rPr>
        <w:t>4</w:t>
      </w:r>
      <w:r>
        <w:rPr>
          <w:sz w:val="25"/>
          <w:szCs w:val="25"/>
        </w:rPr>
        <w:t xml:space="preserve">. В соответствии с пунктом 5.7. Порядка </w:t>
      </w:r>
      <w:r w:rsidR="00D33BA7">
        <w:rPr>
          <w:sz w:val="25"/>
          <w:szCs w:val="25"/>
        </w:rPr>
        <w:t>«в случае невозможности деления мероприятий …перечень мероприятий Программы формируется в целом по совокупности задач».</w:t>
      </w:r>
      <w:r w:rsidR="00AA7CDD">
        <w:rPr>
          <w:sz w:val="25"/>
          <w:szCs w:val="25"/>
        </w:rPr>
        <w:t xml:space="preserve"> </w:t>
      </w:r>
    </w:p>
    <w:p w:rsidR="009D15C2" w:rsidRDefault="009D15C2" w:rsidP="00673FA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Следует указать</w:t>
      </w:r>
      <w:r w:rsidR="00F642E1">
        <w:rPr>
          <w:sz w:val="25"/>
          <w:szCs w:val="25"/>
        </w:rPr>
        <w:t xml:space="preserve">, что </w:t>
      </w:r>
      <w:r w:rsidR="00866CE2">
        <w:rPr>
          <w:sz w:val="25"/>
          <w:szCs w:val="25"/>
        </w:rPr>
        <w:t xml:space="preserve">достижение поставленной задачи Программы </w:t>
      </w:r>
      <w:r w:rsidR="00D33BA7">
        <w:rPr>
          <w:sz w:val="25"/>
          <w:szCs w:val="25"/>
        </w:rPr>
        <w:t>осуществляется</w:t>
      </w:r>
      <w:r w:rsidR="00866CE2">
        <w:rPr>
          <w:sz w:val="25"/>
          <w:szCs w:val="25"/>
        </w:rPr>
        <w:t xml:space="preserve"> одн</w:t>
      </w:r>
      <w:r w:rsidR="00D33BA7">
        <w:rPr>
          <w:sz w:val="25"/>
          <w:szCs w:val="25"/>
        </w:rPr>
        <w:t>им</w:t>
      </w:r>
      <w:r w:rsidR="00866CE2">
        <w:rPr>
          <w:sz w:val="25"/>
          <w:szCs w:val="25"/>
        </w:rPr>
        <w:t xml:space="preserve"> мероприятие</w:t>
      </w:r>
      <w:r w:rsidR="00D33BA7">
        <w:rPr>
          <w:sz w:val="25"/>
          <w:szCs w:val="25"/>
        </w:rPr>
        <w:t>м</w:t>
      </w:r>
      <w:r w:rsidR="00866CE2">
        <w:rPr>
          <w:sz w:val="25"/>
          <w:szCs w:val="25"/>
        </w:rPr>
        <w:t xml:space="preserve"> </w:t>
      </w:r>
      <w:r w:rsidR="00F642E1">
        <w:rPr>
          <w:sz w:val="25"/>
          <w:szCs w:val="25"/>
        </w:rPr>
        <w:t>«Координация деятельности подведомственных учреждений»</w:t>
      </w:r>
      <w:r w:rsidR="00D33BA7">
        <w:rPr>
          <w:sz w:val="25"/>
          <w:szCs w:val="25"/>
        </w:rPr>
        <w:t xml:space="preserve">, которое включает в себя </w:t>
      </w:r>
      <w:r w:rsidR="00B73C7C">
        <w:rPr>
          <w:sz w:val="25"/>
          <w:szCs w:val="25"/>
        </w:rPr>
        <w:t>отдельные под</w:t>
      </w:r>
      <w:r w:rsidR="00347F6F">
        <w:rPr>
          <w:sz w:val="25"/>
          <w:szCs w:val="25"/>
        </w:rPr>
        <w:t>пункты</w:t>
      </w:r>
      <w:r w:rsidR="00D33BA7">
        <w:rPr>
          <w:sz w:val="25"/>
          <w:szCs w:val="25"/>
        </w:rPr>
        <w:t>,</w:t>
      </w:r>
      <w:r w:rsidR="00866CE2">
        <w:rPr>
          <w:sz w:val="25"/>
          <w:szCs w:val="25"/>
        </w:rPr>
        <w:t xml:space="preserve"> кажд</w:t>
      </w:r>
      <w:r w:rsidR="00B73C7C">
        <w:rPr>
          <w:sz w:val="25"/>
          <w:szCs w:val="25"/>
        </w:rPr>
        <w:t>ый</w:t>
      </w:r>
      <w:r w:rsidR="00866CE2">
        <w:rPr>
          <w:sz w:val="25"/>
          <w:szCs w:val="25"/>
        </w:rPr>
        <w:t xml:space="preserve"> из </w:t>
      </w:r>
      <w:r w:rsidR="00D33BA7">
        <w:rPr>
          <w:sz w:val="25"/>
          <w:szCs w:val="25"/>
        </w:rPr>
        <w:t>которых</w:t>
      </w:r>
      <w:r w:rsidR="00866CE2">
        <w:rPr>
          <w:sz w:val="25"/>
          <w:szCs w:val="25"/>
        </w:rPr>
        <w:t xml:space="preserve"> имеет</w:t>
      </w:r>
      <w:r w:rsidR="00DA7000">
        <w:rPr>
          <w:sz w:val="25"/>
          <w:szCs w:val="25"/>
        </w:rPr>
        <w:t>,</w:t>
      </w:r>
      <w:r w:rsidR="00866CE2">
        <w:rPr>
          <w:sz w:val="25"/>
          <w:szCs w:val="25"/>
        </w:rPr>
        <w:t xml:space="preserve"> самостоятельны</w:t>
      </w:r>
      <w:r w:rsidR="00DA7000">
        <w:rPr>
          <w:sz w:val="25"/>
          <w:szCs w:val="25"/>
        </w:rPr>
        <w:t>й</w:t>
      </w:r>
      <w:r w:rsidR="00866CE2">
        <w:rPr>
          <w:sz w:val="25"/>
          <w:szCs w:val="25"/>
        </w:rPr>
        <w:t xml:space="preserve"> показатель достижения</w:t>
      </w:r>
      <w:r w:rsidR="00DA7000">
        <w:rPr>
          <w:sz w:val="25"/>
          <w:szCs w:val="25"/>
        </w:rPr>
        <w:t xml:space="preserve"> и «ожидаемый результат»</w:t>
      </w:r>
      <w:r w:rsidR="00866CE2">
        <w:rPr>
          <w:sz w:val="25"/>
          <w:szCs w:val="25"/>
        </w:rPr>
        <w:t xml:space="preserve">. </w:t>
      </w:r>
    </w:p>
    <w:p w:rsidR="00866CE2" w:rsidRDefault="0099552B" w:rsidP="00673FA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Рекомендуем </w:t>
      </w:r>
      <w:r w:rsidR="00DA7000">
        <w:rPr>
          <w:sz w:val="25"/>
          <w:szCs w:val="25"/>
        </w:rPr>
        <w:t xml:space="preserve">Администратору Программы </w:t>
      </w:r>
      <w:r w:rsidR="00983022">
        <w:rPr>
          <w:sz w:val="25"/>
          <w:szCs w:val="25"/>
        </w:rPr>
        <w:t>каждый под</w:t>
      </w:r>
      <w:r w:rsidR="00347F6F">
        <w:rPr>
          <w:sz w:val="25"/>
          <w:szCs w:val="25"/>
        </w:rPr>
        <w:t>пункт</w:t>
      </w:r>
      <w:r w:rsidR="00983022">
        <w:rPr>
          <w:sz w:val="25"/>
          <w:szCs w:val="25"/>
        </w:rPr>
        <w:t xml:space="preserve"> мероприятия 1 рассмотреть как самостоятельное мероприятие и </w:t>
      </w:r>
      <w:r w:rsidR="00AA152C">
        <w:rPr>
          <w:sz w:val="25"/>
          <w:szCs w:val="25"/>
        </w:rPr>
        <w:t>предусмотреть 9 мероприятий, которые решают задачу Программы.</w:t>
      </w:r>
    </w:p>
    <w:p w:rsidR="0078031B" w:rsidRDefault="0078031B" w:rsidP="0078031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C941CA">
        <w:rPr>
          <w:sz w:val="25"/>
          <w:szCs w:val="25"/>
        </w:rPr>
        <w:t>5</w:t>
      </w:r>
      <w:r>
        <w:rPr>
          <w:sz w:val="25"/>
          <w:szCs w:val="25"/>
        </w:rPr>
        <w:t xml:space="preserve">. </w:t>
      </w:r>
      <w:r w:rsidRPr="0059496F">
        <w:rPr>
          <w:sz w:val="25"/>
          <w:szCs w:val="25"/>
        </w:rPr>
        <w:t xml:space="preserve">В ходе экспертизы раздела 3 </w:t>
      </w:r>
      <w:r w:rsidR="00DA7000">
        <w:rPr>
          <w:sz w:val="25"/>
          <w:szCs w:val="25"/>
        </w:rPr>
        <w:t>П</w:t>
      </w:r>
      <w:r w:rsidRPr="0059496F">
        <w:rPr>
          <w:sz w:val="25"/>
          <w:szCs w:val="25"/>
        </w:rPr>
        <w:t xml:space="preserve">рограммы проведен анализ показателей ожидаемых результатов и возможность их достижения посредством выделенных объемов финансирования. </w:t>
      </w:r>
    </w:p>
    <w:p w:rsidR="00523FB0" w:rsidRDefault="00F3229F" w:rsidP="00632904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Бюджетные ассигнования</w:t>
      </w:r>
      <w:r w:rsidR="009D79A6">
        <w:rPr>
          <w:sz w:val="25"/>
          <w:szCs w:val="25"/>
        </w:rPr>
        <w:t xml:space="preserve">, предусмотренные в 2014 – 2016 годы </w:t>
      </w:r>
      <w:r>
        <w:rPr>
          <w:sz w:val="25"/>
          <w:szCs w:val="25"/>
        </w:rPr>
        <w:t>на реализацию программы запланированы в сумме 305</w:t>
      </w:r>
      <w:r w:rsidR="00805921">
        <w:rPr>
          <w:sz w:val="25"/>
          <w:szCs w:val="25"/>
        </w:rPr>
        <w:t> 725 626 рублей</w:t>
      </w:r>
      <w:r w:rsidR="002D11B9">
        <w:rPr>
          <w:sz w:val="25"/>
          <w:szCs w:val="25"/>
        </w:rPr>
        <w:t xml:space="preserve"> за счет средств местного бюджета,</w:t>
      </w:r>
      <w:r w:rsidR="00805921">
        <w:rPr>
          <w:sz w:val="25"/>
          <w:szCs w:val="25"/>
        </w:rPr>
        <w:t xml:space="preserve"> в том числе:</w:t>
      </w:r>
    </w:p>
    <w:p w:rsidR="00805921" w:rsidRDefault="00805921" w:rsidP="00632904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на 2014 год – 101 908 542 рубля;</w:t>
      </w:r>
    </w:p>
    <w:p w:rsidR="00805921" w:rsidRDefault="00805921" w:rsidP="00805921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на 2015 год – 101 908 542 рубля;</w:t>
      </w:r>
    </w:p>
    <w:p w:rsidR="00805921" w:rsidRDefault="00805921" w:rsidP="00805921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на 2016 год – 101 908 542 рубля</w:t>
      </w:r>
      <w:r w:rsidR="00770833">
        <w:rPr>
          <w:sz w:val="25"/>
          <w:szCs w:val="25"/>
        </w:rPr>
        <w:t>.</w:t>
      </w:r>
    </w:p>
    <w:p w:rsidR="002F4E30" w:rsidRDefault="00281080" w:rsidP="00632904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Расхождений с проектом бюджета не установлено.</w:t>
      </w:r>
    </w:p>
    <w:p w:rsidR="00C941CA" w:rsidRDefault="00C941CA" w:rsidP="00C941CA">
      <w:pPr>
        <w:pStyle w:val="a3"/>
        <w:ind w:left="0" w:firstLine="709"/>
        <w:jc w:val="both"/>
        <w:rPr>
          <w:sz w:val="25"/>
          <w:szCs w:val="25"/>
        </w:rPr>
      </w:pPr>
      <w:r w:rsidRPr="0059496F">
        <w:rPr>
          <w:sz w:val="25"/>
          <w:szCs w:val="25"/>
        </w:rPr>
        <w:lastRenderedPageBreak/>
        <w:t>При оценке ресурсной обеспеченности муниципальной программы и обоснованности плановых бюджетных расходов установлено</w:t>
      </w:r>
      <w:r w:rsidR="00F02502">
        <w:rPr>
          <w:sz w:val="25"/>
          <w:szCs w:val="25"/>
        </w:rPr>
        <w:t>, что</w:t>
      </w:r>
      <w:r w:rsidRPr="0059496F">
        <w:rPr>
          <w:sz w:val="25"/>
          <w:szCs w:val="25"/>
        </w:rPr>
        <w:t xml:space="preserve"> </w:t>
      </w:r>
      <w:r w:rsidR="00E37144">
        <w:rPr>
          <w:sz w:val="25"/>
          <w:szCs w:val="25"/>
        </w:rPr>
        <w:t xml:space="preserve">в состав </w:t>
      </w:r>
      <w:r w:rsidR="007513A3">
        <w:rPr>
          <w:sz w:val="25"/>
          <w:szCs w:val="25"/>
        </w:rPr>
        <w:t>р</w:t>
      </w:r>
      <w:r w:rsidR="00015313">
        <w:rPr>
          <w:sz w:val="25"/>
          <w:szCs w:val="25"/>
        </w:rPr>
        <w:t xml:space="preserve">асходов для </w:t>
      </w:r>
      <w:r w:rsidR="00E37144">
        <w:rPr>
          <w:sz w:val="25"/>
          <w:szCs w:val="25"/>
        </w:rPr>
        <w:t>финансирования мероприятий Программы и достижения конечных результатов включены</w:t>
      </w:r>
      <w:r>
        <w:rPr>
          <w:sz w:val="25"/>
          <w:szCs w:val="25"/>
        </w:rPr>
        <w:t>:</w:t>
      </w:r>
    </w:p>
    <w:p w:rsidR="00E37144" w:rsidRDefault="00C941CA" w:rsidP="00C941CA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планируемые затраты на содержание </w:t>
      </w:r>
      <w:r w:rsidR="00CB3183">
        <w:rPr>
          <w:sz w:val="25"/>
          <w:szCs w:val="25"/>
        </w:rPr>
        <w:t>муниципальных служащих и технического персонала</w:t>
      </w:r>
      <w:r w:rsidR="00E37144">
        <w:rPr>
          <w:sz w:val="25"/>
          <w:szCs w:val="25"/>
        </w:rPr>
        <w:t xml:space="preserve">, начисления на выплаты </w:t>
      </w:r>
      <w:r w:rsidR="0025289D">
        <w:rPr>
          <w:sz w:val="25"/>
          <w:szCs w:val="25"/>
        </w:rPr>
        <w:t>по оплате труда;</w:t>
      </w:r>
    </w:p>
    <w:p w:rsidR="00CB3183" w:rsidRDefault="00CB3183" w:rsidP="00C941CA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60BFC">
        <w:rPr>
          <w:sz w:val="25"/>
          <w:szCs w:val="25"/>
        </w:rPr>
        <w:t>планируемые затраты  на вы</w:t>
      </w:r>
      <w:r w:rsidR="00E37144">
        <w:rPr>
          <w:sz w:val="25"/>
          <w:szCs w:val="25"/>
        </w:rPr>
        <w:t>плат</w:t>
      </w:r>
      <w:r w:rsidR="00460BFC">
        <w:rPr>
          <w:sz w:val="25"/>
          <w:szCs w:val="25"/>
        </w:rPr>
        <w:t>ы</w:t>
      </w:r>
      <w:r w:rsidR="00E37144">
        <w:rPr>
          <w:sz w:val="25"/>
          <w:szCs w:val="25"/>
        </w:rPr>
        <w:t xml:space="preserve"> единовременных </w:t>
      </w:r>
      <w:r w:rsidR="00460BFC">
        <w:rPr>
          <w:sz w:val="25"/>
          <w:szCs w:val="25"/>
        </w:rPr>
        <w:t>пособий</w:t>
      </w:r>
      <w:r w:rsidR="00E37144">
        <w:rPr>
          <w:sz w:val="25"/>
          <w:szCs w:val="25"/>
        </w:rPr>
        <w:t xml:space="preserve"> и компенсаций, </w:t>
      </w:r>
      <w:r w:rsidR="0025289D">
        <w:rPr>
          <w:sz w:val="25"/>
          <w:szCs w:val="25"/>
        </w:rPr>
        <w:t>согласно коллективно</w:t>
      </w:r>
      <w:r w:rsidR="00015313">
        <w:rPr>
          <w:sz w:val="25"/>
          <w:szCs w:val="25"/>
        </w:rPr>
        <w:t>му</w:t>
      </w:r>
      <w:r w:rsidR="0025289D">
        <w:rPr>
          <w:sz w:val="25"/>
          <w:szCs w:val="25"/>
        </w:rPr>
        <w:t xml:space="preserve"> договор</w:t>
      </w:r>
      <w:r w:rsidR="00015313">
        <w:rPr>
          <w:sz w:val="25"/>
          <w:szCs w:val="25"/>
        </w:rPr>
        <w:t>у</w:t>
      </w:r>
      <w:r w:rsidR="0025289D">
        <w:rPr>
          <w:sz w:val="25"/>
          <w:szCs w:val="25"/>
        </w:rPr>
        <w:t>;</w:t>
      </w:r>
    </w:p>
    <w:p w:rsidR="00F02502" w:rsidRDefault="00F02502" w:rsidP="00C941CA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- оплата прочих расходов (</w:t>
      </w:r>
      <w:r w:rsidR="00460BFC">
        <w:rPr>
          <w:sz w:val="25"/>
          <w:szCs w:val="25"/>
        </w:rPr>
        <w:t xml:space="preserve">командировочные, расходы по повышению квалификации, </w:t>
      </w:r>
      <w:r>
        <w:rPr>
          <w:sz w:val="25"/>
          <w:szCs w:val="25"/>
        </w:rPr>
        <w:t>представительские</w:t>
      </w:r>
      <w:r w:rsidR="00460BFC">
        <w:rPr>
          <w:sz w:val="25"/>
          <w:szCs w:val="25"/>
        </w:rPr>
        <w:t>).</w:t>
      </w:r>
    </w:p>
    <w:p w:rsidR="00460BFC" w:rsidRPr="00DF7E2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При анализе </w:t>
      </w:r>
      <w:r>
        <w:rPr>
          <w:sz w:val="25"/>
          <w:szCs w:val="25"/>
        </w:rPr>
        <w:t xml:space="preserve">формирования </w:t>
      </w:r>
      <w:r w:rsidRPr="00DF7E2C">
        <w:rPr>
          <w:sz w:val="25"/>
          <w:szCs w:val="25"/>
        </w:rPr>
        <w:t xml:space="preserve">плановых расходов на содержание </w:t>
      </w:r>
      <w:r>
        <w:rPr>
          <w:sz w:val="25"/>
          <w:szCs w:val="25"/>
        </w:rPr>
        <w:t xml:space="preserve">Департамента </w:t>
      </w:r>
      <w:r w:rsidRPr="00DF7E2C">
        <w:rPr>
          <w:sz w:val="25"/>
          <w:szCs w:val="25"/>
        </w:rPr>
        <w:t>установлено:</w:t>
      </w:r>
    </w:p>
    <w:p w:rsidR="00460BFC" w:rsidRPr="00DF7E2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большинство расходных статей рассчитаны на основе нормативного, планового метода расчета, что соответствует требованиям п.5.11.3 раздела 5 Порядка и Методики планирования бюджетных ассигнований, утвержденных приказом департамента финансов Администрации города от 29.08.2013 № 155 (с изменениями от 07.10.2013 №182);</w:t>
      </w:r>
    </w:p>
    <w:p w:rsidR="00460BFC" w:rsidRPr="00DF7E2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оплату труда рассчитан исходя из нормативов формирования расходов на оплату труда муниципальных служащих, установленных постановлением Правительства ХМАО – Югры от 24.12.2007 № 333-п;</w:t>
      </w:r>
    </w:p>
    <w:p w:rsidR="00460BFC" w:rsidRPr="00DF7E2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 xml:space="preserve">- плановый объем командировочных, представительских расходов рассчитан исходя из соответствующих нормативов, утвержденных распоряжением Главы города от 02.10.2012 № 48 «Об утверждении нормативов, необходимых для осуществления отдельных мероприятий по материально – техническому и организационному обеспечению </w:t>
      </w:r>
      <w:proofErr w:type="gramStart"/>
      <w:r w:rsidRPr="00DF7E2C">
        <w:rPr>
          <w:sz w:val="25"/>
          <w:szCs w:val="25"/>
        </w:rPr>
        <w:t>деятельности органов местного самоуправления города Сургута</w:t>
      </w:r>
      <w:proofErr w:type="gramEnd"/>
      <w:r w:rsidRPr="00DF7E2C">
        <w:rPr>
          <w:sz w:val="25"/>
          <w:szCs w:val="25"/>
        </w:rPr>
        <w:t>»</w:t>
      </w:r>
      <w:r w:rsidR="009B5F37">
        <w:rPr>
          <w:sz w:val="25"/>
          <w:szCs w:val="25"/>
        </w:rPr>
        <w:t>;</w:t>
      </w:r>
    </w:p>
    <w:p w:rsidR="00460BFC" w:rsidRPr="00DF7E2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участие в плановых и внеплановых семинарах рассчитан с учетом соответствующих нормативов, установленных распоряжением Главы города от 07.06.2010 № 21(с изменениями от 22.08.2011 № 37);</w:t>
      </w:r>
    </w:p>
    <w:p w:rsidR="00460BFC" w:rsidRDefault="00460BFC" w:rsidP="00460BFC">
      <w:pPr>
        <w:pStyle w:val="a3"/>
        <w:ind w:left="0"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- плановый объем расходов на компенсацию стоимости путевок рассчитан исходя из размеров компенсации, установленных решением Думы города от 07.10.2009            № 618-</w:t>
      </w:r>
      <w:r w:rsidRPr="00DF7E2C">
        <w:rPr>
          <w:sz w:val="25"/>
          <w:szCs w:val="25"/>
          <w:lang w:val="en-US"/>
        </w:rPr>
        <w:t>IV</w:t>
      </w:r>
      <w:r w:rsidRPr="00DF7E2C">
        <w:rPr>
          <w:sz w:val="25"/>
          <w:szCs w:val="25"/>
        </w:rPr>
        <w:t xml:space="preserve"> ДГ (с изменениями от 02.11.2012 № 253 – </w:t>
      </w:r>
      <w:r w:rsidRPr="00DF7E2C">
        <w:rPr>
          <w:sz w:val="25"/>
          <w:szCs w:val="25"/>
          <w:lang w:val="en-US"/>
        </w:rPr>
        <w:t>V</w:t>
      </w:r>
      <w:r w:rsidRPr="00DF7E2C">
        <w:rPr>
          <w:sz w:val="25"/>
          <w:szCs w:val="25"/>
        </w:rPr>
        <w:t xml:space="preserve"> ДГ)</w:t>
      </w:r>
      <w:r w:rsidR="009B5F37">
        <w:rPr>
          <w:sz w:val="25"/>
          <w:szCs w:val="25"/>
        </w:rPr>
        <w:t>.</w:t>
      </w:r>
    </w:p>
    <w:p w:rsidR="009B5F37" w:rsidRPr="00DF7E2C" w:rsidRDefault="009B5F37" w:rsidP="00460BFC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Объем финансирования прочих расходов в предоставленных документах к Программе не раскрыт полностью</w:t>
      </w:r>
      <w:r w:rsidR="00015313">
        <w:rPr>
          <w:sz w:val="25"/>
          <w:szCs w:val="25"/>
        </w:rPr>
        <w:t>.</w:t>
      </w:r>
    </w:p>
    <w:p w:rsidR="00B73C7C" w:rsidRDefault="00B73C7C" w:rsidP="00B73C7C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связи с одновременным поступлением на экспертизу проектов муниципальных программ и проекта бюджета города более детальная экспертиза представленного финансово – экономического обоснования объемов финансирования</w:t>
      </w:r>
      <w:bookmarkStart w:id="0" w:name="_GoBack"/>
      <w:bookmarkEnd w:id="0"/>
      <w:r>
        <w:rPr>
          <w:sz w:val="25"/>
          <w:szCs w:val="25"/>
        </w:rPr>
        <w:t xml:space="preserve"> проводится в рамках экспертизы проекта бюджета города на 2014 год и плановый период 2015 – 2016 годов. В связи с чем</w:t>
      </w:r>
      <w:r w:rsidR="00956B7A">
        <w:rPr>
          <w:sz w:val="25"/>
          <w:szCs w:val="25"/>
        </w:rPr>
        <w:t>,</w:t>
      </w:r>
      <w:r>
        <w:rPr>
          <w:sz w:val="25"/>
          <w:szCs w:val="25"/>
        </w:rPr>
        <w:t xml:space="preserve"> результат</w:t>
      </w:r>
      <w:r w:rsidR="00770833">
        <w:rPr>
          <w:sz w:val="25"/>
          <w:szCs w:val="25"/>
        </w:rPr>
        <w:t>ы</w:t>
      </w:r>
      <w:r>
        <w:rPr>
          <w:sz w:val="25"/>
          <w:szCs w:val="25"/>
        </w:rPr>
        <w:t xml:space="preserve"> экспертизы проекта бюджета в части муниципальной программы могут отличаться от выводов, изложенных в настоящем заключении.</w:t>
      </w:r>
    </w:p>
    <w:p w:rsidR="0025289D" w:rsidRPr="00F02502" w:rsidRDefault="00F02502" w:rsidP="00B73C7C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2.6. В ходе экспертизы раздела 4 </w:t>
      </w:r>
      <w:r w:rsidR="0025289D">
        <w:rPr>
          <w:sz w:val="25"/>
          <w:szCs w:val="25"/>
        </w:rPr>
        <w:t>установлено</w:t>
      </w:r>
      <w:r w:rsidR="00251489">
        <w:rPr>
          <w:sz w:val="25"/>
          <w:szCs w:val="25"/>
        </w:rPr>
        <w:t>, что</w:t>
      </w:r>
      <w:r w:rsidR="0025289D">
        <w:rPr>
          <w:sz w:val="25"/>
          <w:szCs w:val="25"/>
        </w:rPr>
        <w:t xml:space="preserve"> п</w:t>
      </w:r>
      <w:r w:rsidR="0025289D" w:rsidRPr="00F02502">
        <w:rPr>
          <w:sz w:val="25"/>
          <w:szCs w:val="25"/>
        </w:rPr>
        <w:t>оказатели результатов реализации Программы соответствуют показателям реализации мероприятий</w:t>
      </w:r>
      <w:r w:rsidR="00251489">
        <w:rPr>
          <w:sz w:val="25"/>
          <w:szCs w:val="25"/>
        </w:rPr>
        <w:t xml:space="preserve"> отраженным в Приложении 1</w:t>
      </w:r>
      <w:r w:rsidR="00B73C7C">
        <w:rPr>
          <w:sz w:val="25"/>
          <w:szCs w:val="25"/>
        </w:rPr>
        <w:t>.</w:t>
      </w:r>
    </w:p>
    <w:p w:rsidR="00B73C7C" w:rsidRDefault="00B73C7C" w:rsidP="0025289D">
      <w:pPr>
        <w:pStyle w:val="a3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 нарушение </w:t>
      </w:r>
      <w:r w:rsidRPr="00F02502">
        <w:rPr>
          <w:sz w:val="25"/>
          <w:szCs w:val="25"/>
        </w:rPr>
        <w:t>п. 5.8</w:t>
      </w:r>
      <w:r w:rsidR="00770833">
        <w:rPr>
          <w:sz w:val="25"/>
          <w:szCs w:val="25"/>
        </w:rPr>
        <w:t>.</w:t>
      </w:r>
      <w:r w:rsidRPr="00F02502">
        <w:rPr>
          <w:sz w:val="25"/>
          <w:szCs w:val="25"/>
        </w:rPr>
        <w:t xml:space="preserve"> Порядка</w:t>
      </w:r>
      <w:r>
        <w:rPr>
          <w:sz w:val="25"/>
          <w:szCs w:val="25"/>
        </w:rPr>
        <w:t xml:space="preserve"> </w:t>
      </w:r>
      <w:r w:rsidR="0025289D">
        <w:rPr>
          <w:sz w:val="25"/>
          <w:szCs w:val="25"/>
        </w:rPr>
        <w:t>с</w:t>
      </w:r>
      <w:r w:rsidR="0025289D" w:rsidRPr="00F02502">
        <w:rPr>
          <w:sz w:val="25"/>
          <w:szCs w:val="25"/>
        </w:rPr>
        <w:t>пособ расчета и прогнозирования показателей в Программе не раскрыт, поэтому определить корректно</w:t>
      </w:r>
      <w:r w:rsidR="0025289D">
        <w:rPr>
          <w:sz w:val="25"/>
          <w:szCs w:val="25"/>
        </w:rPr>
        <w:t>сть</w:t>
      </w:r>
      <w:r w:rsidR="0025289D" w:rsidRPr="00F02502">
        <w:rPr>
          <w:sz w:val="25"/>
          <w:szCs w:val="25"/>
        </w:rPr>
        <w:t xml:space="preserve"> </w:t>
      </w:r>
      <w:r w:rsidR="0025289D">
        <w:rPr>
          <w:sz w:val="25"/>
          <w:szCs w:val="25"/>
        </w:rPr>
        <w:t>расчета</w:t>
      </w:r>
      <w:r w:rsidR="0025289D" w:rsidRPr="00F02502">
        <w:rPr>
          <w:sz w:val="25"/>
          <w:szCs w:val="25"/>
        </w:rPr>
        <w:t xml:space="preserve"> показател</w:t>
      </w:r>
      <w:r w:rsidR="0025289D">
        <w:rPr>
          <w:sz w:val="25"/>
          <w:szCs w:val="25"/>
        </w:rPr>
        <w:t>ей,</w:t>
      </w:r>
      <w:r w:rsidR="0025289D" w:rsidRPr="00F02502">
        <w:rPr>
          <w:sz w:val="25"/>
          <w:szCs w:val="25"/>
        </w:rPr>
        <w:t xml:space="preserve"> а также их динамик</w:t>
      </w:r>
      <w:r w:rsidR="0025289D">
        <w:rPr>
          <w:sz w:val="25"/>
          <w:szCs w:val="25"/>
        </w:rPr>
        <w:t>и</w:t>
      </w:r>
      <w:r w:rsidR="0025289D" w:rsidRPr="00F02502">
        <w:rPr>
          <w:sz w:val="25"/>
          <w:szCs w:val="25"/>
        </w:rPr>
        <w:t xml:space="preserve"> не представляется возможным</w:t>
      </w:r>
      <w:r w:rsidR="0025289D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25289D" w:rsidRPr="00F02502">
        <w:rPr>
          <w:sz w:val="25"/>
          <w:szCs w:val="25"/>
        </w:rPr>
        <w:t>Таким образом, содержание раздела</w:t>
      </w:r>
      <w:r w:rsidR="0025289D">
        <w:rPr>
          <w:sz w:val="25"/>
          <w:szCs w:val="25"/>
        </w:rPr>
        <w:t xml:space="preserve"> 4 Программы </w:t>
      </w:r>
      <w:r w:rsidR="0025289D" w:rsidRPr="00F02502">
        <w:rPr>
          <w:sz w:val="25"/>
          <w:szCs w:val="25"/>
        </w:rPr>
        <w:t xml:space="preserve">не соответствует </w:t>
      </w:r>
      <w:r>
        <w:rPr>
          <w:sz w:val="25"/>
          <w:szCs w:val="25"/>
        </w:rPr>
        <w:t>Порядку.</w:t>
      </w:r>
    </w:p>
    <w:p w:rsidR="00942E21" w:rsidRDefault="003E1BCD" w:rsidP="003E1BCD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942E21">
        <w:rPr>
          <w:sz w:val="25"/>
          <w:szCs w:val="25"/>
        </w:rPr>
        <w:t>7</w:t>
      </w:r>
      <w:r>
        <w:rPr>
          <w:sz w:val="25"/>
          <w:szCs w:val="25"/>
        </w:rPr>
        <w:t xml:space="preserve">. </w:t>
      </w:r>
      <w:r w:rsidR="008E7FF3">
        <w:rPr>
          <w:sz w:val="25"/>
          <w:szCs w:val="25"/>
        </w:rPr>
        <w:t>В заключени</w:t>
      </w:r>
      <w:proofErr w:type="gramStart"/>
      <w:r w:rsidR="00AA152C">
        <w:rPr>
          <w:sz w:val="25"/>
          <w:szCs w:val="25"/>
        </w:rPr>
        <w:t>и</w:t>
      </w:r>
      <w:proofErr w:type="gramEnd"/>
      <w:r w:rsidR="008E7FF3">
        <w:rPr>
          <w:sz w:val="25"/>
          <w:szCs w:val="25"/>
        </w:rPr>
        <w:t xml:space="preserve"> </w:t>
      </w:r>
      <w:r w:rsidR="008E7FF3" w:rsidRPr="00DF7E2C">
        <w:rPr>
          <w:sz w:val="25"/>
          <w:szCs w:val="25"/>
        </w:rPr>
        <w:t>Департамент</w:t>
      </w:r>
      <w:r w:rsidR="008E7FF3">
        <w:rPr>
          <w:sz w:val="25"/>
          <w:szCs w:val="25"/>
        </w:rPr>
        <w:t>а</w:t>
      </w:r>
      <w:r w:rsidR="008E7FF3" w:rsidRPr="00DF7E2C">
        <w:rPr>
          <w:sz w:val="25"/>
          <w:szCs w:val="25"/>
        </w:rPr>
        <w:t xml:space="preserve"> по экономической политике Администрации города </w:t>
      </w:r>
      <w:r w:rsidR="00AA152C">
        <w:rPr>
          <w:sz w:val="25"/>
          <w:szCs w:val="25"/>
        </w:rPr>
        <w:t>отсутствует</w:t>
      </w:r>
      <w:r w:rsidR="008E7FF3">
        <w:rPr>
          <w:sz w:val="25"/>
          <w:szCs w:val="25"/>
        </w:rPr>
        <w:t xml:space="preserve"> информация</w:t>
      </w:r>
      <w:r w:rsidR="008E7FF3" w:rsidRPr="00DF7E2C">
        <w:rPr>
          <w:sz w:val="25"/>
          <w:szCs w:val="25"/>
        </w:rPr>
        <w:t xml:space="preserve"> </w:t>
      </w:r>
      <w:r w:rsidR="00AA152C">
        <w:rPr>
          <w:sz w:val="25"/>
          <w:szCs w:val="25"/>
        </w:rPr>
        <w:t>о соответствии Программы т</w:t>
      </w:r>
      <w:r w:rsidR="008E7FF3" w:rsidRPr="00DF7E2C">
        <w:rPr>
          <w:sz w:val="25"/>
          <w:szCs w:val="25"/>
        </w:rPr>
        <w:t xml:space="preserve">ребованиям, предъявляемым к содержанию муниципальной программы, соответствия целей и задач, </w:t>
      </w:r>
      <w:r w:rsidR="008E7FF3" w:rsidRPr="00DF7E2C">
        <w:rPr>
          <w:sz w:val="25"/>
          <w:szCs w:val="25"/>
        </w:rPr>
        <w:lastRenderedPageBreak/>
        <w:t>показателей результатов реализации муниципальной программы, основным направлениям социально-экономического развития города</w:t>
      </w:r>
      <w:r w:rsidR="00015313">
        <w:rPr>
          <w:sz w:val="25"/>
          <w:szCs w:val="25"/>
        </w:rPr>
        <w:t xml:space="preserve"> </w:t>
      </w:r>
      <w:r w:rsidR="008E7FF3" w:rsidRPr="00DF7E2C">
        <w:rPr>
          <w:sz w:val="25"/>
          <w:szCs w:val="25"/>
        </w:rPr>
        <w:t>отраженным в стратегии социально – экономического развития города.</w:t>
      </w:r>
      <w:r w:rsidR="00942E21">
        <w:rPr>
          <w:sz w:val="25"/>
          <w:szCs w:val="25"/>
        </w:rPr>
        <w:t xml:space="preserve"> </w:t>
      </w:r>
    </w:p>
    <w:p w:rsidR="004E7DF1" w:rsidRPr="00C70BED" w:rsidRDefault="004E7DF1" w:rsidP="00C64B06">
      <w:pPr>
        <w:pStyle w:val="a3"/>
        <w:ind w:left="0" w:firstLine="709"/>
        <w:jc w:val="both"/>
        <w:rPr>
          <w:sz w:val="16"/>
          <w:szCs w:val="16"/>
        </w:rPr>
      </w:pPr>
    </w:p>
    <w:p w:rsidR="00A470C6" w:rsidRPr="00C70BED" w:rsidRDefault="00A25F2E" w:rsidP="00A470C6">
      <w:pPr>
        <w:tabs>
          <w:tab w:val="left" w:pos="720"/>
          <w:tab w:val="left" w:pos="1418"/>
        </w:tabs>
        <w:jc w:val="center"/>
        <w:rPr>
          <w:sz w:val="25"/>
          <w:szCs w:val="25"/>
        </w:rPr>
      </w:pPr>
      <w:r w:rsidRPr="00C70BED">
        <w:rPr>
          <w:sz w:val="25"/>
          <w:szCs w:val="25"/>
        </w:rPr>
        <w:t>3. Заключительные положения</w:t>
      </w:r>
    </w:p>
    <w:p w:rsidR="00A470C6" w:rsidRPr="00A470C6" w:rsidRDefault="00A470C6" w:rsidP="00A470C6">
      <w:pPr>
        <w:tabs>
          <w:tab w:val="left" w:pos="720"/>
          <w:tab w:val="left" w:pos="1418"/>
        </w:tabs>
        <w:jc w:val="center"/>
        <w:rPr>
          <w:sz w:val="16"/>
          <w:szCs w:val="16"/>
        </w:rPr>
      </w:pPr>
    </w:p>
    <w:p w:rsidR="00A83EE7" w:rsidRPr="00DF7E2C" w:rsidRDefault="00A83EE7" w:rsidP="00A83EE7">
      <w:pPr>
        <w:tabs>
          <w:tab w:val="left" w:pos="720"/>
          <w:tab w:val="left" w:pos="1418"/>
        </w:tabs>
        <w:ind w:firstLine="709"/>
        <w:jc w:val="both"/>
        <w:rPr>
          <w:sz w:val="25"/>
          <w:szCs w:val="25"/>
        </w:rPr>
      </w:pPr>
      <w:r w:rsidRPr="00DF7E2C">
        <w:rPr>
          <w:sz w:val="25"/>
          <w:szCs w:val="25"/>
        </w:rPr>
        <w:t>На основании вышеизложенного, Контрольно-счётная палата города считает целесообразным рекомендовать Администрации города:</w:t>
      </w:r>
    </w:p>
    <w:p w:rsidR="008E7FF3" w:rsidRPr="0059496F" w:rsidRDefault="008E7FF3" w:rsidP="008E7FF3">
      <w:pPr>
        <w:ind w:firstLine="708"/>
        <w:jc w:val="both"/>
        <w:rPr>
          <w:sz w:val="25"/>
          <w:szCs w:val="25"/>
        </w:rPr>
      </w:pPr>
      <w:r w:rsidRPr="0059496F">
        <w:rPr>
          <w:sz w:val="25"/>
          <w:szCs w:val="25"/>
        </w:rPr>
        <w:t>3.1.</w:t>
      </w:r>
      <w:r w:rsidR="00834A7B">
        <w:rPr>
          <w:sz w:val="25"/>
          <w:szCs w:val="25"/>
        </w:rPr>
        <w:t> </w:t>
      </w:r>
      <w:r w:rsidRPr="0059496F">
        <w:rPr>
          <w:sz w:val="25"/>
          <w:szCs w:val="25"/>
        </w:rPr>
        <w:t>Рассмотреть замечания, изложенные в пункт</w:t>
      </w:r>
      <w:r w:rsidR="00015313">
        <w:rPr>
          <w:sz w:val="25"/>
          <w:szCs w:val="25"/>
        </w:rPr>
        <w:t>ах</w:t>
      </w:r>
      <w:r w:rsidR="00B73C7C">
        <w:rPr>
          <w:sz w:val="25"/>
          <w:szCs w:val="25"/>
        </w:rPr>
        <w:t xml:space="preserve"> </w:t>
      </w:r>
      <w:r w:rsidR="005A4B85">
        <w:rPr>
          <w:sz w:val="25"/>
          <w:szCs w:val="25"/>
        </w:rPr>
        <w:t>2.2,</w:t>
      </w:r>
      <w:r w:rsidR="00770833">
        <w:rPr>
          <w:sz w:val="25"/>
          <w:szCs w:val="25"/>
        </w:rPr>
        <w:t xml:space="preserve"> </w:t>
      </w:r>
      <w:r w:rsidR="00942E21">
        <w:rPr>
          <w:sz w:val="25"/>
          <w:szCs w:val="25"/>
        </w:rPr>
        <w:t>2.</w:t>
      </w:r>
      <w:r w:rsidR="005A4B85">
        <w:rPr>
          <w:sz w:val="25"/>
          <w:szCs w:val="25"/>
        </w:rPr>
        <w:t>4,</w:t>
      </w:r>
      <w:r w:rsidR="00770833">
        <w:rPr>
          <w:sz w:val="25"/>
          <w:szCs w:val="25"/>
        </w:rPr>
        <w:t xml:space="preserve"> </w:t>
      </w:r>
      <w:r w:rsidR="005A4B85">
        <w:rPr>
          <w:sz w:val="25"/>
          <w:szCs w:val="25"/>
        </w:rPr>
        <w:t>2.</w:t>
      </w:r>
      <w:r w:rsidR="00B73C7C">
        <w:rPr>
          <w:sz w:val="25"/>
          <w:szCs w:val="25"/>
        </w:rPr>
        <w:t>6</w:t>
      </w:r>
      <w:r>
        <w:rPr>
          <w:sz w:val="25"/>
          <w:szCs w:val="25"/>
        </w:rPr>
        <w:t xml:space="preserve"> настоящего заключения</w:t>
      </w:r>
      <w:r w:rsidRPr="0059496F">
        <w:rPr>
          <w:sz w:val="25"/>
          <w:szCs w:val="25"/>
        </w:rPr>
        <w:t>.</w:t>
      </w:r>
    </w:p>
    <w:p w:rsidR="008E7FF3" w:rsidRPr="0059496F" w:rsidRDefault="008E7FF3" w:rsidP="008E7FF3">
      <w:pPr>
        <w:widowControl w:val="0"/>
        <w:ind w:firstLine="709"/>
        <w:jc w:val="both"/>
        <w:rPr>
          <w:sz w:val="25"/>
          <w:szCs w:val="25"/>
        </w:rPr>
      </w:pPr>
      <w:r w:rsidRPr="0059496F">
        <w:rPr>
          <w:sz w:val="25"/>
          <w:szCs w:val="25"/>
        </w:rPr>
        <w:t>3.2. Информацию о ре</w:t>
      </w:r>
      <w:r>
        <w:rPr>
          <w:sz w:val="25"/>
          <w:szCs w:val="25"/>
        </w:rPr>
        <w:t>шениях,</w:t>
      </w:r>
      <w:r w:rsidRPr="0059496F">
        <w:rPr>
          <w:sz w:val="25"/>
          <w:szCs w:val="25"/>
        </w:rPr>
        <w:t xml:space="preserve"> </w:t>
      </w:r>
      <w:r>
        <w:rPr>
          <w:sz w:val="25"/>
          <w:szCs w:val="25"/>
        </w:rPr>
        <w:t>принятых по результатам настоящей экспертизы,</w:t>
      </w:r>
      <w:r w:rsidRPr="0059496F">
        <w:rPr>
          <w:sz w:val="25"/>
          <w:szCs w:val="25"/>
        </w:rPr>
        <w:t xml:space="preserve"> направить в адрес Контрольно-счётной палаты не позднее </w:t>
      </w:r>
      <w:r w:rsidR="00015313">
        <w:rPr>
          <w:sz w:val="25"/>
          <w:szCs w:val="25"/>
        </w:rPr>
        <w:t>24</w:t>
      </w:r>
      <w:r>
        <w:rPr>
          <w:sz w:val="25"/>
          <w:szCs w:val="25"/>
        </w:rPr>
        <w:t>.01.</w:t>
      </w:r>
      <w:r w:rsidRPr="0059496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59496F">
        <w:rPr>
          <w:sz w:val="25"/>
          <w:szCs w:val="25"/>
        </w:rPr>
        <w:t xml:space="preserve"> года.</w:t>
      </w:r>
    </w:p>
    <w:p w:rsidR="008E7FF3" w:rsidRDefault="008E7FF3" w:rsidP="008E7FF3">
      <w:pPr>
        <w:jc w:val="both"/>
        <w:rPr>
          <w:sz w:val="25"/>
          <w:szCs w:val="25"/>
        </w:rPr>
      </w:pPr>
    </w:p>
    <w:p w:rsidR="003A215D" w:rsidRPr="00C70BED" w:rsidRDefault="003A215D" w:rsidP="003A215D">
      <w:pPr>
        <w:ind w:firstLine="708"/>
        <w:jc w:val="both"/>
        <w:rPr>
          <w:sz w:val="25"/>
          <w:szCs w:val="25"/>
        </w:rPr>
      </w:pPr>
    </w:p>
    <w:p w:rsidR="00EE6B81" w:rsidRPr="00C70BED" w:rsidRDefault="00EE6B81" w:rsidP="002F7707">
      <w:pPr>
        <w:widowControl w:val="0"/>
        <w:ind w:firstLine="709"/>
        <w:jc w:val="both"/>
        <w:rPr>
          <w:sz w:val="25"/>
          <w:szCs w:val="25"/>
        </w:rPr>
      </w:pPr>
    </w:p>
    <w:p w:rsidR="007624B9" w:rsidRPr="007624B9" w:rsidRDefault="007624B9" w:rsidP="00E544D3">
      <w:pPr>
        <w:spacing w:after="60"/>
        <w:jc w:val="both"/>
        <w:rPr>
          <w:sz w:val="16"/>
          <w:szCs w:val="16"/>
        </w:rPr>
      </w:pPr>
    </w:p>
    <w:p w:rsidR="00D51C72" w:rsidRDefault="003A215D" w:rsidP="00E544D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Инспектор отдела расходов на городское хозяйство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О.Р. </w:t>
      </w:r>
      <w:proofErr w:type="spellStart"/>
      <w:r>
        <w:rPr>
          <w:sz w:val="25"/>
          <w:szCs w:val="25"/>
        </w:rPr>
        <w:t>Иваницына</w:t>
      </w:r>
      <w:proofErr w:type="spellEnd"/>
    </w:p>
    <w:p w:rsidR="00D51C72" w:rsidRPr="00D51C72" w:rsidRDefault="00D51C72" w:rsidP="00D51C72">
      <w:pPr>
        <w:rPr>
          <w:sz w:val="25"/>
          <w:szCs w:val="25"/>
        </w:rPr>
      </w:pPr>
    </w:p>
    <w:p w:rsidR="00D51C72" w:rsidRPr="00D51C72" w:rsidRDefault="00D51C72" w:rsidP="00D51C72">
      <w:pPr>
        <w:rPr>
          <w:sz w:val="25"/>
          <w:szCs w:val="25"/>
        </w:rPr>
      </w:pPr>
    </w:p>
    <w:p w:rsidR="00D51C72" w:rsidRDefault="00D51C72" w:rsidP="00D51C72">
      <w:pPr>
        <w:rPr>
          <w:sz w:val="25"/>
          <w:szCs w:val="25"/>
        </w:rPr>
      </w:pPr>
    </w:p>
    <w:sectPr w:rsidR="00D51C72" w:rsidSect="00EF65B6">
      <w:headerReference w:type="default" r:id="rId9"/>
      <w:pgSz w:w="11906" w:h="16838"/>
      <w:pgMar w:top="1134" w:right="56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9B" w:rsidRDefault="00206A9B" w:rsidP="00F63834">
      <w:pPr>
        <w:pStyle w:val="a3"/>
      </w:pPr>
      <w:r>
        <w:separator/>
      </w:r>
    </w:p>
  </w:endnote>
  <w:endnote w:type="continuationSeparator" w:id="0">
    <w:p w:rsidR="00206A9B" w:rsidRDefault="00206A9B" w:rsidP="00F6383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9B" w:rsidRDefault="00206A9B" w:rsidP="00F63834">
      <w:pPr>
        <w:pStyle w:val="a3"/>
      </w:pPr>
      <w:r>
        <w:separator/>
      </w:r>
    </w:p>
  </w:footnote>
  <w:footnote w:type="continuationSeparator" w:id="0">
    <w:p w:rsidR="00206A9B" w:rsidRDefault="00206A9B" w:rsidP="00F6383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7F" w:rsidRDefault="005428C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BA5">
      <w:rPr>
        <w:noProof/>
      </w:rPr>
      <w:t>3</w:t>
    </w:r>
    <w:r>
      <w:rPr>
        <w:noProof/>
      </w:rPr>
      <w:fldChar w:fldCharType="end"/>
    </w:r>
  </w:p>
  <w:p w:rsidR="0081437F" w:rsidRDefault="0081437F">
    <w:pPr>
      <w:pStyle w:val="a5"/>
    </w:pPr>
  </w:p>
  <w:p w:rsidR="00FD7109" w:rsidRDefault="00FD71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2C1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16402"/>
    <w:multiLevelType w:val="hybridMultilevel"/>
    <w:tmpl w:val="B8400B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67958B0"/>
    <w:multiLevelType w:val="multilevel"/>
    <w:tmpl w:val="6308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62923DF"/>
    <w:multiLevelType w:val="hybridMultilevel"/>
    <w:tmpl w:val="FC2E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21F75"/>
    <w:multiLevelType w:val="hybridMultilevel"/>
    <w:tmpl w:val="4BF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9E748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B939B8"/>
    <w:multiLevelType w:val="hybridMultilevel"/>
    <w:tmpl w:val="FB429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6B48CD"/>
    <w:multiLevelType w:val="hybridMultilevel"/>
    <w:tmpl w:val="B7D4BDD2"/>
    <w:lvl w:ilvl="0" w:tplc="EE6C22D6">
      <w:start w:val="2"/>
      <w:numFmt w:val="bullet"/>
      <w:lvlText w:val="-"/>
      <w:lvlJc w:val="left"/>
      <w:pPr>
        <w:ind w:left="1569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BD"/>
    <w:rsid w:val="00003EEC"/>
    <w:rsid w:val="00006456"/>
    <w:rsid w:val="00013CF9"/>
    <w:rsid w:val="00015313"/>
    <w:rsid w:val="000238B8"/>
    <w:rsid w:val="00025033"/>
    <w:rsid w:val="00025483"/>
    <w:rsid w:val="00027A25"/>
    <w:rsid w:val="00035944"/>
    <w:rsid w:val="00036B2B"/>
    <w:rsid w:val="00042BBD"/>
    <w:rsid w:val="00051305"/>
    <w:rsid w:val="00055F4E"/>
    <w:rsid w:val="00062A74"/>
    <w:rsid w:val="000652F6"/>
    <w:rsid w:val="0006667E"/>
    <w:rsid w:val="000670CC"/>
    <w:rsid w:val="00067FE4"/>
    <w:rsid w:val="00070A6C"/>
    <w:rsid w:val="000751EC"/>
    <w:rsid w:val="00075706"/>
    <w:rsid w:val="000804C3"/>
    <w:rsid w:val="00083B5F"/>
    <w:rsid w:val="00085ED4"/>
    <w:rsid w:val="0009068E"/>
    <w:rsid w:val="000A08DA"/>
    <w:rsid w:val="000A367C"/>
    <w:rsid w:val="000A5CC8"/>
    <w:rsid w:val="000A7BAC"/>
    <w:rsid w:val="000B20F3"/>
    <w:rsid w:val="000B2590"/>
    <w:rsid w:val="000B49CF"/>
    <w:rsid w:val="000C3E83"/>
    <w:rsid w:val="000D19FA"/>
    <w:rsid w:val="000D2584"/>
    <w:rsid w:val="000D50E9"/>
    <w:rsid w:val="000E5048"/>
    <w:rsid w:val="000E686D"/>
    <w:rsid w:val="000F296F"/>
    <w:rsid w:val="000F2D73"/>
    <w:rsid w:val="000F2FD9"/>
    <w:rsid w:val="000F301B"/>
    <w:rsid w:val="000F3734"/>
    <w:rsid w:val="000F570E"/>
    <w:rsid w:val="000F6A88"/>
    <w:rsid w:val="000F740D"/>
    <w:rsid w:val="00104955"/>
    <w:rsid w:val="001066E3"/>
    <w:rsid w:val="001110FC"/>
    <w:rsid w:val="00117582"/>
    <w:rsid w:val="00122EF5"/>
    <w:rsid w:val="00125471"/>
    <w:rsid w:val="00131651"/>
    <w:rsid w:val="00131D81"/>
    <w:rsid w:val="001408DE"/>
    <w:rsid w:val="00141A70"/>
    <w:rsid w:val="00145561"/>
    <w:rsid w:val="00145BDE"/>
    <w:rsid w:val="00146135"/>
    <w:rsid w:val="00152F52"/>
    <w:rsid w:val="00154BAA"/>
    <w:rsid w:val="00161208"/>
    <w:rsid w:val="001708AD"/>
    <w:rsid w:val="001766B4"/>
    <w:rsid w:val="001769E5"/>
    <w:rsid w:val="00182640"/>
    <w:rsid w:val="00183B5B"/>
    <w:rsid w:val="00184D19"/>
    <w:rsid w:val="00190564"/>
    <w:rsid w:val="00190975"/>
    <w:rsid w:val="001A359E"/>
    <w:rsid w:val="001B045E"/>
    <w:rsid w:val="001B4169"/>
    <w:rsid w:val="001C06B2"/>
    <w:rsid w:val="001C39D7"/>
    <w:rsid w:val="001D42F9"/>
    <w:rsid w:val="001D53D6"/>
    <w:rsid w:val="001D60B0"/>
    <w:rsid w:val="001E0522"/>
    <w:rsid w:val="001E14EB"/>
    <w:rsid w:val="001E41D9"/>
    <w:rsid w:val="001E5A76"/>
    <w:rsid w:val="001F7DAF"/>
    <w:rsid w:val="002007C1"/>
    <w:rsid w:val="002022D4"/>
    <w:rsid w:val="00204D83"/>
    <w:rsid w:val="00206A9B"/>
    <w:rsid w:val="0021322D"/>
    <w:rsid w:val="00217CAC"/>
    <w:rsid w:val="00220881"/>
    <w:rsid w:val="00221648"/>
    <w:rsid w:val="002266DE"/>
    <w:rsid w:val="0023295A"/>
    <w:rsid w:val="00241079"/>
    <w:rsid w:val="00246DFB"/>
    <w:rsid w:val="00247A25"/>
    <w:rsid w:val="002502B2"/>
    <w:rsid w:val="002513E5"/>
    <w:rsid w:val="00251489"/>
    <w:rsid w:val="0025289D"/>
    <w:rsid w:val="00253C17"/>
    <w:rsid w:val="00253C3F"/>
    <w:rsid w:val="00254DBC"/>
    <w:rsid w:val="002566E5"/>
    <w:rsid w:val="00260031"/>
    <w:rsid w:val="0027169E"/>
    <w:rsid w:val="00273AE9"/>
    <w:rsid w:val="00275BA1"/>
    <w:rsid w:val="00281080"/>
    <w:rsid w:val="00285115"/>
    <w:rsid w:val="0029783B"/>
    <w:rsid w:val="002B3118"/>
    <w:rsid w:val="002B420E"/>
    <w:rsid w:val="002B7828"/>
    <w:rsid w:val="002C1BA3"/>
    <w:rsid w:val="002C1E12"/>
    <w:rsid w:val="002C20B3"/>
    <w:rsid w:val="002C2988"/>
    <w:rsid w:val="002C473A"/>
    <w:rsid w:val="002D0C52"/>
    <w:rsid w:val="002D1142"/>
    <w:rsid w:val="002D11B9"/>
    <w:rsid w:val="002D3B16"/>
    <w:rsid w:val="002D7880"/>
    <w:rsid w:val="002D7CAE"/>
    <w:rsid w:val="002E11EA"/>
    <w:rsid w:val="002E35B3"/>
    <w:rsid w:val="002F02A0"/>
    <w:rsid w:val="002F4E30"/>
    <w:rsid w:val="002F7707"/>
    <w:rsid w:val="00300EF3"/>
    <w:rsid w:val="0030342E"/>
    <w:rsid w:val="003046C1"/>
    <w:rsid w:val="003051B4"/>
    <w:rsid w:val="003064F8"/>
    <w:rsid w:val="003068F4"/>
    <w:rsid w:val="00317C24"/>
    <w:rsid w:val="00323A4C"/>
    <w:rsid w:val="00330CCB"/>
    <w:rsid w:val="00331197"/>
    <w:rsid w:val="00332637"/>
    <w:rsid w:val="003350A3"/>
    <w:rsid w:val="00340675"/>
    <w:rsid w:val="0034715B"/>
    <w:rsid w:val="00347F6F"/>
    <w:rsid w:val="003522DA"/>
    <w:rsid w:val="00355AEE"/>
    <w:rsid w:val="00357AC0"/>
    <w:rsid w:val="00360A53"/>
    <w:rsid w:val="003622D4"/>
    <w:rsid w:val="00363185"/>
    <w:rsid w:val="00363FE7"/>
    <w:rsid w:val="00364216"/>
    <w:rsid w:val="00370AF7"/>
    <w:rsid w:val="00373341"/>
    <w:rsid w:val="003738F3"/>
    <w:rsid w:val="00374B40"/>
    <w:rsid w:val="0038290D"/>
    <w:rsid w:val="00385C7C"/>
    <w:rsid w:val="00391FC8"/>
    <w:rsid w:val="00392327"/>
    <w:rsid w:val="0039419F"/>
    <w:rsid w:val="00396CBE"/>
    <w:rsid w:val="003A215D"/>
    <w:rsid w:val="003A47BA"/>
    <w:rsid w:val="003A501F"/>
    <w:rsid w:val="003A6D70"/>
    <w:rsid w:val="003A6F96"/>
    <w:rsid w:val="003A7ED5"/>
    <w:rsid w:val="003B06CA"/>
    <w:rsid w:val="003B0727"/>
    <w:rsid w:val="003B1A98"/>
    <w:rsid w:val="003C059F"/>
    <w:rsid w:val="003C14C4"/>
    <w:rsid w:val="003C4A29"/>
    <w:rsid w:val="003C707E"/>
    <w:rsid w:val="003D3AF7"/>
    <w:rsid w:val="003D5CD7"/>
    <w:rsid w:val="003D75F2"/>
    <w:rsid w:val="003E1BCD"/>
    <w:rsid w:val="003E24B7"/>
    <w:rsid w:val="003E2622"/>
    <w:rsid w:val="003E4574"/>
    <w:rsid w:val="003E752E"/>
    <w:rsid w:val="003E7CA0"/>
    <w:rsid w:val="003F527D"/>
    <w:rsid w:val="00400B2C"/>
    <w:rsid w:val="00402F1E"/>
    <w:rsid w:val="00413422"/>
    <w:rsid w:val="004153E1"/>
    <w:rsid w:val="00420D2B"/>
    <w:rsid w:val="00420E0B"/>
    <w:rsid w:val="004244C1"/>
    <w:rsid w:val="004270B8"/>
    <w:rsid w:val="0042718A"/>
    <w:rsid w:val="00432F93"/>
    <w:rsid w:val="00444696"/>
    <w:rsid w:val="00444FBC"/>
    <w:rsid w:val="00446EF8"/>
    <w:rsid w:val="0045241C"/>
    <w:rsid w:val="00454FBC"/>
    <w:rsid w:val="00456173"/>
    <w:rsid w:val="00460BFC"/>
    <w:rsid w:val="004627B5"/>
    <w:rsid w:val="00467FE9"/>
    <w:rsid w:val="0047295C"/>
    <w:rsid w:val="00473BFF"/>
    <w:rsid w:val="0047566C"/>
    <w:rsid w:val="00475A72"/>
    <w:rsid w:val="00475BCE"/>
    <w:rsid w:val="00482F17"/>
    <w:rsid w:val="004A001C"/>
    <w:rsid w:val="004A199B"/>
    <w:rsid w:val="004A50B5"/>
    <w:rsid w:val="004A5692"/>
    <w:rsid w:val="004A6CE2"/>
    <w:rsid w:val="004B1548"/>
    <w:rsid w:val="004B7FAB"/>
    <w:rsid w:val="004C1083"/>
    <w:rsid w:val="004C220D"/>
    <w:rsid w:val="004C2CE2"/>
    <w:rsid w:val="004C32EE"/>
    <w:rsid w:val="004C3862"/>
    <w:rsid w:val="004C5EDE"/>
    <w:rsid w:val="004C67DA"/>
    <w:rsid w:val="004D308F"/>
    <w:rsid w:val="004E2D3C"/>
    <w:rsid w:val="004E3A28"/>
    <w:rsid w:val="004E7DF1"/>
    <w:rsid w:val="004F0C16"/>
    <w:rsid w:val="005037AA"/>
    <w:rsid w:val="00514C53"/>
    <w:rsid w:val="005156A1"/>
    <w:rsid w:val="0052041E"/>
    <w:rsid w:val="00522585"/>
    <w:rsid w:val="00523FB0"/>
    <w:rsid w:val="0054006B"/>
    <w:rsid w:val="005415B3"/>
    <w:rsid w:val="005428CC"/>
    <w:rsid w:val="005442EC"/>
    <w:rsid w:val="005455AE"/>
    <w:rsid w:val="00552472"/>
    <w:rsid w:val="00553F9D"/>
    <w:rsid w:val="0055453A"/>
    <w:rsid w:val="00554D98"/>
    <w:rsid w:val="0055510D"/>
    <w:rsid w:val="0056304A"/>
    <w:rsid w:val="00565644"/>
    <w:rsid w:val="00567DAA"/>
    <w:rsid w:val="00570DA6"/>
    <w:rsid w:val="00571BAA"/>
    <w:rsid w:val="00574A1F"/>
    <w:rsid w:val="0058049A"/>
    <w:rsid w:val="00581310"/>
    <w:rsid w:val="00584A6D"/>
    <w:rsid w:val="00585394"/>
    <w:rsid w:val="0058770C"/>
    <w:rsid w:val="00590506"/>
    <w:rsid w:val="00590B7E"/>
    <w:rsid w:val="00590BC9"/>
    <w:rsid w:val="005935FF"/>
    <w:rsid w:val="00597173"/>
    <w:rsid w:val="005A07B6"/>
    <w:rsid w:val="005A1541"/>
    <w:rsid w:val="005A2718"/>
    <w:rsid w:val="005A4B85"/>
    <w:rsid w:val="005A7EAB"/>
    <w:rsid w:val="005B20E2"/>
    <w:rsid w:val="005B28B0"/>
    <w:rsid w:val="005B526B"/>
    <w:rsid w:val="005B69F6"/>
    <w:rsid w:val="005C242D"/>
    <w:rsid w:val="005C7EAA"/>
    <w:rsid w:val="005E0DA1"/>
    <w:rsid w:val="005E290E"/>
    <w:rsid w:val="005E2F89"/>
    <w:rsid w:val="005E5593"/>
    <w:rsid w:val="005E64C5"/>
    <w:rsid w:val="005E7945"/>
    <w:rsid w:val="005F08D6"/>
    <w:rsid w:val="005F2C4A"/>
    <w:rsid w:val="005F55B2"/>
    <w:rsid w:val="00600A2A"/>
    <w:rsid w:val="00600FCF"/>
    <w:rsid w:val="00601A6E"/>
    <w:rsid w:val="00605695"/>
    <w:rsid w:val="0061391C"/>
    <w:rsid w:val="00615C57"/>
    <w:rsid w:val="00621BB2"/>
    <w:rsid w:val="00622945"/>
    <w:rsid w:val="0062423A"/>
    <w:rsid w:val="00632904"/>
    <w:rsid w:val="006357C6"/>
    <w:rsid w:val="00637CE1"/>
    <w:rsid w:val="00643AFC"/>
    <w:rsid w:val="00643F70"/>
    <w:rsid w:val="006441BA"/>
    <w:rsid w:val="006450F9"/>
    <w:rsid w:val="00645F03"/>
    <w:rsid w:val="00646089"/>
    <w:rsid w:val="00647E98"/>
    <w:rsid w:val="0065767D"/>
    <w:rsid w:val="006609AF"/>
    <w:rsid w:val="0066110B"/>
    <w:rsid w:val="00661415"/>
    <w:rsid w:val="00661525"/>
    <w:rsid w:val="00667EA9"/>
    <w:rsid w:val="006720BB"/>
    <w:rsid w:val="00673FAA"/>
    <w:rsid w:val="006821A3"/>
    <w:rsid w:val="006841DA"/>
    <w:rsid w:val="006875DE"/>
    <w:rsid w:val="00687D72"/>
    <w:rsid w:val="00692241"/>
    <w:rsid w:val="00693CCB"/>
    <w:rsid w:val="00694A35"/>
    <w:rsid w:val="006A5B0D"/>
    <w:rsid w:val="006B2353"/>
    <w:rsid w:val="006B431B"/>
    <w:rsid w:val="006B57A3"/>
    <w:rsid w:val="006B61C9"/>
    <w:rsid w:val="006B7A47"/>
    <w:rsid w:val="006C23AC"/>
    <w:rsid w:val="006D11DB"/>
    <w:rsid w:val="006D26A9"/>
    <w:rsid w:val="006D38DC"/>
    <w:rsid w:val="006E09EA"/>
    <w:rsid w:val="006E3461"/>
    <w:rsid w:val="006E43B9"/>
    <w:rsid w:val="006F6755"/>
    <w:rsid w:val="00703C36"/>
    <w:rsid w:val="00711753"/>
    <w:rsid w:val="00711C95"/>
    <w:rsid w:val="00713323"/>
    <w:rsid w:val="00715C71"/>
    <w:rsid w:val="0071761D"/>
    <w:rsid w:val="00731733"/>
    <w:rsid w:val="00734826"/>
    <w:rsid w:val="00734CED"/>
    <w:rsid w:val="00736723"/>
    <w:rsid w:val="00736B7C"/>
    <w:rsid w:val="00746EBE"/>
    <w:rsid w:val="007513A3"/>
    <w:rsid w:val="00753100"/>
    <w:rsid w:val="00754FF3"/>
    <w:rsid w:val="00757C7A"/>
    <w:rsid w:val="007624B9"/>
    <w:rsid w:val="0076498E"/>
    <w:rsid w:val="00770833"/>
    <w:rsid w:val="0077280C"/>
    <w:rsid w:val="00772EB3"/>
    <w:rsid w:val="00773097"/>
    <w:rsid w:val="0077470E"/>
    <w:rsid w:val="0078031B"/>
    <w:rsid w:val="007813D1"/>
    <w:rsid w:val="00783F55"/>
    <w:rsid w:val="00784EA2"/>
    <w:rsid w:val="00786F58"/>
    <w:rsid w:val="00795481"/>
    <w:rsid w:val="007A0530"/>
    <w:rsid w:val="007A0BE8"/>
    <w:rsid w:val="007A1948"/>
    <w:rsid w:val="007A25D7"/>
    <w:rsid w:val="007A436D"/>
    <w:rsid w:val="007A710D"/>
    <w:rsid w:val="007B007F"/>
    <w:rsid w:val="007B3C38"/>
    <w:rsid w:val="007B52E9"/>
    <w:rsid w:val="007D182C"/>
    <w:rsid w:val="007E029F"/>
    <w:rsid w:val="007E21CD"/>
    <w:rsid w:val="007E2D38"/>
    <w:rsid w:val="007E3F6D"/>
    <w:rsid w:val="007E6438"/>
    <w:rsid w:val="007F31B7"/>
    <w:rsid w:val="007F58D9"/>
    <w:rsid w:val="007F6E53"/>
    <w:rsid w:val="0080423D"/>
    <w:rsid w:val="00805921"/>
    <w:rsid w:val="00807A13"/>
    <w:rsid w:val="008104C0"/>
    <w:rsid w:val="00812BDC"/>
    <w:rsid w:val="0081437F"/>
    <w:rsid w:val="00817B35"/>
    <w:rsid w:val="0082031B"/>
    <w:rsid w:val="00820695"/>
    <w:rsid w:val="0082201F"/>
    <w:rsid w:val="008224B3"/>
    <w:rsid w:val="008268D2"/>
    <w:rsid w:val="008273FB"/>
    <w:rsid w:val="00834A7B"/>
    <w:rsid w:val="008371B1"/>
    <w:rsid w:val="00837A01"/>
    <w:rsid w:val="00843476"/>
    <w:rsid w:val="00843F2E"/>
    <w:rsid w:val="008519BD"/>
    <w:rsid w:val="008530C8"/>
    <w:rsid w:val="008542E9"/>
    <w:rsid w:val="00854801"/>
    <w:rsid w:val="00855DB7"/>
    <w:rsid w:val="00856895"/>
    <w:rsid w:val="00860071"/>
    <w:rsid w:val="0086659F"/>
    <w:rsid w:val="00866CE2"/>
    <w:rsid w:val="00867F90"/>
    <w:rsid w:val="008726A8"/>
    <w:rsid w:val="00877B33"/>
    <w:rsid w:val="008805CE"/>
    <w:rsid w:val="00895BB6"/>
    <w:rsid w:val="008A39F0"/>
    <w:rsid w:val="008A64FC"/>
    <w:rsid w:val="008A7120"/>
    <w:rsid w:val="008B26C8"/>
    <w:rsid w:val="008B749A"/>
    <w:rsid w:val="008C0290"/>
    <w:rsid w:val="008C10B5"/>
    <w:rsid w:val="008C27E9"/>
    <w:rsid w:val="008C47F6"/>
    <w:rsid w:val="008C6D61"/>
    <w:rsid w:val="008D0710"/>
    <w:rsid w:val="008E09DC"/>
    <w:rsid w:val="008E2DA6"/>
    <w:rsid w:val="008E2F1A"/>
    <w:rsid w:val="008E32FD"/>
    <w:rsid w:val="008E7FF3"/>
    <w:rsid w:val="008F0BD6"/>
    <w:rsid w:val="00903354"/>
    <w:rsid w:val="0091069C"/>
    <w:rsid w:val="00914D2E"/>
    <w:rsid w:val="009170C3"/>
    <w:rsid w:val="00917A01"/>
    <w:rsid w:val="00922C9D"/>
    <w:rsid w:val="00924D4B"/>
    <w:rsid w:val="00933E1D"/>
    <w:rsid w:val="00942E21"/>
    <w:rsid w:val="0095242F"/>
    <w:rsid w:val="00956B7A"/>
    <w:rsid w:val="009654D7"/>
    <w:rsid w:val="0096574A"/>
    <w:rsid w:val="00965A34"/>
    <w:rsid w:val="009772B0"/>
    <w:rsid w:val="0098215E"/>
    <w:rsid w:val="00983022"/>
    <w:rsid w:val="0098621D"/>
    <w:rsid w:val="009915A2"/>
    <w:rsid w:val="00991BD7"/>
    <w:rsid w:val="009943E6"/>
    <w:rsid w:val="00994F3A"/>
    <w:rsid w:val="0099552B"/>
    <w:rsid w:val="009A090C"/>
    <w:rsid w:val="009A7540"/>
    <w:rsid w:val="009B06FC"/>
    <w:rsid w:val="009B2B87"/>
    <w:rsid w:val="009B5F37"/>
    <w:rsid w:val="009C462B"/>
    <w:rsid w:val="009C7676"/>
    <w:rsid w:val="009D15C2"/>
    <w:rsid w:val="009D79A6"/>
    <w:rsid w:val="009E422E"/>
    <w:rsid w:val="009F02A7"/>
    <w:rsid w:val="009F4BCF"/>
    <w:rsid w:val="00A00CF9"/>
    <w:rsid w:val="00A031E4"/>
    <w:rsid w:val="00A128B4"/>
    <w:rsid w:val="00A16356"/>
    <w:rsid w:val="00A243F8"/>
    <w:rsid w:val="00A25F2E"/>
    <w:rsid w:val="00A35BE7"/>
    <w:rsid w:val="00A365BE"/>
    <w:rsid w:val="00A41684"/>
    <w:rsid w:val="00A45936"/>
    <w:rsid w:val="00A470C6"/>
    <w:rsid w:val="00A553CA"/>
    <w:rsid w:val="00A56600"/>
    <w:rsid w:val="00A61E16"/>
    <w:rsid w:val="00A650D6"/>
    <w:rsid w:val="00A718A2"/>
    <w:rsid w:val="00A71F4C"/>
    <w:rsid w:val="00A72C04"/>
    <w:rsid w:val="00A7332B"/>
    <w:rsid w:val="00A73CC3"/>
    <w:rsid w:val="00A8173C"/>
    <w:rsid w:val="00A83EE7"/>
    <w:rsid w:val="00A87D67"/>
    <w:rsid w:val="00A90009"/>
    <w:rsid w:val="00A92F2E"/>
    <w:rsid w:val="00A93157"/>
    <w:rsid w:val="00A97714"/>
    <w:rsid w:val="00A97AC9"/>
    <w:rsid w:val="00AA152C"/>
    <w:rsid w:val="00AA2233"/>
    <w:rsid w:val="00AA411F"/>
    <w:rsid w:val="00AA7CDD"/>
    <w:rsid w:val="00AB1277"/>
    <w:rsid w:val="00AB626A"/>
    <w:rsid w:val="00AB7B81"/>
    <w:rsid w:val="00AC5B72"/>
    <w:rsid w:val="00AC6DCD"/>
    <w:rsid w:val="00AC7642"/>
    <w:rsid w:val="00AD1ABB"/>
    <w:rsid w:val="00AD3D4D"/>
    <w:rsid w:val="00AE129A"/>
    <w:rsid w:val="00AE2BBB"/>
    <w:rsid w:val="00AE465E"/>
    <w:rsid w:val="00AE6076"/>
    <w:rsid w:val="00AE6D53"/>
    <w:rsid w:val="00AE7D6E"/>
    <w:rsid w:val="00AF02A4"/>
    <w:rsid w:val="00AF066C"/>
    <w:rsid w:val="00AF64AF"/>
    <w:rsid w:val="00AF674C"/>
    <w:rsid w:val="00B026E8"/>
    <w:rsid w:val="00B03896"/>
    <w:rsid w:val="00B05A75"/>
    <w:rsid w:val="00B05AF0"/>
    <w:rsid w:val="00B13182"/>
    <w:rsid w:val="00B149CF"/>
    <w:rsid w:val="00B22080"/>
    <w:rsid w:val="00B2421E"/>
    <w:rsid w:val="00B33343"/>
    <w:rsid w:val="00B33ECC"/>
    <w:rsid w:val="00B34A94"/>
    <w:rsid w:val="00B36E4B"/>
    <w:rsid w:val="00B407EF"/>
    <w:rsid w:val="00B55E6C"/>
    <w:rsid w:val="00B561D3"/>
    <w:rsid w:val="00B606B6"/>
    <w:rsid w:val="00B60A1B"/>
    <w:rsid w:val="00B61C65"/>
    <w:rsid w:val="00B6798D"/>
    <w:rsid w:val="00B73C7C"/>
    <w:rsid w:val="00B75321"/>
    <w:rsid w:val="00B7682D"/>
    <w:rsid w:val="00B772E3"/>
    <w:rsid w:val="00B83B84"/>
    <w:rsid w:val="00B844FC"/>
    <w:rsid w:val="00B855A4"/>
    <w:rsid w:val="00B87312"/>
    <w:rsid w:val="00B90B37"/>
    <w:rsid w:val="00B90D60"/>
    <w:rsid w:val="00B927A2"/>
    <w:rsid w:val="00B93C28"/>
    <w:rsid w:val="00B96524"/>
    <w:rsid w:val="00BA62A4"/>
    <w:rsid w:val="00BA7850"/>
    <w:rsid w:val="00BA7E11"/>
    <w:rsid w:val="00BB095E"/>
    <w:rsid w:val="00BB4062"/>
    <w:rsid w:val="00BB72BE"/>
    <w:rsid w:val="00BB75C0"/>
    <w:rsid w:val="00BC0BCE"/>
    <w:rsid w:val="00BC1170"/>
    <w:rsid w:val="00BC2A2B"/>
    <w:rsid w:val="00BC3FFF"/>
    <w:rsid w:val="00BC5AB9"/>
    <w:rsid w:val="00BC5B01"/>
    <w:rsid w:val="00BC6729"/>
    <w:rsid w:val="00BD08AA"/>
    <w:rsid w:val="00BD11FB"/>
    <w:rsid w:val="00BD31DE"/>
    <w:rsid w:val="00BE2513"/>
    <w:rsid w:val="00BE326D"/>
    <w:rsid w:val="00BE3ADC"/>
    <w:rsid w:val="00BE449A"/>
    <w:rsid w:val="00BE44CE"/>
    <w:rsid w:val="00C012B0"/>
    <w:rsid w:val="00C01C69"/>
    <w:rsid w:val="00C05139"/>
    <w:rsid w:val="00C05EA9"/>
    <w:rsid w:val="00C05F0D"/>
    <w:rsid w:val="00C10CA0"/>
    <w:rsid w:val="00C146F6"/>
    <w:rsid w:val="00C15A66"/>
    <w:rsid w:val="00C201AA"/>
    <w:rsid w:val="00C20888"/>
    <w:rsid w:val="00C2172E"/>
    <w:rsid w:val="00C249BF"/>
    <w:rsid w:val="00C25B60"/>
    <w:rsid w:val="00C26C8B"/>
    <w:rsid w:val="00C275C9"/>
    <w:rsid w:val="00C3237D"/>
    <w:rsid w:val="00C35B33"/>
    <w:rsid w:val="00C36B02"/>
    <w:rsid w:val="00C3704E"/>
    <w:rsid w:val="00C375B3"/>
    <w:rsid w:val="00C41529"/>
    <w:rsid w:val="00C50009"/>
    <w:rsid w:val="00C527C7"/>
    <w:rsid w:val="00C52B55"/>
    <w:rsid w:val="00C5688C"/>
    <w:rsid w:val="00C57645"/>
    <w:rsid w:val="00C649F9"/>
    <w:rsid w:val="00C64B06"/>
    <w:rsid w:val="00C65926"/>
    <w:rsid w:val="00C6680B"/>
    <w:rsid w:val="00C701C1"/>
    <w:rsid w:val="00C70BED"/>
    <w:rsid w:val="00C7373B"/>
    <w:rsid w:val="00C73930"/>
    <w:rsid w:val="00C74A53"/>
    <w:rsid w:val="00C810EE"/>
    <w:rsid w:val="00C85B93"/>
    <w:rsid w:val="00C87B62"/>
    <w:rsid w:val="00C90643"/>
    <w:rsid w:val="00C915FD"/>
    <w:rsid w:val="00C93694"/>
    <w:rsid w:val="00C941CA"/>
    <w:rsid w:val="00C94594"/>
    <w:rsid w:val="00C94AFF"/>
    <w:rsid w:val="00C97C89"/>
    <w:rsid w:val="00CA0DE3"/>
    <w:rsid w:val="00CA0EEB"/>
    <w:rsid w:val="00CA3678"/>
    <w:rsid w:val="00CA3D38"/>
    <w:rsid w:val="00CA55A3"/>
    <w:rsid w:val="00CB1A30"/>
    <w:rsid w:val="00CB3183"/>
    <w:rsid w:val="00CC13FE"/>
    <w:rsid w:val="00CC1EC3"/>
    <w:rsid w:val="00CC2FC7"/>
    <w:rsid w:val="00CC3560"/>
    <w:rsid w:val="00CC3EB9"/>
    <w:rsid w:val="00CC422C"/>
    <w:rsid w:val="00CC7FC4"/>
    <w:rsid w:val="00CD05B7"/>
    <w:rsid w:val="00CD1AB8"/>
    <w:rsid w:val="00CD1C86"/>
    <w:rsid w:val="00CD4D53"/>
    <w:rsid w:val="00CD5CF4"/>
    <w:rsid w:val="00CD729D"/>
    <w:rsid w:val="00CE090A"/>
    <w:rsid w:val="00CE2C4D"/>
    <w:rsid w:val="00CE610B"/>
    <w:rsid w:val="00CE7AED"/>
    <w:rsid w:val="00CF0118"/>
    <w:rsid w:val="00D00C63"/>
    <w:rsid w:val="00D0460E"/>
    <w:rsid w:val="00D04843"/>
    <w:rsid w:val="00D05397"/>
    <w:rsid w:val="00D14726"/>
    <w:rsid w:val="00D249D8"/>
    <w:rsid w:val="00D31BA5"/>
    <w:rsid w:val="00D32D94"/>
    <w:rsid w:val="00D337F7"/>
    <w:rsid w:val="00D33BA7"/>
    <w:rsid w:val="00D346ED"/>
    <w:rsid w:val="00D356BD"/>
    <w:rsid w:val="00D35820"/>
    <w:rsid w:val="00D408AA"/>
    <w:rsid w:val="00D414C1"/>
    <w:rsid w:val="00D42477"/>
    <w:rsid w:val="00D42CF0"/>
    <w:rsid w:val="00D433E2"/>
    <w:rsid w:val="00D471BC"/>
    <w:rsid w:val="00D51C72"/>
    <w:rsid w:val="00D56FF6"/>
    <w:rsid w:val="00D61F57"/>
    <w:rsid w:val="00D64D4D"/>
    <w:rsid w:val="00D6521F"/>
    <w:rsid w:val="00D7026E"/>
    <w:rsid w:val="00D72032"/>
    <w:rsid w:val="00D72E50"/>
    <w:rsid w:val="00D75126"/>
    <w:rsid w:val="00D8027D"/>
    <w:rsid w:val="00D81CAD"/>
    <w:rsid w:val="00D8343D"/>
    <w:rsid w:val="00D871E8"/>
    <w:rsid w:val="00D87983"/>
    <w:rsid w:val="00D9001F"/>
    <w:rsid w:val="00D92AD2"/>
    <w:rsid w:val="00D96F8D"/>
    <w:rsid w:val="00DA131D"/>
    <w:rsid w:val="00DA1C07"/>
    <w:rsid w:val="00DA1D05"/>
    <w:rsid w:val="00DA1D0B"/>
    <w:rsid w:val="00DA2F22"/>
    <w:rsid w:val="00DA4938"/>
    <w:rsid w:val="00DA620D"/>
    <w:rsid w:val="00DA7000"/>
    <w:rsid w:val="00DA7C8F"/>
    <w:rsid w:val="00DB13A8"/>
    <w:rsid w:val="00DB1A4A"/>
    <w:rsid w:val="00DB3C46"/>
    <w:rsid w:val="00DB624B"/>
    <w:rsid w:val="00DB6D8C"/>
    <w:rsid w:val="00DC6A7C"/>
    <w:rsid w:val="00DC742E"/>
    <w:rsid w:val="00DD7DF5"/>
    <w:rsid w:val="00DE483A"/>
    <w:rsid w:val="00DE5369"/>
    <w:rsid w:val="00DE710F"/>
    <w:rsid w:val="00DF104F"/>
    <w:rsid w:val="00DF5C7C"/>
    <w:rsid w:val="00E02093"/>
    <w:rsid w:val="00E02FC5"/>
    <w:rsid w:val="00E03CBD"/>
    <w:rsid w:val="00E1114A"/>
    <w:rsid w:val="00E1209E"/>
    <w:rsid w:val="00E24539"/>
    <w:rsid w:val="00E25717"/>
    <w:rsid w:val="00E32CBC"/>
    <w:rsid w:val="00E3515E"/>
    <w:rsid w:val="00E37144"/>
    <w:rsid w:val="00E50BEB"/>
    <w:rsid w:val="00E54166"/>
    <w:rsid w:val="00E54313"/>
    <w:rsid w:val="00E544D3"/>
    <w:rsid w:val="00E553FE"/>
    <w:rsid w:val="00E55D4B"/>
    <w:rsid w:val="00E574E0"/>
    <w:rsid w:val="00E76ABB"/>
    <w:rsid w:val="00E819CF"/>
    <w:rsid w:val="00E8404C"/>
    <w:rsid w:val="00E8547A"/>
    <w:rsid w:val="00E8575A"/>
    <w:rsid w:val="00E90A83"/>
    <w:rsid w:val="00E93FC2"/>
    <w:rsid w:val="00E9479B"/>
    <w:rsid w:val="00E94F8C"/>
    <w:rsid w:val="00EA1325"/>
    <w:rsid w:val="00EA157F"/>
    <w:rsid w:val="00EA2F6F"/>
    <w:rsid w:val="00EA55B1"/>
    <w:rsid w:val="00EB42F2"/>
    <w:rsid w:val="00EB5819"/>
    <w:rsid w:val="00EB592B"/>
    <w:rsid w:val="00EC3111"/>
    <w:rsid w:val="00EC4F83"/>
    <w:rsid w:val="00EC5E80"/>
    <w:rsid w:val="00ED26A9"/>
    <w:rsid w:val="00ED2B54"/>
    <w:rsid w:val="00EE0A02"/>
    <w:rsid w:val="00EE19AA"/>
    <w:rsid w:val="00EE523F"/>
    <w:rsid w:val="00EE5599"/>
    <w:rsid w:val="00EE5D86"/>
    <w:rsid w:val="00EE6078"/>
    <w:rsid w:val="00EE63E2"/>
    <w:rsid w:val="00EE6B81"/>
    <w:rsid w:val="00EF0A46"/>
    <w:rsid w:val="00EF215E"/>
    <w:rsid w:val="00EF48C7"/>
    <w:rsid w:val="00EF505D"/>
    <w:rsid w:val="00EF5C88"/>
    <w:rsid w:val="00EF6304"/>
    <w:rsid w:val="00EF65B6"/>
    <w:rsid w:val="00F02502"/>
    <w:rsid w:val="00F037BE"/>
    <w:rsid w:val="00F04BEE"/>
    <w:rsid w:val="00F229E4"/>
    <w:rsid w:val="00F24D74"/>
    <w:rsid w:val="00F25FC1"/>
    <w:rsid w:val="00F26494"/>
    <w:rsid w:val="00F30868"/>
    <w:rsid w:val="00F3229F"/>
    <w:rsid w:val="00F323FD"/>
    <w:rsid w:val="00F3537B"/>
    <w:rsid w:val="00F37990"/>
    <w:rsid w:val="00F37D53"/>
    <w:rsid w:val="00F40DDD"/>
    <w:rsid w:val="00F41294"/>
    <w:rsid w:val="00F51B21"/>
    <w:rsid w:val="00F566A9"/>
    <w:rsid w:val="00F56B12"/>
    <w:rsid w:val="00F6184A"/>
    <w:rsid w:val="00F624A8"/>
    <w:rsid w:val="00F63834"/>
    <w:rsid w:val="00F642E1"/>
    <w:rsid w:val="00F705FE"/>
    <w:rsid w:val="00F715E4"/>
    <w:rsid w:val="00F71A33"/>
    <w:rsid w:val="00F944ED"/>
    <w:rsid w:val="00FA2087"/>
    <w:rsid w:val="00FA2792"/>
    <w:rsid w:val="00FA2B26"/>
    <w:rsid w:val="00FB16DC"/>
    <w:rsid w:val="00FB4CF9"/>
    <w:rsid w:val="00FB5B71"/>
    <w:rsid w:val="00FC2849"/>
    <w:rsid w:val="00FD7109"/>
    <w:rsid w:val="00FE1C4C"/>
    <w:rsid w:val="00FE2C93"/>
    <w:rsid w:val="00FF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87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03CB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03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Должность1"/>
    <w:basedOn w:val="a"/>
    <w:rsid w:val="00E03CBD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3C14C4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6611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NPA">
    <w:name w:val="Text NPA"/>
    <w:rsid w:val="0066110B"/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AA223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"/>
    <w:rsid w:val="00E8404C"/>
    <w:pPr>
      <w:spacing w:before="100" w:beforeAutospacing="1" w:after="100" w:afterAutospacing="1"/>
    </w:pPr>
  </w:style>
  <w:style w:type="paragraph" w:customStyle="1" w:styleId="Pro-List1">
    <w:name w:val="Pro-List #1"/>
    <w:basedOn w:val="a"/>
    <w:link w:val="Pro-List10"/>
    <w:rsid w:val="0042718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 Знак"/>
    <w:link w:val="Pro-List1"/>
    <w:rsid w:val="0042718A"/>
    <w:rPr>
      <w:rFonts w:ascii="Georgia" w:eastAsia="Times New Roman" w:hAnsi="Georg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383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63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63834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52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87D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A733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332B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A7332B"/>
    <w:rPr>
      <w:vertAlign w:val="superscript"/>
    </w:rPr>
  </w:style>
  <w:style w:type="paragraph" w:customStyle="1" w:styleId="ConsPlusNormal">
    <w:name w:val="ConsPlusNormal"/>
    <w:rsid w:val="00F71A3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A20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087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131651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87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03CB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03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Должность1"/>
    <w:basedOn w:val="a"/>
    <w:rsid w:val="00E03CBD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3C14C4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6611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NPA">
    <w:name w:val="Text NPA"/>
    <w:rsid w:val="0066110B"/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AA223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"/>
    <w:rsid w:val="00E8404C"/>
    <w:pPr>
      <w:spacing w:before="100" w:beforeAutospacing="1" w:after="100" w:afterAutospacing="1"/>
    </w:pPr>
  </w:style>
  <w:style w:type="paragraph" w:customStyle="1" w:styleId="Pro-List1">
    <w:name w:val="Pro-List #1"/>
    <w:basedOn w:val="a"/>
    <w:link w:val="Pro-List10"/>
    <w:rsid w:val="0042718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lang w:val="x-none" w:eastAsia="x-none"/>
    </w:rPr>
  </w:style>
  <w:style w:type="character" w:customStyle="1" w:styleId="Pro-List10">
    <w:name w:val="Pro-List #1 Знак Знак"/>
    <w:link w:val="Pro-List1"/>
    <w:rsid w:val="0042718A"/>
    <w:rPr>
      <w:rFonts w:ascii="Georgia" w:eastAsia="Times New Roman" w:hAnsi="Georg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8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83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638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F63834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52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87D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A733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332B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A73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796B-8337-4C1D-BE37-81EC8C48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Иваницына Ольга Раисовна</cp:lastModifiedBy>
  <cp:revision>55</cp:revision>
  <cp:lastPrinted>2013-12-03T13:46:00Z</cp:lastPrinted>
  <dcterms:created xsi:type="dcterms:W3CDTF">2013-07-04T05:21:00Z</dcterms:created>
  <dcterms:modified xsi:type="dcterms:W3CDTF">2013-12-03T13:58:00Z</dcterms:modified>
</cp:coreProperties>
</file>